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2C27" w14:textId="00D6CC49" w:rsidR="00B16ACE" w:rsidRPr="00025E7C" w:rsidRDefault="00233B22" w:rsidP="00AA0895">
      <w:pPr>
        <w:autoSpaceDE w:val="0"/>
        <w:autoSpaceDN w:val="0"/>
        <w:adjustRightInd w:val="0"/>
        <w:spacing w:before="0" w:after="0" w:line="240" w:lineRule="auto"/>
        <w:rPr>
          <w:rFonts w:cstheme="minorHAnsi"/>
          <w:sz w:val="28"/>
          <w:szCs w:val="28"/>
        </w:rPr>
      </w:pPr>
      <w:bookmarkStart w:id="0" w:name="_Toc387923769"/>
      <w:bookmarkStart w:id="1" w:name="_Toc372195943"/>
      <w:bookmarkStart w:id="2" w:name="_Toc492288379"/>
      <w:bookmarkStart w:id="3" w:name="_Toc492288523"/>
      <w:bookmarkStart w:id="4" w:name="_Toc492290182"/>
      <w:bookmarkStart w:id="5" w:name="_Toc492291318"/>
      <w:bookmarkStart w:id="6" w:name="_GoBack"/>
      <w:bookmarkEnd w:id="6"/>
      <w:r w:rsidRPr="00025E7C">
        <w:rPr>
          <w:rFonts w:cstheme="minorHAnsi"/>
          <w:noProof/>
          <w:sz w:val="28"/>
          <w:szCs w:val="28"/>
          <w:lang w:eastAsia="uk-UA"/>
        </w:rPr>
        <mc:AlternateContent>
          <mc:Choice Requires="wps">
            <w:drawing>
              <wp:anchor distT="0" distB="0" distL="114300" distR="114300" simplePos="0" relativeHeight="251663360" behindDoc="0" locked="0" layoutInCell="1" allowOverlap="1" wp14:anchorId="3349608B" wp14:editId="30ECA085">
                <wp:simplePos x="0" y="0"/>
                <wp:positionH relativeFrom="column">
                  <wp:posOffset>-933450</wp:posOffset>
                </wp:positionH>
                <wp:positionV relativeFrom="paragraph">
                  <wp:posOffset>1566545</wp:posOffset>
                </wp:positionV>
                <wp:extent cx="8077200" cy="977900"/>
                <wp:effectExtent l="0" t="4445" r="0" b="0"/>
                <wp:wrapNone/>
                <wp:docPr id="2" name="Zone de texte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0" cy="977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087E3" w14:textId="77777777" w:rsidR="00A1468D" w:rsidRDefault="00A1468D" w:rsidP="00BB028A">
                            <w:pPr>
                              <w:jc w:val="center"/>
                              <w:rPr>
                                <w:rFonts w:ascii="Arial" w:hAnsi="Arial" w:cs="Arial"/>
                                <w:b/>
                                <w:color w:val="333399"/>
                                <w:lang w:val="en-GB"/>
                              </w:rPr>
                            </w:pPr>
                          </w:p>
                          <w:p w14:paraId="2ADF4258" w14:textId="77777777" w:rsidR="00A1468D" w:rsidRDefault="00A1468D" w:rsidP="003141F0">
                            <w:pPr>
                              <w:spacing w:before="0" w:line="240" w:lineRule="auto"/>
                              <w:ind w:left="567" w:right="1657"/>
                              <w:jc w:val="center"/>
                              <w:rPr>
                                <w:rFonts w:ascii="Arial" w:eastAsia="Times New Roman" w:hAnsi="Arial" w:cs="Arial"/>
                                <w:b/>
                                <w:color w:val="333399"/>
                                <w:sz w:val="24"/>
                                <w:szCs w:val="24"/>
                                <w:lang w:eastAsia="da-DK"/>
                              </w:rPr>
                            </w:pPr>
                            <w:r w:rsidRPr="007361B5">
                              <w:rPr>
                                <w:rFonts w:ascii="Arial" w:eastAsia="Times New Roman" w:hAnsi="Arial" w:cs="Arial"/>
                                <w:b/>
                                <w:color w:val="333399"/>
                                <w:sz w:val="24"/>
                                <w:szCs w:val="24"/>
                                <w:lang w:val="ru-RU" w:eastAsia="da-DK"/>
                              </w:rPr>
                              <w:t xml:space="preserve"> </w:t>
                            </w:r>
                            <w:r>
                              <w:rPr>
                                <w:rFonts w:ascii="Arial" w:eastAsia="Times New Roman" w:hAnsi="Arial" w:cs="Arial"/>
                                <w:b/>
                                <w:color w:val="333399"/>
                                <w:sz w:val="24"/>
                                <w:szCs w:val="24"/>
                                <w:lang w:val="ru-RU" w:eastAsia="da-DK"/>
                              </w:rPr>
                              <w:t>П</w:t>
                            </w:r>
                            <w:r>
                              <w:rPr>
                                <w:rFonts w:ascii="Arial" w:eastAsia="Times New Roman" w:hAnsi="Arial" w:cs="Arial"/>
                                <w:b/>
                                <w:color w:val="333399"/>
                                <w:sz w:val="24"/>
                                <w:szCs w:val="24"/>
                                <w:lang w:eastAsia="da-DK"/>
                              </w:rPr>
                              <w:t>ідтримка Реалізації Стратегії Реформування Публічних Закупівель/</w:t>
                            </w:r>
                          </w:p>
                          <w:p w14:paraId="0341BF62" w14:textId="343D3321" w:rsidR="00A1468D" w:rsidRPr="007361B5" w:rsidRDefault="00A1468D" w:rsidP="003141F0">
                            <w:pPr>
                              <w:spacing w:before="0" w:line="240" w:lineRule="auto"/>
                              <w:ind w:left="567" w:right="1657"/>
                              <w:jc w:val="center"/>
                              <w:rPr>
                                <w:rFonts w:ascii="Arial" w:eastAsia="Times New Roman" w:hAnsi="Arial" w:cs="Arial"/>
                                <w:b/>
                                <w:color w:val="333399"/>
                                <w:sz w:val="24"/>
                                <w:szCs w:val="24"/>
                                <w:lang w:val="ru-RU" w:eastAsia="da-DK"/>
                              </w:rPr>
                            </w:pPr>
                            <w:r>
                              <w:rPr>
                                <w:rFonts w:ascii="Arial" w:eastAsia="Times New Roman" w:hAnsi="Arial" w:cs="Arial"/>
                                <w:b/>
                                <w:color w:val="333399"/>
                                <w:sz w:val="24"/>
                                <w:szCs w:val="24"/>
                                <w:lang w:eastAsia="da-DK"/>
                              </w:rPr>
                              <w:t xml:space="preserve">Дорожньої Карти для Гармонізації в Україні </w:t>
                            </w:r>
                          </w:p>
                          <w:p w14:paraId="0C57B8AB" w14:textId="77777777" w:rsidR="00A1468D" w:rsidRPr="007361B5" w:rsidRDefault="00A1468D" w:rsidP="00BB028A">
                            <w:pPr>
                              <w:jc w:val="center"/>
                              <w:rPr>
                                <w:b/>
                                <w:color w:val="333399"/>
                                <w:sz w:val="36"/>
                                <w:szCs w:val="3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9608B" id="_x0000_t202" coordsize="21600,21600" o:spt="202" path="m,l,21600r21600,l21600,xe">
                <v:stroke joinstyle="miter"/>
                <v:path gradientshapeok="t" o:connecttype="rect"/>
              </v:shapetype>
              <v:shape id="Zone de texte 353" o:spid="_x0000_s1026" type="#_x0000_t202" style="position:absolute;left:0;text-align:left;margin-left:-73.5pt;margin-top:123.35pt;width:636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" fillcolor="yellow" stroked="f">
                <v:textbox>
                  <w:txbxContent>
                    <w:p w14:paraId="41F087E3" w14:textId="77777777" w:rsidR="00A1468D" w:rsidRDefault="00A1468D" w:rsidP="00BB028A">
                      <w:pPr>
                        <w:jc w:val="center"/>
                        <w:rPr>
                          <w:rFonts w:ascii="Arial" w:hAnsi="Arial" w:cs="Arial"/>
                          <w:b/>
                          <w:color w:val="333399"/>
                          <w:lang w:val="en-GB"/>
                        </w:rPr>
                      </w:pPr>
                    </w:p>
                    <w:p w14:paraId="2ADF4258" w14:textId="77777777" w:rsidR="00A1468D" w:rsidRDefault="00A1468D" w:rsidP="003141F0">
                      <w:pPr>
                        <w:spacing w:before="0" w:line="240" w:lineRule="auto"/>
                        <w:ind w:left="567" w:right="1657"/>
                        <w:jc w:val="center"/>
                        <w:rPr>
                          <w:rFonts w:ascii="Arial" w:eastAsia="Times New Roman" w:hAnsi="Arial" w:cs="Arial"/>
                          <w:b/>
                          <w:color w:val="333399"/>
                          <w:sz w:val="24"/>
                          <w:szCs w:val="24"/>
                          <w:lang w:eastAsia="da-DK"/>
                        </w:rPr>
                      </w:pPr>
                      <w:r w:rsidRPr="007361B5">
                        <w:rPr>
                          <w:rFonts w:ascii="Arial" w:eastAsia="Times New Roman" w:hAnsi="Arial" w:cs="Arial"/>
                          <w:b/>
                          <w:color w:val="333399"/>
                          <w:sz w:val="24"/>
                          <w:szCs w:val="24"/>
                          <w:lang w:val="ru-RU" w:eastAsia="da-DK"/>
                        </w:rPr>
                        <w:t xml:space="preserve"> </w:t>
                      </w:r>
                      <w:r>
                        <w:rPr>
                          <w:rFonts w:ascii="Arial" w:eastAsia="Times New Roman" w:hAnsi="Arial" w:cs="Arial"/>
                          <w:b/>
                          <w:color w:val="333399"/>
                          <w:sz w:val="24"/>
                          <w:szCs w:val="24"/>
                          <w:lang w:val="ru-RU" w:eastAsia="da-DK"/>
                        </w:rPr>
                        <w:t>П</w:t>
                      </w:r>
                      <w:r>
                        <w:rPr>
                          <w:rFonts w:ascii="Arial" w:eastAsia="Times New Roman" w:hAnsi="Arial" w:cs="Arial"/>
                          <w:b/>
                          <w:color w:val="333399"/>
                          <w:sz w:val="24"/>
                          <w:szCs w:val="24"/>
                          <w:lang w:eastAsia="da-DK"/>
                        </w:rPr>
                        <w:t>ідтримка Реалізації Стратегії Реформування Публічних Закупівель/</w:t>
                      </w:r>
                    </w:p>
                    <w:p w14:paraId="0341BF62" w14:textId="343D3321" w:rsidR="00A1468D" w:rsidRPr="007361B5" w:rsidRDefault="00A1468D" w:rsidP="003141F0">
                      <w:pPr>
                        <w:spacing w:before="0" w:line="240" w:lineRule="auto"/>
                        <w:ind w:left="567" w:right="1657"/>
                        <w:jc w:val="center"/>
                        <w:rPr>
                          <w:rFonts w:ascii="Arial" w:eastAsia="Times New Roman" w:hAnsi="Arial" w:cs="Arial"/>
                          <w:b/>
                          <w:color w:val="333399"/>
                          <w:sz w:val="24"/>
                          <w:szCs w:val="24"/>
                          <w:lang w:val="ru-RU" w:eastAsia="da-DK"/>
                        </w:rPr>
                      </w:pPr>
                      <w:r>
                        <w:rPr>
                          <w:rFonts w:ascii="Arial" w:eastAsia="Times New Roman" w:hAnsi="Arial" w:cs="Arial"/>
                          <w:b/>
                          <w:color w:val="333399"/>
                          <w:sz w:val="24"/>
                          <w:szCs w:val="24"/>
                          <w:lang w:eastAsia="da-DK"/>
                        </w:rPr>
                        <w:t xml:space="preserve">Дорожньої Карти для Гармонізації в Україні </w:t>
                      </w:r>
                    </w:p>
                    <w:p w14:paraId="0C57B8AB" w14:textId="77777777" w:rsidR="00A1468D" w:rsidRPr="007361B5" w:rsidRDefault="00A1468D" w:rsidP="00BB028A">
                      <w:pPr>
                        <w:jc w:val="center"/>
                        <w:rPr>
                          <w:b/>
                          <w:color w:val="333399"/>
                          <w:sz w:val="36"/>
                          <w:szCs w:val="36"/>
                          <w:lang w:val="ru-RU"/>
                        </w:rPr>
                      </w:pPr>
                    </w:p>
                  </w:txbxContent>
                </v:textbox>
              </v:shape>
            </w:pict>
          </mc:Fallback>
        </mc:AlternateContent>
      </w:r>
      <w:r w:rsidRPr="00025E7C">
        <w:rPr>
          <w:rFonts w:cstheme="minorHAnsi"/>
          <w:noProof/>
          <w:sz w:val="28"/>
          <w:szCs w:val="28"/>
          <w:lang w:eastAsia="uk-UA"/>
        </w:rPr>
        <mc:AlternateContent>
          <mc:Choice Requires="wps">
            <w:drawing>
              <wp:anchor distT="0" distB="0" distL="114300" distR="114300" simplePos="0" relativeHeight="251664384" behindDoc="0" locked="0" layoutInCell="1" allowOverlap="1" wp14:anchorId="3AE8D88D" wp14:editId="57BC0F43">
                <wp:simplePos x="0" y="0"/>
                <wp:positionH relativeFrom="column">
                  <wp:posOffset>-1104900</wp:posOffset>
                </wp:positionH>
                <wp:positionV relativeFrom="paragraph">
                  <wp:posOffset>2544445</wp:posOffset>
                </wp:positionV>
                <wp:extent cx="8239125" cy="7724775"/>
                <wp:effectExtent l="0" t="1270" r="0" b="0"/>
                <wp:wrapNone/>
                <wp:docPr id="1" name="Zone de texte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772477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BE324" w14:textId="77777777" w:rsidR="00A1468D" w:rsidRPr="003B364B" w:rsidRDefault="00A1468D" w:rsidP="00BB028A">
                            <w:pPr>
                              <w:rPr>
                                <w:lang w:val="en-US"/>
                              </w:rPr>
                            </w:pPr>
                          </w:p>
                          <w:p w14:paraId="0E35C205" w14:textId="77777777" w:rsidR="00A1468D" w:rsidRPr="003B364B" w:rsidRDefault="00A1468D" w:rsidP="00BB028A">
                            <w:pPr>
                              <w:jc w:val="center"/>
                              <w:rPr>
                                <w:color w:val="FFFFFF"/>
                                <w:sz w:val="24"/>
                                <w:szCs w:val="24"/>
                                <w:lang w:val="en-US"/>
                              </w:rPr>
                            </w:pPr>
                          </w:p>
                          <w:p w14:paraId="3F610532" w14:textId="77777777" w:rsidR="00A1468D" w:rsidRDefault="00A1468D" w:rsidP="00BB028A">
                            <w:pPr>
                              <w:ind w:left="142"/>
                              <w:jc w:val="center"/>
                              <w:rPr>
                                <w:color w:val="FFFFFF"/>
                                <w:sz w:val="32"/>
                                <w:szCs w:val="32"/>
                                <w:lang w:val="en-US"/>
                              </w:rPr>
                            </w:pPr>
                          </w:p>
                          <w:p w14:paraId="08111EAB" w14:textId="77777777" w:rsidR="00A1468D" w:rsidRDefault="00A1468D" w:rsidP="00BB028A">
                            <w:pPr>
                              <w:ind w:left="142"/>
                              <w:jc w:val="center"/>
                              <w:rPr>
                                <w:color w:val="FFFFFF"/>
                                <w:sz w:val="32"/>
                                <w:szCs w:val="32"/>
                                <w:lang w:val="en-US"/>
                              </w:rPr>
                            </w:pPr>
                          </w:p>
                          <w:p w14:paraId="13D22EE3" w14:textId="77777777" w:rsidR="00A1468D" w:rsidRPr="003B364B" w:rsidRDefault="00A1468D" w:rsidP="00BB028A">
                            <w:pPr>
                              <w:ind w:left="142"/>
                              <w:jc w:val="center"/>
                              <w:rPr>
                                <w:color w:val="FFFFFF"/>
                                <w:sz w:val="32"/>
                                <w:szCs w:val="32"/>
                                <w:lang w:val="en-US"/>
                              </w:rPr>
                            </w:pPr>
                          </w:p>
                          <w:p w14:paraId="015D66C0" w14:textId="77777777" w:rsidR="00A1468D" w:rsidRPr="003B364B" w:rsidRDefault="00A1468D" w:rsidP="00BB028A">
                            <w:pPr>
                              <w:ind w:left="142"/>
                              <w:jc w:val="center"/>
                              <w:rPr>
                                <w:color w:val="FFFFFF"/>
                                <w:sz w:val="32"/>
                                <w:szCs w:val="32"/>
                                <w:lang w:val="en-US"/>
                              </w:rPr>
                            </w:pPr>
                          </w:p>
                          <w:p w14:paraId="7E5E3E9C" w14:textId="77777777" w:rsidR="00A1468D" w:rsidRDefault="00A1468D"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rPr>
                            </w:pPr>
                            <w:r w:rsidRPr="007361B5">
                              <w:rPr>
                                <w:b/>
                                <w:i/>
                                <w:color w:val="FFFFFF"/>
                                <w:sz w:val="36"/>
                                <w:szCs w:val="36"/>
                                <w:u w:val="single"/>
                                <w:lang w:val="ru-RU"/>
                              </w:rPr>
                              <w:t xml:space="preserve"> </w:t>
                            </w:r>
                            <w:r>
                              <w:rPr>
                                <w:b/>
                                <w:i/>
                                <w:color w:val="FFFFFF"/>
                                <w:sz w:val="36"/>
                                <w:szCs w:val="36"/>
                                <w:u w:val="single"/>
                              </w:rPr>
                              <w:t xml:space="preserve">Найкращі практики ЄС </w:t>
                            </w:r>
                          </w:p>
                          <w:p w14:paraId="43C21698" w14:textId="6BE2ABB0" w:rsidR="00A1468D" w:rsidRPr="007361B5" w:rsidRDefault="00A1468D"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rPr>
                            </w:pPr>
                            <w:r>
                              <w:rPr>
                                <w:b/>
                                <w:i/>
                                <w:color w:val="FFFFFF"/>
                                <w:sz w:val="36"/>
                                <w:szCs w:val="36"/>
                                <w:u w:val="single"/>
                              </w:rPr>
                              <w:t xml:space="preserve">щодо ринкових консультацій </w:t>
                            </w:r>
                          </w:p>
                          <w:p w14:paraId="07E9A176" w14:textId="0959E79A" w:rsidR="00A1468D" w:rsidRPr="007361B5" w:rsidRDefault="00A1468D" w:rsidP="004D386B">
                            <w:pPr>
                              <w:pBdr>
                                <w:top w:val="single" w:sz="4" w:space="1" w:color="FFFFFF"/>
                                <w:left w:val="single" w:sz="4" w:space="12" w:color="FFFFFF"/>
                                <w:bottom w:val="single" w:sz="4" w:space="1" w:color="FFFFFF"/>
                                <w:right w:val="single" w:sz="4" w:space="31" w:color="FFFFFF"/>
                              </w:pBdr>
                              <w:ind w:left="2832" w:right="2727"/>
                              <w:jc w:val="center"/>
                              <w:rPr>
                                <w:i/>
                                <w:color w:val="FFFFFF"/>
                                <w:sz w:val="28"/>
                                <w:szCs w:val="28"/>
                              </w:rPr>
                            </w:pPr>
                            <w:r>
                              <w:rPr>
                                <w:i/>
                                <w:color w:val="FFFFFF"/>
                                <w:sz w:val="28"/>
                                <w:szCs w:val="28"/>
                              </w:rPr>
                              <w:t>Квітень 2019</w:t>
                            </w:r>
                          </w:p>
                          <w:p w14:paraId="430E5CDD" w14:textId="77777777" w:rsidR="00A1468D" w:rsidRDefault="00A1468D" w:rsidP="00524DF2">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rPr>
                            </w:pPr>
                            <w:r>
                              <w:rPr>
                                <w:b/>
                                <w:i/>
                                <w:color w:val="FFFFFF"/>
                                <w:sz w:val="28"/>
                                <w:szCs w:val="28"/>
                              </w:rPr>
                              <w:t xml:space="preserve">Експерти ЄС: Стін Бруун-Нільсен </w:t>
                            </w:r>
                          </w:p>
                          <w:p w14:paraId="52621122" w14:textId="686D4574" w:rsidR="00A1468D" w:rsidRPr="007361B5" w:rsidRDefault="00A1468D" w:rsidP="00524DF2">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ru-RU"/>
                              </w:rPr>
                            </w:pPr>
                            <w:r>
                              <w:rPr>
                                <w:b/>
                                <w:i/>
                                <w:color w:val="FFFFFF"/>
                                <w:sz w:val="28"/>
                                <w:szCs w:val="28"/>
                              </w:rPr>
                              <w:t>у співпраці з Олександром Шатковським</w:t>
                            </w:r>
                          </w:p>
                          <w:p w14:paraId="28E3CFFC" w14:textId="0119B5DA" w:rsidR="00A1468D" w:rsidRPr="007361B5" w:rsidRDefault="00A1468D"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ru-RU"/>
                              </w:rPr>
                            </w:pPr>
                          </w:p>
                          <w:p w14:paraId="46AEBF27" w14:textId="77777777" w:rsidR="00A1468D" w:rsidRPr="007361B5" w:rsidRDefault="00A1468D" w:rsidP="00BB028A">
                            <w:pPr>
                              <w:ind w:right="756"/>
                              <w:rPr>
                                <w:lang w:val="ru-RU"/>
                              </w:rPr>
                            </w:pPr>
                            <w:r w:rsidRPr="007361B5">
                              <w:rPr>
                                <w:lang w:val="ru-RU"/>
                              </w:rPr>
                              <w:t xml:space="preserve">     </w:t>
                            </w:r>
                          </w:p>
                          <w:p w14:paraId="38E81562" w14:textId="77777777" w:rsidR="00A1468D" w:rsidRPr="007361B5" w:rsidRDefault="00A1468D" w:rsidP="00BB028A">
                            <w:pPr>
                              <w:ind w:right="756"/>
                              <w:rPr>
                                <w:lang w:val="ru-RU"/>
                              </w:rPr>
                            </w:pPr>
                          </w:p>
                          <w:p w14:paraId="3A891EC1" w14:textId="77777777" w:rsidR="00A1468D" w:rsidRPr="007361B5" w:rsidRDefault="00A1468D" w:rsidP="00BB028A">
                            <w:pPr>
                              <w:ind w:right="756"/>
                              <w:rPr>
                                <w:lang w:val="ru-RU"/>
                              </w:rPr>
                            </w:pPr>
                          </w:p>
                          <w:p w14:paraId="396D96E6" w14:textId="77777777" w:rsidR="00A1468D" w:rsidRPr="007361B5" w:rsidRDefault="00A1468D" w:rsidP="00BB028A">
                            <w:pPr>
                              <w:ind w:right="756"/>
                              <w:rPr>
                                <w:lang w:val="ru-RU"/>
                              </w:rPr>
                            </w:pPr>
                            <w:r w:rsidRPr="007361B5">
                              <w:rPr>
                                <w:lang w:val="ru-RU"/>
                              </w:rPr>
                              <w:t xml:space="preserve">     </w:t>
                            </w:r>
                          </w:p>
                          <w:p w14:paraId="3C42C5A7" w14:textId="77777777" w:rsidR="00A1468D" w:rsidRPr="007361B5" w:rsidRDefault="00A1468D" w:rsidP="00BB028A">
                            <w:pPr>
                              <w:ind w:right="756"/>
                              <w:rPr>
                                <w:lang w:val="ru-RU"/>
                              </w:rPr>
                            </w:pPr>
                          </w:p>
                          <w:p w14:paraId="68A5782C" w14:textId="77777777" w:rsidR="00A1468D" w:rsidRPr="00025E7C" w:rsidRDefault="00A1468D" w:rsidP="00BB028A">
                            <w:pPr>
                              <w:ind w:right="756" w:firstLine="708"/>
                              <w:rPr>
                                <w:lang w:val="ru-RU"/>
                              </w:rPr>
                            </w:pPr>
                            <w:r w:rsidRPr="007361B5">
                              <w:rPr>
                                <w:lang w:val="ru-RU"/>
                              </w:rPr>
                              <w:t xml:space="preserve">             </w:t>
                            </w:r>
                            <w:r w:rsidRPr="003B364B">
                              <w:rPr>
                                <w:rFonts w:ascii="Times New Roman" w:hAnsi="Times New Roman" w:cs="Times New Roman"/>
                                <w:noProof/>
                                <w:szCs w:val="20"/>
                                <w:lang w:eastAsia="uk-UA"/>
                              </w:rPr>
                              <w:drawing>
                                <wp:inline distT="0" distB="0" distL="0" distR="0" wp14:anchorId="22975155" wp14:editId="221801C6">
                                  <wp:extent cx="1035050" cy="698500"/>
                                  <wp:effectExtent l="19050" t="19050" r="12700" b="25400"/>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698500"/>
                                          </a:xfrm>
                                          <a:prstGeom prst="rect">
                                            <a:avLst/>
                                          </a:prstGeom>
                                          <a:noFill/>
                                          <a:ln w="6350" cmpd="sng">
                                            <a:solidFill>
                                              <a:srgbClr val="FFFFFF"/>
                                            </a:solidFill>
                                            <a:miter lim="800000"/>
                                            <a:headEnd/>
                                            <a:tailEnd/>
                                          </a:ln>
                                          <a:effectLst/>
                                        </pic:spPr>
                                      </pic:pic>
                                    </a:graphicData>
                                  </a:graphic>
                                </wp:inline>
                              </w:drawing>
                            </w:r>
                            <w:r w:rsidRPr="00025E7C">
                              <w:rPr>
                                <w:lang w:val="ru-RU"/>
                              </w:rPr>
                              <w:tab/>
                            </w:r>
                            <w:r w:rsidRPr="00025E7C">
                              <w:rPr>
                                <w:lang w:val="ru-RU"/>
                              </w:rPr>
                              <w:tab/>
                              <w:t xml:space="preserve">   </w:t>
                            </w:r>
                            <w:r w:rsidRPr="00025E7C">
                              <w:rPr>
                                <w:lang w:val="ru-RU"/>
                              </w:rPr>
                              <w:tab/>
                            </w:r>
                            <w:r w:rsidRPr="00025E7C">
                              <w:rPr>
                                <w:lang w:val="ru-RU"/>
                              </w:rPr>
                              <w:tab/>
                            </w:r>
                            <w:r w:rsidRPr="00025E7C">
                              <w:rPr>
                                <w:lang w:val="ru-RU"/>
                              </w:rPr>
                              <w:tab/>
                            </w:r>
                            <w:r w:rsidRPr="00025E7C">
                              <w:rPr>
                                <w:noProof/>
                                <w:lang w:val="ru-RU" w:eastAsia="fr-FR"/>
                              </w:rPr>
                              <w:t xml:space="preserve">         </w:t>
                            </w:r>
                            <w:r w:rsidRPr="00025E7C">
                              <w:rPr>
                                <w:noProof/>
                                <w:lang w:val="ru-RU" w:eastAsia="fr-FR"/>
                              </w:rPr>
                              <w:tab/>
                              <w:t xml:space="preserve"> </w:t>
                            </w:r>
                            <w:r w:rsidRPr="00025E7C">
                              <w:rPr>
                                <w:noProof/>
                                <w:lang w:val="ru-RU" w:eastAsia="fr-FR"/>
                              </w:rPr>
                              <w:tab/>
                            </w:r>
                            <w:r w:rsidRPr="00025E7C">
                              <w:rPr>
                                <w:noProof/>
                                <w:lang w:val="ru-RU" w:eastAsia="fr-FR"/>
                              </w:rPr>
                              <w:tab/>
                            </w:r>
                            <w:r w:rsidRPr="00025E7C">
                              <w:rPr>
                                <w:noProof/>
                                <w:lang w:val="ru-RU" w:eastAsia="fr-FR"/>
                              </w:rPr>
                              <w:tab/>
                              <w:t xml:space="preserve"> </w:t>
                            </w:r>
                            <w:r w:rsidRPr="003B364B">
                              <w:rPr>
                                <w:rFonts w:ascii="Times New Roman" w:hAnsi="Times New Roman" w:cs="Times New Roman"/>
                                <w:noProof/>
                                <w:szCs w:val="20"/>
                                <w:lang w:eastAsia="uk-UA"/>
                              </w:rPr>
                              <w:drawing>
                                <wp:inline distT="0" distB="0" distL="0" distR="0" wp14:anchorId="0E08BEE2" wp14:editId="008F8F31">
                                  <wp:extent cx="819398" cy="653143"/>
                                  <wp:effectExtent l="0" t="0" r="0" b="0"/>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129" cy="655320"/>
                                          </a:xfrm>
                                          <a:prstGeom prst="rect">
                                            <a:avLst/>
                                          </a:prstGeom>
                                          <a:noFill/>
                                          <a:ln>
                                            <a:noFill/>
                                          </a:ln>
                                        </pic:spPr>
                                      </pic:pic>
                                    </a:graphicData>
                                  </a:graphic>
                                </wp:inline>
                              </w:drawing>
                            </w:r>
                          </w:p>
                          <w:p w14:paraId="2F002E64" w14:textId="1F22DF56" w:rsidR="00A1468D" w:rsidRPr="007361B5" w:rsidRDefault="00A1468D" w:rsidP="00BB028A">
                            <w:pPr>
                              <w:ind w:right="754"/>
                              <w:jc w:val="center"/>
                              <w:rPr>
                                <w:rFonts w:eastAsia="Batang"/>
                                <w:b/>
                                <w:color w:val="FFFFFF"/>
                                <w:lang w:val="en-US" w:eastAsia="ko-KR"/>
                              </w:rPr>
                            </w:pPr>
                            <w:r>
                              <w:rPr>
                                <w:rFonts w:eastAsia="Batang"/>
                                <w:color w:val="FFFFFF"/>
                                <w:lang w:eastAsia="ko-KR"/>
                              </w:rPr>
                              <w:t>Цей проект фінансується Європейським Союзом</w:t>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t xml:space="preserve">             </w:t>
                            </w:r>
                            <w:r>
                              <w:rPr>
                                <w:rFonts w:eastAsia="Batang"/>
                                <w:color w:val="FFFFFF"/>
                                <w:lang w:eastAsia="ko-KR"/>
                              </w:rPr>
                              <w:t xml:space="preserve">Виконується компанією </w:t>
                            </w:r>
                            <w:r>
                              <w:rPr>
                                <w:rFonts w:eastAsia="Batang"/>
                                <w:color w:val="FFFFFF"/>
                                <w:lang w:val="en-US" w:eastAsia="ko-KR"/>
                              </w:rPr>
                              <w:t>Linpico</w:t>
                            </w:r>
                          </w:p>
                          <w:p w14:paraId="35007637" w14:textId="77777777" w:rsidR="00A1468D" w:rsidRPr="007361B5" w:rsidRDefault="00A1468D" w:rsidP="00BB028A">
                            <w:pPr>
                              <w:ind w:right="473"/>
                              <w:rPr>
                                <w:rFonts w:eastAsia="Batang"/>
                                <w:b/>
                                <w:color w:val="FFFFFF"/>
                                <w:lang w:val="ru-RU" w:eastAsia="ko-KR"/>
                              </w:rPr>
                            </w:pP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t xml:space="preserve">                                                  </w:t>
                            </w:r>
                          </w:p>
                          <w:p w14:paraId="6DC3E52F" w14:textId="77777777" w:rsidR="00A1468D" w:rsidRPr="007361B5" w:rsidRDefault="00A1468D" w:rsidP="00BB028A">
                            <w:pPr>
                              <w:rPr>
                                <w:color w:val="FFFFFF"/>
                                <w:lang w:val="ru-RU"/>
                              </w:rPr>
                            </w:pPr>
                          </w:p>
                          <w:p w14:paraId="0F3C27AD" w14:textId="77777777" w:rsidR="00A1468D" w:rsidRPr="007361B5" w:rsidRDefault="00A1468D" w:rsidP="00BB028A">
                            <w:pPr>
                              <w:rPr>
                                <w:lang w:val="ru-RU"/>
                              </w:rPr>
                            </w:pPr>
                          </w:p>
                          <w:p w14:paraId="11CAC508" w14:textId="77777777" w:rsidR="00A1468D" w:rsidRPr="007361B5" w:rsidRDefault="00A1468D" w:rsidP="00BB028A">
                            <w:pPr>
                              <w:rPr>
                                <w:lang w:val="ru-RU"/>
                              </w:rPr>
                            </w:pPr>
                          </w:p>
                          <w:p w14:paraId="2AF58BB0" w14:textId="77777777" w:rsidR="00A1468D" w:rsidRPr="007361B5" w:rsidRDefault="00A1468D" w:rsidP="00BB028A">
                            <w:pPr>
                              <w:rPr>
                                <w:lang w:val="ru-RU"/>
                              </w:rPr>
                            </w:pPr>
                          </w:p>
                          <w:p w14:paraId="28FCB93A" w14:textId="77777777" w:rsidR="00A1468D" w:rsidRPr="007361B5" w:rsidRDefault="00A1468D" w:rsidP="00BB028A">
                            <w:pPr>
                              <w:rPr>
                                <w:lang w:val="ru-RU"/>
                              </w:rPr>
                            </w:pPr>
                          </w:p>
                          <w:p w14:paraId="025ABB31" w14:textId="77777777" w:rsidR="00A1468D" w:rsidRPr="007361B5" w:rsidRDefault="00A1468D" w:rsidP="00BB028A">
                            <w:pPr>
                              <w:rPr>
                                <w:lang w:val="ru-RU"/>
                              </w:rPr>
                            </w:pPr>
                          </w:p>
                          <w:p w14:paraId="6DCC0776" w14:textId="77777777" w:rsidR="00A1468D" w:rsidRPr="007361B5" w:rsidRDefault="00A1468D" w:rsidP="00BB028A">
                            <w:pPr>
                              <w:rPr>
                                <w:lang w:val="ru-RU"/>
                              </w:rPr>
                            </w:pPr>
                          </w:p>
                          <w:p w14:paraId="474730B5" w14:textId="77777777" w:rsidR="00A1468D" w:rsidRPr="007361B5" w:rsidRDefault="00A1468D" w:rsidP="00BB028A">
                            <w:pPr>
                              <w:rPr>
                                <w:lang w:val="ru-RU"/>
                              </w:rPr>
                            </w:pPr>
                          </w:p>
                          <w:p w14:paraId="11245D75" w14:textId="77777777" w:rsidR="00A1468D" w:rsidRPr="007361B5" w:rsidRDefault="00A1468D" w:rsidP="00BB028A">
                            <w:pPr>
                              <w:rPr>
                                <w:lang w:val="ru-RU"/>
                              </w:rPr>
                            </w:pPr>
                          </w:p>
                          <w:p w14:paraId="3B2212D8" w14:textId="77777777" w:rsidR="00A1468D" w:rsidRPr="007361B5" w:rsidRDefault="00A1468D" w:rsidP="00BB028A">
                            <w:pPr>
                              <w:rPr>
                                <w:lang w:val="ru-RU"/>
                              </w:rPr>
                            </w:pPr>
                          </w:p>
                          <w:p w14:paraId="2539AAEF" w14:textId="77777777" w:rsidR="00A1468D" w:rsidRPr="007361B5" w:rsidRDefault="00A1468D" w:rsidP="00BB028A">
                            <w:pPr>
                              <w:rPr>
                                <w:lang w:val="ru-RU"/>
                              </w:rPr>
                            </w:pPr>
                          </w:p>
                          <w:p w14:paraId="305F4AB9" w14:textId="77777777" w:rsidR="00A1468D" w:rsidRPr="007361B5" w:rsidRDefault="00A1468D" w:rsidP="00BB028A">
                            <w:pPr>
                              <w:rPr>
                                <w:lang w:val="ru-RU"/>
                              </w:rPr>
                            </w:pPr>
                          </w:p>
                          <w:p w14:paraId="52C26203" w14:textId="77777777" w:rsidR="00A1468D" w:rsidRPr="007361B5" w:rsidRDefault="00A1468D" w:rsidP="00BB028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D88D" id="Zone de texte 354" o:spid="_x0000_s1027" type="#_x0000_t202" style="position:absolute;left:0;text-align:left;margin-left:-87pt;margin-top:200.35pt;width:648.75pt;height:60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" fillcolor="#006" stroked="f">
                <v:textbox>
                  <w:txbxContent>
                    <w:p w14:paraId="65ABE324" w14:textId="77777777" w:rsidR="00A1468D" w:rsidRPr="003B364B" w:rsidRDefault="00A1468D" w:rsidP="00BB028A">
                      <w:pPr>
                        <w:rPr>
                          <w:lang w:val="en-US"/>
                        </w:rPr>
                      </w:pPr>
                    </w:p>
                    <w:p w14:paraId="0E35C205" w14:textId="77777777" w:rsidR="00A1468D" w:rsidRPr="003B364B" w:rsidRDefault="00A1468D" w:rsidP="00BB028A">
                      <w:pPr>
                        <w:jc w:val="center"/>
                        <w:rPr>
                          <w:color w:val="FFFFFF"/>
                          <w:sz w:val="24"/>
                          <w:szCs w:val="24"/>
                          <w:lang w:val="en-US"/>
                        </w:rPr>
                      </w:pPr>
                    </w:p>
                    <w:p w14:paraId="3F610532" w14:textId="77777777" w:rsidR="00A1468D" w:rsidRDefault="00A1468D" w:rsidP="00BB028A">
                      <w:pPr>
                        <w:ind w:left="142"/>
                        <w:jc w:val="center"/>
                        <w:rPr>
                          <w:color w:val="FFFFFF"/>
                          <w:sz w:val="32"/>
                          <w:szCs w:val="32"/>
                          <w:lang w:val="en-US"/>
                        </w:rPr>
                      </w:pPr>
                    </w:p>
                    <w:p w14:paraId="08111EAB" w14:textId="77777777" w:rsidR="00A1468D" w:rsidRDefault="00A1468D" w:rsidP="00BB028A">
                      <w:pPr>
                        <w:ind w:left="142"/>
                        <w:jc w:val="center"/>
                        <w:rPr>
                          <w:color w:val="FFFFFF"/>
                          <w:sz w:val="32"/>
                          <w:szCs w:val="32"/>
                          <w:lang w:val="en-US"/>
                        </w:rPr>
                      </w:pPr>
                    </w:p>
                    <w:p w14:paraId="13D22EE3" w14:textId="77777777" w:rsidR="00A1468D" w:rsidRPr="003B364B" w:rsidRDefault="00A1468D" w:rsidP="00BB028A">
                      <w:pPr>
                        <w:ind w:left="142"/>
                        <w:jc w:val="center"/>
                        <w:rPr>
                          <w:color w:val="FFFFFF"/>
                          <w:sz w:val="32"/>
                          <w:szCs w:val="32"/>
                          <w:lang w:val="en-US"/>
                        </w:rPr>
                      </w:pPr>
                    </w:p>
                    <w:p w14:paraId="015D66C0" w14:textId="77777777" w:rsidR="00A1468D" w:rsidRPr="003B364B" w:rsidRDefault="00A1468D" w:rsidP="00BB028A">
                      <w:pPr>
                        <w:ind w:left="142"/>
                        <w:jc w:val="center"/>
                        <w:rPr>
                          <w:color w:val="FFFFFF"/>
                          <w:sz w:val="32"/>
                          <w:szCs w:val="32"/>
                          <w:lang w:val="en-US"/>
                        </w:rPr>
                      </w:pPr>
                    </w:p>
                    <w:p w14:paraId="7E5E3E9C" w14:textId="77777777" w:rsidR="00A1468D" w:rsidRDefault="00A1468D"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rPr>
                      </w:pPr>
                      <w:r w:rsidRPr="007361B5">
                        <w:rPr>
                          <w:b/>
                          <w:i/>
                          <w:color w:val="FFFFFF"/>
                          <w:sz w:val="36"/>
                          <w:szCs w:val="36"/>
                          <w:u w:val="single"/>
                          <w:lang w:val="ru-RU"/>
                        </w:rPr>
                        <w:t xml:space="preserve"> </w:t>
                      </w:r>
                      <w:r>
                        <w:rPr>
                          <w:b/>
                          <w:i/>
                          <w:color w:val="FFFFFF"/>
                          <w:sz w:val="36"/>
                          <w:szCs w:val="36"/>
                          <w:u w:val="single"/>
                        </w:rPr>
                        <w:t xml:space="preserve">Найкращі практики ЄС </w:t>
                      </w:r>
                    </w:p>
                    <w:p w14:paraId="43C21698" w14:textId="6BE2ABB0" w:rsidR="00A1468D" w:rsidRPr="007361B5" w:rsidRDefault="00A1468D"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36"/>
                          <w:szCs w:val="36"/>
                          <w:u w:val="single"/>
                        </w:rPr>
                      </w:pPr>
                      <w:r>
                        <w:rPr>
                          <w:b/>
                          <w:i/>
                          <w:color w:val="FFFFFF"/>
                          <w:sz w:val="36"/>
                          <w:szCs w:val="36"/>
                          <w:u w:val="single"/>
                        </w:rPr>
                        <w:t xml:space="preserve">щодо ринкових консультацій </w:t>
                      </w:r>
                    </w:p>
                    <w:p w14:paraId="07E9A176" w14:textId="0959E79A" w:rsidR="00A1468D" w:rsidRPr="007361B5" w:rsidRDefault="00A1468D" w:rsidP="004D386B">
                      <w:pPr>
                        <w:pBdr>
                          <w:top w:val="single" w:sz="4" w:space="1" w:color="FFFFFF"/>
                          <w:left w:val="single" w:sz="4" w:space="12" w:color="FFFFFF"/>
                          <w:bottom w:val="single" w:sz="4" w:space="1" w:color="FFFFFF"/>
                          <w:right w:val="single" w:sz="4" w:space="31" w:color="FFFFFF"/>
                        </w:pBdr>
                        <w:ind w:left="2832" w:right="2727"/>
                        <w:jc w:val="center"/>
                        <w:rPr>
                          <w:i/>
                          <w:color w:val="FFFFFF"/>
                          <w:sz w:val="28"/>
                          <w:szCs w:val="28"/>
                        </w:rPr>
                      </w:pPr>
                      <w:r>
                        <w:rPr>
                          <w:i/>
                          <w:color w:val="FFFFFF"/>
                          <w:sz w:val="28"/>
                          <w:szCs w:val="28"/>
                        </w:rPr>
                        <w:t>Квітень 2019</w:t>
                      </w:r>
                    </w:p>
                    <w:p w14:paraId="430E5CDD" w14:textId="77777777" w:rsidR="00A1468D" w:rsidRDefault="00A1468D" w:rsidP="00524DF2">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rPr>
                      </w:pPr>
                      <w:r>
                        <w:rPr>
                          <w:b/>
                          <w:i/>
                          <w:color w:val="FFFFFF"/>
                          <w:sz w:val="28"/>
                          <w:szCs w:val="28"/>
                        </w:rPr>
                        <w:t xml:space="preserve">Експерти ЄС: Стін Бруун-Нільсен </w:t>
                      </w:r>
                    </w:p>
                    <w:p w14:paraId="52621122" w14:textId="686D4574" w:rsidR="00A1468D" w:rsidRPr="007361B5" w:rsidRDefault="00A1468D" w:rsidP="00524DF2">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ru-RU"/>
                        </w:rPr>
                      </w:pPr>
                      <w:r>
                        <w:rPr>
                          <w:b/>
                          <w:i/>
                          <w:color w:val="FFFFFF"/>
                          <w:sz w:val="28"/>
                          <w:szCs w:val="28"/>
                        </w:rPr>
                        <w:t>у співпраці з Олександром Шатковським</w:t>
                      </w:r>
                    </w:p>
                    <w:p w14:paraId="28E3CFFC" w14:textId="0119B5DA" w:rsidR="00A1468D" w:rsidRPr="007361B5" w:rsidRDefault="00A1468D" w:rsidP="004D386B">
                      <w:pPr>
                        <w:pBdr>
                          <w:top w:val="single" w:sz="4" w:space="1" w:color="FFFFFF"/>
                          <w:left w:val="single" w:sz="4" w:space="12" w:color="FFFFFF"/>
                          <w:bottom w:val="single" w:sz="4" w:space="1" w:color="FFFFFF"/>
                          <w:right w:val="single" w:sz="4" w:space="31" w:color="FFFFFF"/>
                        </w:pBdr>
                        <w:ind w:left="2832" w:right="2727"/>
                        <w:jc w:val="center"/>
                        <w:rPr>
                          <w:b/>
                          <w:i/>
                          <w:color w:val="FFFFFF"/>
                          <w:sz w:val="28"/>
                          <w:szCs w:val="28"/>
                          <w:lang w:val="ru-RU"/>
                        </w:rPr>
                      </w:pPr>
                    </w:p>
                    <w:p w14:paraId="46AEBF27" w14:textId="77777777" w:rsidR="00A1468D" w:rsidRPr="007361B5" w:rsidRDefault="00A1468D" w:rsidP="00BB028A">
                      <w:pPr>
                        <w:ind w:right="756"/>
                        <w:rPr>
                          <w:lang w:val="ru-RU"/>
                        </w:rPr>
                      </w:pPr>
                      <w:r w:rsidRPr="007361B5">
                        <w:rPr>
                          <w:lang w:val="ru-RU"/>
                        </w:rPr>
                        <w:t xml:space="preserve">     </w:t>
                      </w:r>
                    </w:p>
                    <w:p w14:paraId="38E81562" w14:textId="77777777" w:rsidR="00A1468D" w:rsidRPr="007361B5" w:rsidRDefault="00A1468D" w:rsidP="00BB028A">
                      <w:pPr>
                        <w:ind w:right="756"/>
                        <w:rPr>
                          <w:lang w:val="ru-RU"/>
                        </w:rPr>
                      </w:pPr>
                    </w:p>
                    <w:p w14:paraId="3A891EC1" w14:textId="77777777" w:rsidR="00A1468D" w:rsidRPr="007361B5" w:rsidRDefault="00A1468D" w:rsidP="00BB028A">
                      <w:pPr>
                        <w:ind w:right="756"/>
                        <w:rPr>
                          <w:lang w:val="ru-RU"/>
                        </w:rPr>
                      </w:pPr>
                    </w:p>
                    <w:p w14:paraId="396D96E6" w14:textId="77777777" w:rsidR="00A1468D" w:rsidRPr="007361B5" w:rsidRDefault="00A1468D" w:rsidP="00BB028A">
                      <w:pPr>
                        <w:ind w:right="756"/>
                        <w:rPr>
                          <w:lang w:val="ru-RU"/>
                        </w:rPr>
                      </w:pPr>
                      <w:r w:rsidRPr="007361B5">
                        <w:rPr>
                          <w:lang w:val="ru-RU"/>
                        </w:rPr>
                        <w:t xml:space="preserve">     </w:t>
                      </w:r>
                    </w:p>
                    <w:p w14:paraId="3C42C5A7" w14:textId="77777777" w:rsidR="00A1468D" w:rsidRPr="007361B5" w:rsidRDefault="00A1468D" w:rsidP="00BB028A">
                      <w:pPr>
                        <w:ind w:right="756"/>
                        <w:rPr>
                          <w:lang w:val="ru-RU"/>
                        </w:rPr>
                      </w:pPr>
                    </w:p>
                    <w:p w14:paraId="68A5782C" w14:textId="77777777" w:rsidR="00A1468D" w:rsidRPr="00025E7C" w:rsidRDefault="00A1468D" w:rsidP="00BB028A">
                      <w:pPr>
                        <w:ind w:right="756" w:firstLine="708"/>
                        <w:rPr>
                          <w:lang w:val="ru-RU"/>
                        </w:rPr>
                      </w:pPr>
                      <w:r w:rsidRPr="007361B5">
                        <w:rPr>
                          <w:lang w:val="ru-RU"/>
                        </w:rPr>
                        <w:t xml:space="preserve">             </w:t>
                      </w:r>
                      <w:r w:rsidRPr="003B364B">
                        <w:rPr>
                          <w:rFonts w:ascii="Times New Roman" w:hAnsi="Times New Roman" w:cs="Times New Roman"/>
                          <w:noProof/>
                          <w:szCs w:val="20"/>
                          <w:lang w:eastAsia="uk-UA"/>
                        </w:rPr>
                        <w:drawing>
                          <wp:inline distT="0" distB="0" distL="0" distR="0" wp14:anchorId="22975155" wp14:editId="221801C6">
                            <wp:extent cx="1035050" cy="698500"/>
                            <wp:effectExtent l="19050" t="19050" r="12700" b="25400"/>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698500"/>
                                    </a:xfrm>
                                    <a:prstGeom prst="rect">
                                      <a:avLst/>
                                    </a:prstGeom>
                                    <a:noFill/>
                                    <a:ln w="6350" cmpd="sng">
                                      <a:solidFill>
                                        <a:srgbClr val="FFFFFF"/>
                                      </a:solidFill>
                                      <a:miter lim="800000"/>
                                      <a:headEnd/>
                                      <a:tailEnd/>
                                    </a:ln>
                                    <a:effectLst/>
                                  </pic:spPr>
                                </pic:pic>
                              </a:graphicData>
                            </a:graphic>
                          </wp:inline>
                        </w:drawing>
                      </w:r>
                      <w:r w:rsidRPr="00025E7C">
                        <w:rPr>
                          <w:lang w:val="ru-RU"/>
                        </w:rPr>
                        <w:tab/>
                      </w:r>
                      <w:r w:rsidRPr="00025E7C">
                        <w:rPr>
                          <w:lang w:val="ru-RU"/>
                        </w:rPr>
                        <w:tab/>
                        <w:t xml:space="preserve">   </w:t>
                      </w:r>
                      <w:r w:rsidRPr="00025E7C">
                        <w:rPr>
                          <w:lang w:val="ru-RU"/>
                        </w:rPr>
                        <w:tab/>
                      </w:r>
                      <w:r w:rsidRPr="00025E7C">
                        <w:rPr>
                          <w:lang w:val="ru-RU"/>
                        </w:rPr>
                        <w:tab/>
                      </w:r>
                      <w:r w:rsidRPr="00025E7C">
                        <w:rPr>
                          <w:lang w:val="ru-RU"/>
                        </w:rPr>
                        <w:tab/>
                      </w:r>
                      <w:r w:rsidRPr="00025E7C">
                        <w:rPr>
                          <w:noProof/>
                          <w:lang w:val="ru-RU" w:eastAsia="fr-FR"/>
                        </w:rPr>
                        <w:t xml:space="preserve">         </w:t>
                      </w:r>
                      <w:r w:rsidRPr="00025E7C">
                        <w:rPr>
                          <w:noProof/>
                          <w:lang w:val="ru-RU" w:eastAsia="fr-FR"/>
                        </w:rPr>
                        <w:tab/>
                        <w:t xml:space="preserve"> </w:t>
                      </w:r>
                      <w:r w:rsidRPr="00025E7C">
                        <w:rPr>
                          <w:noProof/>
                          <w:lang w:val="ru-RU" w:eastAsia="fr-FR"/>
                        </w:rPr>
                        <w:tab/>
                      </w:r>
                      <w:r w:rsidRPr="00025E7C">
                        <w:rPr>
                          <w:noProof/>
                          <w:lang w:val="ru-RU" w:eastAsia="fr-FR"/>
                        </w:rPr>
                        <w:tab/>
                      </w:r>
                      <w:r w:rsidRPr="00025E7C">
                        <w:rPr>
                          <w:noProof/>
                          <w:lang w:val="ru-RU" w:eastAsia="fr-FR"/>
                        </w:rPr>
                        <w:tab/>
                        <w:t xml:space="preserve"> </w:t>
                      </w:r>
                      <w:r w:rsidRPr="003B364B">
                        <w:rPr>
                          <w:rFonts w:ascii="Times New Roman" w:hAnsi="Times New Roman" w:cs="Times New Roman"/>
                          <w:noProof/>
                          <w:szCs w:val="20"/>
                          <w:lang w:eastAsia="uk-UA"/>
                        </w:rPr>
                        <w:drawing>
                          <wp:inline distT="0" distB="0" distL="0" distR="0" wp14:anchorId="0E08BEE2" wp14:editId="008F8F31">
                            <wp:extent cx="819398" cy="653143"/>
                            <wp:effectExtent l="0" t="0" r="0" b="0"/>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129" cy="655320"/>
                                    </a:xfrm>
                                    <a:prstGeom prst="rect">
                                      <a:avLst/>
                                    </a:prstGeom>
                                    <a:noFill/>
                                    <a:ln>
                                      <a:noFill/>
                                    </a:ln>
                                  </pic:spPr>
                                </pic:pic>
                              </a:graphicData>
                            </a:graphic>
                          </wp:inline>
                        </w:drawing>
                      </w:r>
                    </w:p>
                    <w:p w14:paraId="2F002E64" w14:textId="1F22DF56" w:rsidR="00A1468D" w:rsidRPr="007361B5" w:rsidRDefault="00A1468D" w:rsidP="00BB028A">
                      <w:pPr>
                        <w:ind w:right="754"/>
                        <w:jc w:val="center"/>
                        <w:rPr>
                          <w:rFonts w:eastAsia="Batang"/>
                          <w:b/>
                          <w:color w:val="FFFFFF"/>
                          <w:lang w:val="en-US" w:eastAsia="ko-KR"/>
                        </w:rPr>
                      </w:pPr>
                      <w:r>
                        <w:rPr>
                          <w:rFonts w:eastAsia="Batang"/>
                          <w:color w:val="FFFFFF"/>
                          <w:lang w:eastAsia="ko-KR"/>
                        </w:rPr>
                        <w:t>Цей проект фінансується Європейським Союзом</w:t>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t xml:space="preserve">             </w:t>
                      </w:r>
                      <w:r>
                        <w:rPr>
                          <w:rFonts w:eastAsia="Batang"/>
                          <w:color w:val="FFFFFF"/>
                          <w:lang w:eastAsia="ko-KR"/>
                        </w:rPr>
                        <w:t xml:space="preserve">Виконується компанією </w:t>
                      </w:r>
                      <w:r>
                        <w:rPr>
                          <w:rFonts w:eastAsia="Batang"/>
                          <w:color w:val="FFFFFF"/>
                          <w:lang w:val="en-US" w:eastAsia="ko-KR"/>
                        </w:rPr>
                        <w:t>Linpico</w:t>
                      </w:r>
                    </w:p>
                    <w:p w14:paraId="35007637" w14:textId="77777777" w:rsidR="00A1468D" w:rsidRPr="007361B5" w:rsidRDefault="00A1468D" w:rsidP="00BB028A">
                      <w:pPr>
                        <w:ind w:right="473"/>
                        <w:rPr>
                          <w:rFonts w:eastAsia="Batang"/>
                          <w:b/>
                          <w:color w:val="FFFFFF"/>
                          <w:lang w:val="ru-RU" w:eastAsia="ko-KR"/>
                        </w:rPr>
                      </w:pP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r>
                      <w:r w:rsidRPr="007361B5">
                        <w:rPr>
                          <w:rFonts w:eastAsia="Batang"/>
                          <w:b/>
                          <w:color w:val="FFFFFF"/>
                          <w:lang w:val="ru-RU" w:eastAsia="ko-KR"/>
                        </w:rPr>
                        <w:tab/>
                        <w:t xml:space="preserve">                                                  </w:t>
                      </w:r>
                    </w:p>
                    <w:p w14:paraId="6DC3E52F" w14:textId="77777777" w:rsidR="00A1468D" w:rsidRPr="007361B5" w:rsidRDefault="00A1468D" w:rsidP="00BB028A">
                      <w:pPr>
                        <w:rPr>
                          <w:color w:val="FFFFFF"/>
                          <w:lang w:val="ru-RU"/>
                        </w:rPr>
                      </w:pPr>
                    </w:p>
                    <w:p w14:paraId="0F3C27AD" w14:textId="77777777" w:rsidR="00A1468D" w:rsidRPr="007361B5" w:rsidRDefault="00A1468D" w:rsidP="00BB028A">
                      <w:pPr>
                        <w:rPr>
                          <w:lang w:val="ru-RU"/>
                        </w:rPr>
                      </w:pPr>
                    </w:p>
                    <w:p w14:paraId="11CAC508" w14:textId="77777777" w:rsidR="00A1468D" w:rsidRPr="007361B5" w:rsidRDefault="00A1468D" w:rsidP="00BB028A">
                      <w:pPr>
                        <w:rPr>
                          <w:lang w:val="ru-RU"/>
                        </w:rPr>
                      </w:pPr>
                    </w:p>
                    <w:p w14:paraId="2AF58BB0" w14:textId="77777777" w:rsidR="00A1468D" w:rsidRPr="007361B5" w:rsidRDefault="00A1468D" w:rsidP="00BB028A">
                      <w:pPr>
                        <w:rPr>
                          <w:lang w:val="ru-RU"/>
                        </w:rPr>
                      </w:pPr>
                    </w:p>
                    <w:p w14:paraId="28FCB93A" w14:textId="77777777" w:rsidR="00A1468D" w:rsidRPr="007361B5" w:rsidRDefault="00A1468D" w:rsidP="00BB028A">
                      <w:pPr>
                        <w:rPr>
                          <w:lang w:val="ru-RU"/>
                        </w:rPr>
                      </w:pPr>
                    </w:p>
                    <w:p w14:paraId="025ABB31" w14:textId="77777777" w:rsidR="00A1468D" w:rsidRPr="007361B5" w:rsidRDefault="00A1468D" w:rsidP="00BB028A">
                      <w:pPr>
                        <w:rPr>
                          <w:lang w:val="ru-RU"/>
                        </w:rPr>
                      </w:pPr>
                    </w:p>
                    <w:p w14:paraId="6DCC0776" w14:textId="77777777" w:rsidR="00A1468D" w:rsidRPr="007361B5" w:rsidRDefault="00A1468D" w:rsidP="00BB028A">
                      <w:pPr>
                        <w:rPr>
                          <w:lang w:val="ru-RU"/>
                        </w:rPr>
                      </w:pPr>
                    </w:p>
                    <w:p w14:paraId="474730B5" w14:textId="77777777" w:rsidR="00A1468D" w:rsidRPr="007361B5" w:rsidRDefault="00A1468D" w:rsidP="00BB028A">
                      <w:pPr>
                        <w:rPr>
                          <w:lang w:val="ru-RU"/>
                        </w:rPr>
                      </w:pPr>
                    </w:p>
                    <w:p w14:paraId="11245D75" w14:textId="77777777" w:rsidR="00A1468D" w:rsidRPr="007361B5" w:rsidRDefault="00A1468D" w:rsidP="00BB028A">
                      <w:pPr>
                        <w:rPr>
                          <w:lang w:val="ru-RU"/>
                        </w:rPr>
                      </w:pPr>
                    </w:p>
                    <w:p w14:paraId="3B2212D8" w14:textId="77777777" w:rsidR="00A1468D" w:rsidRPr="007361B5" w:rsidRDefault="00A1468D" w:rsidP="00BB028A">
                      <w:pPr>
                        <w:rPr>
                          <w:lang w:val="ru-RU"/>
                        </w:rPr>
                      </w:pPr>
                    </w:p>
                    <w:p w14:paraId="2539AAEF" w14:textId="77777777" w:rsidR="00A1468D" w:rsidRPr="007361B5" w:rsidRDefault="00A1468D" w:rsidP="00BB028A">
                      <w:pPr>
                        <w:rPr>
                          <w:lang w:val="ru-RU"/>
                        </w:rPr>
                      </w:pPr>
                    </w:p>
                    <w:p w14:paraId="305F4AB9" w14:textId="77777777" w:rsidR="00A1468D" w:rsidRPr="007361B5" w:rsidRDefault="00A1468D" w:rsidP="00BB028A">
                      <w:pPr>
                        <w:rPr>
                          <w:lang w:val="ru-RU"/>
                        </w:rPr>
                      </w:pPr>
                    </w:p>
                    <w:p w14:paraId="52C26203" w14:textId="77777777" w:rsidR="00A1468D" w:rsidRPr="007361B5" w:rsidRDefault="00A1468D" w:rsidP="00BB028A">
                      <w:pPr>
                        <w:rPr>
                          <w:lang w:val="ru-RU"/>
                        </w:rPr>
                      </w:pPr>
                    </w:p>
                  </w:txbxContent>
                </v:textbox>
              </v:shape>
            </w:pict>
          </mc:Fallback>
        </mc:AlternateContent>
      </w:r>
      <w:r w:rsidR="00BB028A" w:rsidRPr="00025E7C">
        <w:rPr>
          <w:rFonts w:cstheme="minorHAnsi"/>
          <w:bCs/>
          <w:noProof/>
          <w:kern w:val="1"/>
          <w:sz w:val="28"/>
          <w:szCs w:val="28"/>
          <w:lang w:eastAsia="uk-UA"/>
        </w:rPr>
        <w:drawing>
          <wp:anchor distT="0" distB="0" distL="114300" distR="114300" simplePos="0" relativeHeight="251662336" behindDoc="0" locked="0" layoutInCell="1" allowOverlap="1" wp14:anchorId="3EEFF7E0" wp14:editId="17051189">
            <wp:simplePos x="0" y="0"/>
            <wp:positionH relativeFrom="column">
              <wp:posOffset>-927735</wp:posOffset>
            </wp:positionH>
            <wp:positionV relativeFrom="paragraph">
              <wp:posOffset>-1094740</wp:posOffset>
            </wp:positionV>
            <wp:extent cx="8058150" cy="2670810"/>
            <wp:effectExtent l="0" t="0" r="0" b="0"/>
            <wp:wrapNone/>
            <wp:docPr id="4" name="Image 4" descr="Bandeau 1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ndeau 1 coul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0" cy="2670810"/>
                    </a:xfrm>
                    <a:prstGeom prst="rect">
                      <a:avLst/>
                    </a:prstGeom>
                    <a:noFill/>
                  </pic:spPr>
                </pic:pic>
              </a:graphicData>
            </a:graphic>
          </wp:anchor>
        </w:drawing>
      </w:r>
      <w:r w:rsidR="00BB028A" w:rsidRPr="00025E7C">
        <w:rPr>
          <w:rFonts w:cstheme="minorHAnsi"/>
          <w:sz w:val="28"/>
          <w:szCs w:val="28"/>
        </w:rPr>
        <w:br w:type="page"/>
      </w:r>
      <w:bookmarkEnd w:id="0"/>
      <w:bookmarkEnd w:id="1"/>
    </w:p>
    <w:p w14:paraId="0F25CAEF" w14:textId="77777777" w:rsidR="007B2417" w:rsidRPr="00025E7C" w:rsidRDefault="007B2417" w:rsidP="00E443DA">
      <w:pPr>
        <w:pStyle w:val="HORSTABLEMATIERES"/>
        <w:spacing w:before="0" w:after="0" w:line="240" w:lineRule="auto"/>
        <w:rPr>
          <w:rFonts w:asciiTheme="minorHAnsi" w:hAnsiTheme="minorHAnsi" w:cstheme="minorHAnsi"/>
          <w:sz w:val="28"/>
          <w:szCs w:val="28"/>
        </w:rPr>
      </w:pPr>
    </w:p>
    <w:p w14:paraId="37E6E28E" w14:textId="77777777" w:rsidR="00C57699" w:rsidRPr="00025E7C" w:rsidRDefault="00C57699" w:rsidP="00E443DA">
      <w:pPr>
        <w:pStyle w:val="HORSTABLEMATIERES"/>
        <w:spacing w:before="0" w:after="0" w:line="240" w:lineRule="auto"/>
        <w:rPr>
          <w:rFonts w:asciiTheme="minorHAnsi" w:hAnsiTheme="minorHAnsi" w:cstheme="minorHAnsi"/>
          <w:sz w:val="28"/>
          <w:szCs w:val="28"/>
        </w:rPr>
      </w:pPr>
    </w:p>
    <w:p w14:paraId="2F8E301D" w14:textId="77777777" w:rsidR="00C57699" w:rsidRPr="00025E7C" w:rsidRDefault="00C57699" w:rsidP="00E443DA">
      <w:pPr>
        <w:pStyle w:val="HORSTABLEMATIERES"/>
        <w:spacing w:before="0" w:after="0" w:line="240" w:lineRule="auto"/>
        <w:rPr>
          <w:rFonts w:asciiTheme="minorHAnsi" w:hAnsiTheme="minorHAnsi" w:cstheme="minorHAnsi"/>
          <w:sz w:val="28"/>
          <w:szCs w:val="28"/>
        </w:rPr>
      </w:pPr>
    </w:p>
    <w:p w14:paraId="7CD889CB" w14:textId="77777777" w:rsidR="007B2417" w:rsidRPr="00025E7C" w:rsidRDefault="007B2417" w:rsidP="00E443DA">
      <w:pPr>
        <w:pStyle w:val="HORSTABLEMATIERES"/>
        <w:spacing w:before="0" w:after="0" w:line="240" w:lineRule="auto"/>
        <w:rPr>
          <w:rFonts w:asciiTheme="minorHAnsi" w:hAnsiTheme="minorHAnsi" w:cstheme="minorHAnsi"/>
          <w:sz w:val="28"/>
          <w:szCs w:val="28"/>
        </w:rPr>
      </w:pPr>
    </w:p>
    <w:p w14:paraId="1A2B38F8" w14:textId="77777777" w:rsidR="007B2417" w:rsidRPr="00025E7C" w:rsidRDefault="007B2417" w:rsidP="00E443DA">
      <w:pPr>
        <w:pStyle w:val="HORSTABLEMATIERES"/>
        <w:spacing w:before="0" w:after="0" w:line="240" w:lineRule="auto"/>
        <w:rPr>
          <w:rFonts w:asciiTheme="minorHAnsi" w:hAnsiTheme="minorHAnsi" w:cstheme="minorHAnsi"/>
          <w:sz w:val="28"/>
          <w:szCs w:val="28"/>
        </w:rPr>
      </w:pPr>
    </w:p>
    <w:p w14:paraId="07353E44" w14:textId="135DD499" w:rsidR="00BD0E60" w:rsidRPr="00025E7C" w:rsidRDefault="007361B5" w:rsidP="00E443DA">
      <w:pPr>
        <w:pStyle w:val="HORSTABLEMATIERES"/>
        <w:spacing w:before="0" w:after="0" w:line="240" w:lineRule="auto"/>
        <w:rPr>
          <w:rFonts w:asciiTheme="minorHAnsi" w:hAnsiTheme="minorHAnsi" w:cstheme="minorHAnsi"/>
          <w:b/>
          <w:sz w:val="28"/>
          <w:szCs w:val="28"/>
        </w:rPr>
      </w:pPr>
      <w:r w:rsidRPr="00025E7C">
        <w:rPr>
          <w:rFonts w:asciiTheme="minorHAnsi" w:hAnsiTheme="minorHAnsi" w:cstheme="minorHAnsi"/>
          <w:b/>
          <w:sz w:val="28"/>
          <w:szCs w:val="28"/>
        </w:rPr>
        <w:t>Звіт підготовлено</w:t>
      </w:r>
    </w:p>
    <w:p w14:paraId="20A264B6" w14:textId="77777777" w:rsidR="00BD0E60" w:rsidRPr="00025E7C" w:rsidRDefault="00BD0E60" w:rsidP="00E443DA">
      <w:pPr>
        <w:spacing w:before="0" w:after="0" w:line="240" w:lineRule="auto"/>
        <w:rPr>
          <w:rFonts w:cstheme="minorHAnsi"/>
          <w:sz w:val="28"/>
          <w:szCs w:val="28"/>
        </w:rPr>
      </w:pPr>
    </w:p>
    <w:p w14:paraId="10FE61D4" w14:textId="77777777" w:rsidR="00BD0E60" w:rsidRPr="00025E7C" w:rsidRDefault="004E15E9" w:rsidP="00E443DA">
      <w:pPr>
        <w:pStyle w:val="Contents"/>
        <w:spacing w:before="0" w:after="0" w:line="240" w:lineRule="auto"/>
        <w:jc w:val="both"/>
        <w:rPr>
          <w:rFonts w:asciiTheme="minorHAnsi" w:hAnsiTheme="minorHAnsi" w:cstheme="minorHAnsi"/>
          <w:color w:val="262626" w:themeColor="text1" w:themeTint="D9"/>
          <w:sz w:val="28"/>
          <w:szCs w:val="28"/>
          <w:lang w:val="uk-UA"/>
        </w:rPr>
      </w:pPr>
      <w:r w:rsidRPr="00025E7C">
        <w:rPr>
          <w:rFonts w:asciiTheme="minorHAnsi" w:hAnsiTheme="minorHAnsi" w:cstheme="minorHAnsi"/>
          <w:noProof/>
          <w:color w:val="262626" w:themeColor="text1" w:themeTint="D9"/>
          <w:sz w:val="28"/>
          <w:szCs w:val="28"/>
          <w:lang w:val="uk-UA" w:eastAsia="uk-UA"/>
        </w:rPr>
        <w:drawing>
          <wp:anchor distT="0" distB="0" distL="114300" distR="114300" simplePos="0" relativeHeight="251667456" behindDoc="1" locked="0" layoutInCell="1" allowOverlap="1" wp14:anchorId="387E8159" wp14:editId="6834FF3B">
            <wp:simplePos x="0" y="0"/>
            <wp:positionH relativeFrom="margin">
              <wp:posOffset>2374589</wp:posOffset>
            </wp:positionH>
            <wp:positionV relativeFrom="paragraph">
              <wp:posOffset>434184</wp:posOffset>
            </wp:positionV>
            <wp:extent cx="1085850" cy="1095375"/>
            <wp:effectExtent l="0" t="0" r="0" b="952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pi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095375"/>
                    </a:xfrm>
                    <a:prstGeom prst="rect">
                      <a:avLst/>
                    </a:prstGeom>
                  </pic:spPr>
                </pic:pic>
              </a:graphicData>
            </a:graphic>
          </wp:anchor>
        </w:drawing>
      </w:r>
    </w:p>
    <w:p w14:paraId="09FBAEFA"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17745FB3"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66881650"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0DCCF56C"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0AEFFB77"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338EC5CB"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0746D41E"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43442E6F"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29B62042"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4B0045D7"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648415FB"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3A4C25F6"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165917CD"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72F2C73F"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17DEBD21" w14:textId="77777777" w:rsidR="00C57699" w:rsidRPr="00025E7C" w:rsidRDefault="00C57699" w:rsidP="00E443DA">
      <w:pPr>
        <w:autoSpaceDE w:val="0"/>
        <w:autoSpaceDN w:val="0"/>
        <w:adjustRightInd w:val="0"/>
        <w:spacing w:before="0" w:after="0" w:line="240" w:lineRule="auto"/>
        <w:rPr>
          <w:rFonts w:cstheme="minorHAnsi"/>
          <w:b/>
          <w:bCs/>
          <w:color w:val="000000"/>
          <w:sz w:val="28"/>
          <w:szCs w:val="28"/>
        </w:rPr>
      </w:pPr>
    </w:p>
    <w:p w14:paraId="570A4BC4" w14:textId="77B866B5" w:rsidR="00C57699" w:rsidRPr="00025E7C" w:rsidRDefault="00C57699" w:rsidP="00E443DA">
      <w:pPr>
        <w:autoSpaceDE w:val="0"/>
        <w:autoSpaceDN w:val="0"/>
        <w:adjustRightInd w:val="0"/>
        <w:spacing w:before="0" w:after="0" w:line="240" w:lineRule="auto"/>
        <w:rPr>
          <w:rFonts w:cstheme="minorHAnsi"/>
          <w:b/>
          <w:bCs/>
          <w:color w:val="000000"/>
          <w:sz w:val="28"/>
          <w:szCs w:val="28"/>
        </w:rPr>
      </w:pPr>
    </w:p>
    <w:p w14:paraId="78492197" w14:textId="289A972B" w:rsidR="007361B5" w:rsidRPr="00025E7C" w:rsidRDefault="007361B5" w:rsidP="00E443DA">
      <w:pPr>
        <w:autoSpaceDE w:val="0"/>
        <w:autoSpaceDN w:val="0"/>
        <w:adjustRightInd w:val="0"/>
        <w:spacing w:before="0" w:after="0" w:line="240" w:lineRule="auto"/>
        <w:rPr>
          <w:rFonts w:cstheme="minorHAnsi"/>
          <w:b/>
          <w:bCs/>
          <w:color w:val="000000"/>
          <w:sz w:val="28"/>
          <w:szCs w:val="28"/>
        </w:rPr>
      </w:pPr>
    </w:p>
    <w:p w14:paraId="4DA60318" w14:textId="74D18B94" w:rsidR="007361B5" w:rsidRPr="00025E7C" w:rsidRDefault="007361B5" w:rsidP="00E443DA">
      <w:pPr>
        <w:autoSpaceDE w:val="0"/>
        <w:autoSpaceDN w:val="0"/>
        <w:adjustRightInd w:val="0"/>
        <w:spacing w:before="0" w:after="0" w:line="240" w:lineRule="auto"/>
        <w:rPr>
          <w:rFonts w:cstheme="minorHAnsi"/>
          <w:b/>
          <w:bCs/>
          <w:color w:val="000000"/>
          <w:sz w:val="28"/>
          <w:szCs w:val="28"/>
        </w:rPr>
      </w:pPr>
    </w:p>
    <w:p w14:paraId="4109818F" w14:textId="77777777" w:rsidR="00C57699" w:rsidRPr="00025E7C" w:rsidRDefault="00C57699" w:rsidP="00E443DA">
      <w:pPr>
        <w:autoSpaceDE w:val="0"/>
        <w:autoSpaceDN w:val="0"/>
        <w:adjustRightInd w:val="0"/>
        <w:spacing w:before="0" w:after="0" w:line="240" w:lineRule="auto"/>
        <w:rPr>
          <w:rFonts w:cstheme="minorHAnsi"/>
          <w:b/>
          <w:bCs/>
          <w:color w:val="000000"/>
          <w:sz w:val="28"/>
          <w:szCs w:val="28"/>
        </w:rPr>
      </w:pPr>
    </w:p>
    <w:p w14:paraId="24BC1F3F"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600774A0"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1911F592" w14:textId="77777777" w:rsidR="00B77551" w:rsidRPr="00025E7C" w:rsidRDefault="00B77551" w:rsidP="00E443DA">
      <w:pPr>
        <w:autoSpaceDE w:val="0"/>
        <w:autoSpaceDN w:val="0"/>
        <w:adjustRightInd w:val="0"/>
        <w:spacing w:before="0" w:after="0" w:line="240" w:lineRule="auto"/>
        <w:rPr>
          <w:rFonts w:cstheme="minorHAnsi"/>
          <w:b/>
          <w:bCs/>
          <w:color w:val="000000"/>
          <w:sz w:val="28"/>
          <w:szCs w:val="28"/>
        </w:rPr>
      </w:pPr>
    </w:p>
    <w:p w14:paraId="684B04EF" w14:textId="3BF3E9C3" w:rsidR="00B77551" w:rsidRPr="00025E7C" w:rsidRDefault="007361B5" w:rsidP="00E443DA">
      <w:pPr>
        <w:autoSpaceDE w:val="0"/>
        <w:autoSpaceDN w:val="0"/>
        <w:adjustRightInd w:val="0"/>
        <w:spacing w:before="0" w:after="0" w:line="240" w:lineRule="auto"/>
        <w:rPr>
          <w:rFonts w:cstheme="minorHAnsi"/>
          <w:b/>
          <w:bCs/>
          <w:color w:val="000000"/>
          <w:sz w:val="28"/>
          <w:szCs w:val="28"/>
        </w:rPr>
      </w:pPr>
      <w:r w:rsidRPr="00025E7C">
        <w:rPr>
          <w:rFonts w:cstheme="minorHAnsi"/>
          <w:b/>
          <w:sz w:val="28"/>
          <w:szCs w:val="28"/>
        </w:rPr>
        <w:t>Думки, які містяться у цьому звіті, є виключною відповідальністю його авторів та ні в якому разі не представляють офіційної позиції Уряду України, або Європейського Союзу, або його членів.</w:t>
      </w:r>
      <w:r w:rsidR="00AB1886" w:rsidRPr="00025E7C">
        <w:rPr>
          <w:rFonts w:cstheme="minorHAnsi"/>
          <w:b/>
          <w:sz w:val="28"/>
          <w:szCs w:val="28"/>
        </w:rPr>
        <w:t xml:space="preserve"> </w:t>
      </w:r>
    </w:p>
    <w:p w14:paraId="2109348B" w14:textId="77777777" w:rsidR="007B2417" w:rsidRPr="00025E7C" w:rsidRDefault="007B2417" w:rsidP="00E443DA">
      <w:pPr>
        <w:spacing w:before="0" w:after="0" w:line="240" w:lineRule="auto"/>
        <w:rPr>
          <w:rFonts w:eastAsia="Arial" w:cstheme="minorHAnsi"/>
          <w:b/>
          <w:color w:val="262626" w:themeColor="text1" w:themeTint="D9"/>
          <w:sz w:val="28"/>
          <w:szCs w:val="28"/>
        </w:rPr>
      </w:pPr>
    </w:p>
    <w:p w14:paraId="79318BAA" w14:textId="175BB788" w:rsidR="005F2ECD" w:rsidRPr="00025E7C" w:rsidRDefault="005F2ECD" w:rsidP="00E443DA">
      <w:pPr>
        <w:spacing w:before="0" w:after="0" w:line="240" w:lineRule="auto"/>
        <w:rPr>
          <w:rFonts w:eastAsia="Arial" w:cstheme="minorHAnsi"/>
          <w:b/>
          <w:color w:val="262626" w:themeColor="text1" w:themeTint="D9"/>
          <w:sz w:val="28"/>
          <w:szCs w:val="28"/>
        </w:rPr>
      </w:pPr>
    </w:p>
    <w:p w14:paraId="349CA024" w14:textId="77777777" w:rsidR="007361B5" w:rsidRPr="00025E7C" w:rsidRDefault="007361B5" w:rsidP="00E443DA">
      <w:pPr>
        <w:spacing w:before="0" w:after="0" w:line="240" w:lineRule="auto"/>
        <w:rPr>
          <w:rFonts w:eastAsia="Arial" w:cstheme="minorHAnsi"/>
          <w:b/>
          <w:color w:val="262626" w:themeColor="text1" w:themeTint="D9"/>
          <w:sz w:val="28"/>
          <w:szCs w:val="28"/>
        </w:rPr>
      </w:pPr>
    </w:p>
    <w:p w14:paraId="693B096B" w14:textId="77777777" w:rsidR="007361B5" w:rsidRPr="00025E7C" w:rsidRDefault="007361B5" w:rsidP="00E443DA">
      <w:pPr>
        <w:spacing w:before="0" w:after="0" w:line="240" w:lineRule="auto"/>
        <w:rPr>
          <w:rFonts w:eastAsia="Arial" w:cstheme="minorHAnsi"/>
          <w:b/>
          <w:color w:val="262626" w:themeColor="text1" w:themeTint="D9"/>
          <w:sz w:val="28"/>
          <w:szCs w:val="28"/>
        </w:rPr>
      </w:pPr>
    </w:p>
    <w:bookmarkEnd w:id="2"/>
    <w:bookmarkEnd w:id="3"/>
    <w:bookmarkEnd w:id="4"/>
    <w:bookmarkEnd w:id="5"/>
    <w:p w14:paraId="7CC7EA6C" w14:textId="77777777" w:rsidR="00D73E2B" w:rsidRPr="00025E7C" w:rsidRDefault="00D73E2B" w:rsidP="00E443DA">
      <w:pPr>
        <w:pStyle w:val="HORSTABLEMATIERES"/>
        <w:spacing w:before="0" w:after="0" w:line="240" w:lineRule="auto"/>
        <w:rPr>
          <w:rFonts w:asciiTheme="minorHAnsi" w:hAnsiTheme="minorHAnsi" w:cstheme="minorHAnsi"/>
          <w:sz w:val="28"/>
          <w:szCs w:val="28"/>
        </w:rPr>
      </w:pPr>
    </w:p>
    <w:p w14:paraId="3BBC13B8" w14:textId="77777777" w:rsidR="007361B5" w:rsidRPr="00025E7C" w:rsidRDefault="007361B5" w:rsidP="007361B5">
      <w:pPr>
        <w:pStyle w:val="HORSTABLEMATIERES"/>
        <w:spacing w:before="0" w:after="0" w:line="240" w:lineRule="auto"/>
        <w:jc w:val="center"/>
        <w:rPr>
          <w:rFonts w:asciiTheme="minorHAnsi" w:hAnsiTheme="minorHAnsi" w:cstheme="minorHAnsi"/>
          <w:b/>
          <w:color w:val="000000" w:themeColor="text1"/>
          <w:sz w:val="28"/>
          <w:szCs w:val="28"/>
        </w:rPr>
      </w:pPr>
    </w:p>
    <w:p w14:paraId="1C792035" w14:textId="5FAA214A" w:rsidR="00FA5990" w:rsidRPr="00025E7C" w:rsidRDefault="007361B5" w:rsidP="007361B5">
      <w:pPr>
        <w:pStyle w:val="HORSTABLEMATIERES"/>
        <w:spacing w:before="0" w:after="0" w:line="240" w:lineRule="auto"/>
        <w:jc w:val="center"/>
        <w:rPr>
          <w:rFonts w:asciiTheme="minorHAnsi" w:hAnsiTheme="minorHAnsi" w:cstheme="minorHAnsi"/>
          <w:b/>
          <w:color w:val="000000" w:themeColor="text1"/>
          <w:sz w:val="28"/>
          <w:szCs w:val="28"/>
        </w:rPr>
      </w:pPr>
      <w:r w:rsidRPr="00025E7C">
        <w:rPr>
          <w:rFonts w:asciiTheme="minorHAnsi" w:hAnsiTheme="minorHAnsi" w:cstheme="minorHAnsi"/>
          <w:b/>
          <w:color w:val="000000" w:themeColor="text1"/>
          <w:sz w:val="28"/>
          <w:szCs w:val="28"/>
        </w:rPr>
        <w:t>ЗМІСТ</w:t>
      </w:r>
    </w:p>
    <w:p w14:paraId="6DD5452D" w14:textId="77777777" w:rsidR="005F2ECD" w:rsidRPr="00025E7C" w:rsidRDefault="005F2ECD" w:rsidP="00E443DA">
      <w:pPr>
        <w:pStyle w:val="HORSTABLEMATIERES"/>
        <w:spacing w:before="0" w:after="0" w:line="240" w:lineRule="auto"/>
        <w:rPr>
          <w:rFonts w:asciiTheme="minorHAnsi" w:hAnsiTheme="minorHAnsi" w:cstheme="minorHAnsi"/>
          <w:sz w:val="28"/>
          <w:szCs w:val="28"/>
        </w:rPr>
      </w:pPr>
    </w:p>
    <w:p w14:paraId="13301079" w14:textId="327C596A" w:rsidR="00C90261" w:rsidRPr="00025E7C" w:rsidRDefault="00DC1C9A" w:rsidP="00E443DA">
      <w:pPr>
        <w:pStyle w:val="11"/>
        <w:tabs>
          <w:tab w:val="right" w:leader="dot" w:pos="9016"/>
        </w:tabs>
        <w:spacing w:line="240" w:lineRule="auto"/>
        <w:jc w:val="both"/>
        <w:rPr>
          <w:rFonts w:cstheme="minorHAnsi"/>
          <w:color w:val="0563C1" w:themeColor="hyperlink"/>
          <w:sz w:val="28"/>
          <w:szCs w:val="28"/>
          <w:u w:val="single"/>
        </w:rPr>
      </w:pPr>
      <w:r w:rsidRPr="00025E7C">
        <w:rPr>
          <w:rFonts w:cstheme="minorHAnsi"/>
          <w:sz w:val="28"/>
          <w:szCs w:val="28"/>
        </w:rPr>
        <w:fldChar w:fldCharType="begin"/>
      </w:r>
      <w:r w:rsidR="00545EB1" w:rsidRPr="00025E7C">
        <w:rPr>
          <w:rFonts w:cstheme="minorHAnsi"/>
          <w:sz w:val="28"/>
          <w:szCs w:val="28"/>
        </w:rPr>
        <w:instrText xml:space="preserve"> TOC \h \z </w:instrText>
      </w:r>
      <w:r w:rsidRPr="00025E7C">
        <w:rPr>
          <w:rFonts w:cstheme="minorHAnsi"/>
          <w:sz w:val="28"/>
          <w:szCs w:val="28"/>
        </w:rPr>
        <w:fldChar w:fldCharType="separate"/>
      </w:r>
    </w:p>
    <w:p w14:paraId="0773DA13" w14:textId="74F67BD4" w:rsidR="00A57A37" w:rsidRPr="00025E7C" w:rsidRDefault="00C90261" w:rsidP="00E443DA">
      <w:pPr>
        <w:tabs>
          <w:tab w:val="right" w:pos="9026"/>
        </w:tabs>
        <w:spacing w:line="240" w:lineRule="auto"/>
        <w:rPr>
          <w:rFonts w:cstheme="minorHAnsi"/>
          <w:b/>
          <w:sz w:val="28"/>
          <w:szCs w:val="28"/>
        </w:rPr>
      </w:pPr>
      <w:r w:rsidRPr="00025E7C">
        <w:rPr>
          <w:rFonts w:cstheme="minorHAnsi"/>
          <w:b/>
          <w:sz w:val="28"/>
          <w:szCs w:val="28"/>
        </w:rPr>
        <w:t>1</w:t>
      </w:r>
      <w:r w:rsidR="00A57A37" w:rsidRPr="00025E7C">
        <w:rPr>
          <w:rFonts w:cstheme="minorHAnsi"/>
          <w:b/>
          <w:sz w:val="28"/>
          <w:szCs w:val="28"/>
        </w:rPr>
        <w:t>.</w:t>
      </w:r>
      <w:r w:rsidR="007361B5" w:rsidRPr="00025E7C">
        <w:rPr>
          <w:rFonts w:cstheme="minorHAnsi"/>
          <w:b/>
          <w:sz w:val="28"/>
          <w:szCs w:val="28"/>
        </w:rPr>
        <w:t xml:space="preserve"> ВСТУП.........</w:t>
      </w:r>
      <w:r w:rsidR="00A57A37" w:rsidRPr="00025E7C">
        <w:rPr>
          <w:rFonts w:cstheme="minorHAnsi"/>
          <w:b/>
          <w:sz w:val="28"/>
          <w:szCs w:val="28"/>
        </w:rPr>
        <w:t>……..………………………………………………………………</w:t>
      </w:r>
      <w:r w:rsidR="00262D89" w:rsidRPr="00025E7C">
        <w:rPr>
          <w:rFonts w:cstheme="minorHAnsi"/>
          <w:b/>
          <w:sz w:val="28"/>
          <w:szCs w:val="28"/>
        </w:rPr>
        <w:t>...........</w:t>
      </w:r>
      <w:r w:rsidR="00A57A37" w:rsidRPr="00025E7C">
        <w:rPr>
          <w:rFonts w:cstheme="minorHAnsi"/>
          <w:b/>
          <w:sz w:val="28"/>
          <w:szCs w:val="28"/>
        </w:rPr>
        <w:t>……</w:t>
      </w:r>
      <w:r w:rsidR="00262D89" w:rsidRPr="00025E7C">
        <w:rPr>
          <w:rFonts w:cstheme="minorHAnsi"/>
          <w:b/>
          <w:sz w:val="28"/>
          <w:szCs w:val="28"/>
        </w:rPr>
        <w:t>...</w:t>
      </w:r>
      <w:r w:rsidR="00A57A37" w:rsidRPr="00025E7C">
        <w:rPr>
          <w:rFonts w:cstheme="minorHAnsi"/>
          <w:b/>
          <w:sz w:val="28"/>
          <w:szCs w:val="28"/>
        </w:rPr>
        <w:t>…….</w:t>
      </w:r>
      <w:r w:rsidRPr="00025E7C">
        <w:rPr>
          <w:rFonts w:cstheme="minorHAnsi"/>
          <w:b/>
          <w:sz w:val="28"/>
          <w:szCs w:val="28"/>
        </w:rPr>
        <w:t>4</w:t>
      </w:r>
    </w:p>
    <w:p w14:paraId="55406926" w14:textId="48ADDB51" w:rsidR="00BB07D0" w:rsidRPr="00025E7C" w:rsidRDefault="00BB07D0" w:rsidP="00E443DA">
      <w:pPr>
        <w:spacing w:line="240" w:lineRule="auto"/>
        <w:rPr>
          <w:rFonts w:cstheme="minorHAnsi"/>
          <w:b/>
          <w:sz w:val="28"/>
          <w:szCs w:val="28"/>
        </w:rPr>
      </w:pPr>
      <w:r w:rsidRPr="00025E7C">
        <w:rPr>
          <w:rFonts w:cstheme="minorHAnsi"/>
          <w:b/>
          <w:sz w:val="28"/>
          <w:szCs w:val="28"/>
        </w:rPr>
        <w:t xml:space="preserve">2. </w:t>
      </w:r>
      <w:r w:rsidR="007361B5" w:rsidRPr="00025E7C">
        <w:rPr>
          <w:rFonts w:cstheme="minorHAnsi"/>
          <w:b/>
          <w:sz w:val="28"/>
          <w:szCs w:val="28"/>
        </w:rPr>
        <w:t>Р</w:t>
      </w:r>
      <w:r w:rsidR="00262D89" w:rsidRPr="00025E7C">
        <w:rPr>
          <w:rFonts w:cstheme="minorHAnsi"/>
          <w:b/>
          <w:sz w:val="28"/>
          <w:szCs w:val="28"/>
        </w:rPr>
        <w:t xml:space="preserve">ИНКОВІ КОНСУЛЬТАЦІЇ </w:t>
      </w:r>
      <w:r w:rsidRPr="00025E7C">
        <w:rPr>
          <w:rFonts w:cstheme="minorHAnsi"/>
          <w:b/>
          <w:sz w:val="28"/>
          <w:szCs w:val="28"/>
        </w:rPr>
        <w:t xml:space="preserve">- </w:t>
      </w:r>
      <w:r w:rsidR="00262D89" w:rsidRPr="00025E7C">
        <w:rPr>
          <w:rFonts w:cstheme="minorHAnsi"/>
          <w:b/>
          <w:sz w:val="28"/>
          <w:szCs w:val="28"/>
        </w:rPr>
        <w:t xml:space="preserve">ЩО І ЧОМУ </w:t>
      </w:r>
      <w:r w:rsidRPr="00025E7C">
        <w:rPr>
          <w:rFonts w:cstheme="minorHAnsi"/>
          <w:b/>
          <w:sz w:val="28"/>
          <w:szCs w:val="28"/>
        </w:rPr>
        <w:t>……………………………………</w:t>
      </w:r>
      <w:r w:rsidR="00262D89" w:rsidRPr="00025E7C">
        <w:rPr>
          <w:rFonts w:cstheme="minorHAnsi"/>
          <w:b/>
          <w:sz w:val="28"/>
          <w:szCs w:val="28"/>
        </w:rPr>
        <w:t>.............</w:t>
      </w:r>
      <w:r w:rsidR="00EF27E2" w:rsidRPr="00025E7C">
        <w:rPr>
          <w:rFonts w:cstheme="minorHAnsi"/>
          <w:b/>
          <w:sz w:val="28"/>
          <w:szCs w:val="28"/>
        </w:rPr>
        <w:t>...</w:t>
      </w:r>
      <w:r w:rsidRPr="00025E7C">
        <w:rPr>
          <w:rFonts w:cstheme="minorHAnsi"/>
          <w:b/>
          <w:sz w:val="28"/>
          <w:szCs w:val="28"/>
        </w:rPr>
        <w:t>.</w:t>
      </w:r>
      <w:r w:rsidR="00EF27E2" w:rsidRPr="00025E7C">
        <w:rPr>
          <w:rFonts w:cstheme="minorHAnsi"/>
          <w:b/>
          <w:sz w:val="28"/>
          <w:szCs w:val="28"/>
        </w:rPr>
        <w:t>5</w:t>
      </w:r>
    </w:p>
    <w:p w14:paraId="05A94878" w14:textId="2EF973C5" w:rsidR="0036530A" w:rsidRPr="00025E7C" w:rsidRDefault="00BB07D0" w:rsidP="00E443DA">
      <w:pPr>
        <w:spacing w:line="240" w:lineRule="auto"/>
        <w:rPr>
          <w:rFonts w:cstheme="minorHAnsi"/>
          <w:b/>
          <w:sz w:val="28"/>
          <w:szCs w:val="28"/>
        </w:rPr>
      </w:pPr>
      <w:r w:rsidRPr="00025E7C">
        <w:rPr>
          <w:rFonts w:cstheme="minorHAnsi"/>
          <w:b/>
          <w:sz w:val="28"/>
          <w:szCs w:val="28"/>
        </w:rPr>
        <w:t>3</w:t>
      </w:r>
      <w:r w:rsidR="00A57A37" w:rsidRPr="00025E7C">
        <w:rPr>
          <w:rFonts w:cstheme="minorHAnsi"/>
          <w:b/>
          <w:sz w:val="28"/>
          <w:szCs w:val="28"/>
        </w:rPr>
        <w:t>.</w:t>
      </w:r>
      <w:r w:rsidR="00806567" w:rsidRPr="00025E7C">
        <w:rPr>
          <w:rFonts w:cstheme="minorHAnsi"/>
          <w:b/>
          <w:sz w:val="28"/>
          <w:szCs w:val="28"/>
        </w:rPr>
        <w:t xml:space="preserve"> </w:t>
      </w:r>
      <w:r w:rsidR="00262D89" w:rsidRPr="00025E7C">
        <w:rPr>
          <w:rFonts w:cstheme="minorHAnsi"/>
          <w:b/>
          <w:sz w:val="28"/>
          <w:szCs w:val="28"/>
        </w:rPr>
        <w:t>РЕГУЛЮВАННЯ РИНКОВИХ КОНСУЛЬТАЦІЙ У ДИРЕКТИВАХ ЄС ...............</w:t>
      </w:r>
      <w:r w:rsidR="0036530A" w:rsidRPr="00025E7C">
        <w:rPr>
          <w:rFonts w:cstheme="minorHAnsi"/>
          <w:b/>
          <w:sz w:val="28"/>
          <w:szCs w:val="28"/>
        </w:rPr>
        <w:t>.</w:t>
      </w:r>
      <w:r w:rsidR="00C54794" w:rsidRPr="00025E7C">
        <w:rPr>
          <w:rFonts w:cstheme="minorHAnsi"/>
          <w:b/>
          <w:sz w:val="28"/>
          <w:szCs w:val="28"/>
        </w:rPr>
        <w:t>7</w:t>
      </w:r>
    </w:p>
    <w:p w14:paraId="5BE231A0" w14:textId="34D40CF8" w:rsidR="00A57A37" w:rsidRPr="00025E7C" w:rsidRDefault="00BB07D0" w:rsidP="00E443DA">
      <w:pPr>
        <w:spacing w:line="240" w:lineRule="auto"/>
        <w:rPr>
          <w:rFonts w:cstheme="minorHAnsi"/>
          <w:b/>
          <w:sz w:val="28"/>
          <w:szCs w:val="28"/>
        </w:rPr>
      </w:pPr>
      <w:r w:rsidRPr="00025E7C">
        <w:rPr>
          <w:rFonts w:cstheme="minorHAnsi"/>
          <w:b/>
          <w:sz w:val="28"/>
          <w:szCs w:val="28"/>
        </w:rPr>
        <w:t>4</w:t>
      </w:r>
      <w:r w:rsidR="0051517F" w:rsidRPr="00025E7C">
        <w:rPr>
          <w:rFonts w:cstheme="minorHAnsi"/>
          <w:b/>
          <w:sz w:val="28"/>
          <w:szCs w:val="28"/>
        </w:rPr>
        <w:t>.</w:t>
      </w:r>
      <w:r w:rsidR="00806567" w:rsidRPr="00025E7C">
        <w:rPr>
          <w:rFonts w:cstheme="minorHAnsi"/>
          <w:b/>
          <w:sz w:val="28"/>
          <w:szCs w:val="28"/>
        </w:rPr>
        <w:t xml:space="preserve"> </w:t>
      </w:r>
      <w:r w:rsidR="00392007" w:rsidRPr="00025E7C">
        <w:rPr>
          <w:rFonts w:cstheme="minorHAnsi"/>
          <w:b/>
          <w:sz w:val="28"/>
          <w:szCs w:val="28"/>
        </w:rPr>
        <w:t>КРАЩІ ПРАКТИКИ ЄС</w:t>
      </w:r>
      <w:r w:rsidR="00435AE8" w:rsidRPr="00025E7C">
        <w:rPr>
          <w:rFonts w:cstheme="minorHAnsi"/>
          <w:b/>
          <w:sz w:val="28"/>
          <w:szCs w:val="28"/>
        </w:rPr>
        <w:t>/</w:t>
      </w:r>
      <w:r w:rsidR="00392007" w:rsidRPr="00025E7C">
        <w:rPr>
          <w:rFonts w:cstheme="minorHAnsi"/>
          <w:b/>
          <w:sz w:val="28"/>
          <w:szCs w:val="28"/>
        </w:rPr>
        <w:t>ЄЕЗ..</w:t>
      </w:r>
      <w:r w:rsidR="00435AE8" w:rsidRPr="00025E7C">
        <w:rPr>
          <w:rFonts w:cstheme="minorHAnsi"/>
          <w:b/>
          <w:sz w:val="28"/>
          <w:szCs w:val="28"/>
        </w:rPr>
        <w:t>……………………..</w:t>
      </w:r>
      <w:r w:rsidRPr="00025E7C">
        <w:rPr>
          <w:rFonts w:cstheme="minorHAnsi"/>
          <w:b/>
          <w:sz w:val="28"/>
          <w:szCs w:val="28"/>
        </w:rPr>
        <w:t>…</w:t>
      </w:r>
      <w:r w:rsidR="005E4540" w:rsidRPr="00025E7C">
        <w:rPr>
          <w:rFonts w:cstheme="minorHAnsi"/>
          <w:b/>
          <w:sz w:val="28"/>
          <w:szCs w:val="28"/>
        </w:rPr>
        <w:t>..</w:t>
      </w:r>
      <w:r w:rsidRPr="00025E7C">
        <w:rPr>
          <w:rFonts w:cstheme="minorHAnsi"/>
          <w:b/>
          <w:sz w:val="28"/>
          <w:szCs w:val="28"/>
        </w:rPr>
        <w:t>………………………</w:t>
      </w:r>
      <w:r w:rsidR="00262D89" w:rsidRPr="00025E7C">
        <w:rPr>
          <w:rFonts w:cstheme="minorHAnsi"/>
          <w:b/>
          <w:sz w:val="28"/>
          <w:szCs w:val="28"/>
        </w:rPr>
        <w:t>..............</w:t>
      </w:r>
      <w:r w:rsidRPr="00025E7C">
        <w:rPr>
          <w:rFonts w:cstheme="minorHAnsi"/>
          <w:b/>
          <w:sz w:val="28"/>
          <w:szCs w:val="28"/>
        </w:rPr>
        <w:t>….</w:t>
      </w:r>
      <w:r w:rsidR="0036530A" w:rsidRPr="00025E7C">
        <w:rPr>
          <w:rFonts w:cstheme="minorHAnsi"/>
          <w:b/>
          <w:sz w:val="28"/>
          <w:szCs w:val="28"/>
        </w:rPr>
        <w:t>.</w:t>
      </w:r>
      <w:r w:rsidR="008D7C70" w:rsidRPr="00025E7C">
        <w:rPr>
          <w:rFonts w:cstheme="minorHAnsi"/>
          <w:b/>
          <w:sz w:val="28"/>
          <w:szCs w:val="28"/>
        </w:rPr>
        <w:t>.</w:t>
      </w:r>
      <w:r w:rsidR="00A1468D" w:rsidRPr="00025E7C">
        <w:rPr>
          <w:rFonts w:cstheme="minorHAnsi"/>
          <w:b/>
          <w:sz w:val="28"/>
          <w:szCs w:val="28"/>
        </w:rPr>
        <w:t>.</w:t>
      </w:r>
      <w:r w:rsidR="008D7C70" w:rsidRPr="00025E7C">
        <w:rPr>
          <w:rFonts w:cstheme="minorHAnsi"/>
          <w:b/>
          <w:sz w:val="28"/>
          <w:szCs w:val="28"/>
        </w:rPr>
        <w:t>.9</w:t>
      </w:r>
    </w:p>
    <w:p w14:paraId="18C350D1" w14:textId="28967772" w:rsidR="00A57A37" w:rsidRPr="00025E7C" w:rsidRDefault="00BB07D0" w:rsidP="00E443DA">
      <w:pPr>
        <w:spacing w:line="240" w:lineRule="auto"/>
        <w:rPr>
          <w:rFonts w:cstheme="minorHAnsi"/>
          <w:b/>
          <w:sz w:val="28"/>
          <w:szCs w:val="28"/>
        </w:rPr>
      </w:pPr>
      <w:r w:rsidRPr="00025E7C">
        <w:rPr>
          <w:rFonts w:cstheme="minorHAnsi"/>
          <w:b/>
          <w:sz w:val="28"/>
          <w:szCs w:val="28"/>
        </w:rPr>
        <w:t>5</w:t>
      </w:r>
      <w:r w:rsidR="0051517F" w:rsidRPr="00025E7C">
        <w:rPr>
          <w:rFonts w:cstheme="minorHAnsi"/>
          <w:b/>
          <w:sz w:val="28"/>
          <w:szCs w:val="28"/>
        </w:rPr>
        <w:t>.</w:t>
      </w:r>
      <w:r w:rsidRPr="00025E7C">
        <w:rPr>
          <w:rFonts w:cstheme="minorHAnsi"/>
          <w:b/>
          <w:sz w:val="28"/>
          <w:szCs w:val="28"/>
        </w:rPr>
        <w:t xml:space="preserve"> </w:t>
      </w:r>
      <w:r w:rsidR="00262D89" w:rsidRPr="00025E7C">
        <w:rPr>
          <w:rFonts w:cstheme="minorHAnsi"/>
          <w:b/>
          <w:sz w:val="28"/>
          <w:szCs w:val="28"/>
        </w:rPr>
        <w:t>АНАЛІЗ ТА РЕКОМЕНДАЦІЇ.......</w:t>
      </w:r>
      <w:r w:rsidRPr="00025E7C">
        <w:rPr>
          <w:rFonts w:cstheme="minorHAnsi"/>
          <w:b/>
          <w:sz w:val="28"/>
          <w:szCs w:val="28"/>
        </w:rPr>
        <w:t>…………………………………………</w:t>
      </w:r>
      <w:r w:rsidR="00262D89" w:rsidRPr="00025E7C">
        <w:rPr>
          <w:rFonts w:cstheme="minorHAnsi"/>
          <w:b/>
          <w:sz w:val="28"/>
          <w:szCs w:val="28"/>
        </w:rPr>
        <w:t>..</w:t>
      </w:r>
      <w:r w:rsidRPr="00025E7C">
        <w:rPr>
          <w:rFonts w:cstheme="minorHAnsi"/>
          <w:b/>
          <w:sz w:val="28"/>
          <w:szCs w:val="28"/>
        </w:rPr>
        <w:t>…</w:t>
      </w:r>
      <w:r w:rsidR="00262D89" w:rsidRPr="00025E7C">
        <w:rPr>
          <w:rFonts w:cstheme="minorHAnsi"/>
          <w:b/>
          <w:sz w:val="28"/>
          <w:szCs w:val="28"/>
        </w:rPr>
        <w:t>...........</w:t>
      </w:r>
      <w:r w:rsidRPr="00025E7C">
        <w:rPr>
          <w:rFonts w:cstheme="minorHAnsi"/>
          <w:b/>
          <w:sz w:val="28"/>
          <w:szCs w:val="28"/>
        </w:rPr>
        <w:t>…….</w:t>
      </w:r>
      <w:r w:rsidR="003036CC" w:rsidRPr="00025E7C">
        <w:rPr>
          <w:rFonts w:cstheme="minorHAnsi"/>
          <w:b/>
          <w:sz w:val="28"/>
          <w:szCs w:val="28"/>
        </w:rPr>
        <w:t>2</w:t>
      </w:r>
      <w:r w:rsidR="00646C34" w:rsidRPr="00025E7C">
        <w:rPr>
          <w:rFonts w:cstheme="minorHAnsi"/>
          <w:b/>
          <w:sz w:val="28"/>
          <w:szCs w:val="28"/>
        </w:rPr>
        <w:t>3</w:t>
      </w:r>
    </w:p>
    <w:p w14:paraId="0C535094" w14:textId="77777777" w:rsidR="00BB07D0" w:rsidRPr="00025E7C" w:rsidRDefault="00BB07D0" w:rsidP="00E443DA">
      <w:pPr>
        <w:spacing w:line="240" w:lineRule="auto"/>
        <w:rPr>
          <w:rFonts w:cstheme="minorHAnsi"/>
          <w:b/>
          <w:sz w:val="28"/>
          <w:szCs w:val="28"/>
        </w:rPr>
      </w:pPr>
    </w:p>
    <w:p w14:paraId="3B74F084" w14:textId="3DA524FD" w:rsidR="00524DF2" w:rsidRPr="00025E7C" w:rsidRDefault="00262D89" w:rsidP="00E443DA">
      <w:pPr>
        <w:spacing w:line="240" w:lineRule="auto"/>
        <w:rPr>
          <w:rFonts w:cstheme="minorHAnsi"/>
          <w:b/>
          <w:sz w:val="28"/>
          <w:szCs w:val="28"/>
        </w:rPr>
      </w:pPr>
      <w:r w:rsidRPr="00025E7C">
        <w:rPr>
          <w:rFonts w:cstheme="minorHAnsi"/>
          <w:b/>
          <w:sz w:val="28"/>
          <w:szCs w:val="28"/>
        </w:rPr>
        <w:t xml:space="preserve">ДОДАТОК А </w:t>
      </w:r>
      <w:r w:rsidR="00BD3F11" w:rsidRPr="00025E7C">
        <w:rPr>
          <w:rFonts w:cstheme="minorHAnsi"/>
          <w:b/>
          <w:sz w:val="28"/>
          <w:szCs w:val="28"/>
        </w:rPr>
        <w:t xml:space="preserve">- </w:t>
      </w:r>
      <w:r w:rsidRPr="00025E7C">
        <w:rPr>
          <w:rFonts w:cstheme="minorHAnsi"/>
          <w:b/>
          <w:sz w:val="28"/>
          <w:szCs w:val="28"/>
        </w:rPr>
        <w:t>ПРИКЛАД ОГОЛОШЕННЯ ПРО РИНКОВУ КОНСУЛЬТАЦІЮ.</w:t>
      </w:r>
      <w:r w:rsidR="008D7C70" w:rsidRPr="00025E7C">
        <w:rPr>
          <w:rFonts w:cstheme="minorHAnsi"/>
          <w:b/>
          <w:sz w:val="28"/>
          <w:szCs w:val="28"/>
        </w:rPr>
        <w:t>...2</w:t>
      </w:r>
      <w:r w:rsidR="00646C34" w:rsidRPr="00025E7C">
        <w:rPr>
          <w:rFonts w:cstheme="minorHAnsi"/>
          <w:b/>
          <w:sz w:val="28"/>
          <w:szCs w:val="28"/>
        </w:rPr>
        <w:t>8</w:t>
      </w:r>
    </w:p>
    <w:p w14:paraId="6A7FB6D6" w14:textId="37F81D87" w:rsidR="005F2ECD" w:rsidRPr="00025E7C" w:rsidRDefault="00DC1C9A" w:rsidP="00E443DA">
      <w:pPr>
        <w:pStyle w:val="11"/>
        <w:tabs>
          <w:tab w:val="left" w:pos="400"/>
          <w:tab w:val="right" w:leader="dot" w:pos="9016"/>
        </w:tabs>
        <w:spacing w:before="0" w:after="0" w:line="240" w:lineRule="auto"/>
        <w:jc w:val="both"/>
        <w:rPr>
          <w:rFonts w:cstheme="minorHAnsi"/>
          <w:sz w:val="28"/>
          <w:szCs w:val="28"/>
        </w:rPr>
      </w:pPr>
      <w:r w:rsidRPr="00025E7C">
        <w:rPr>
          <w:rFonts w:cstheme="minorHAnsi"/>
          <w:sz w:val="28"/>
          <w:szCs w:val="28"/>
        </w:rPr>
        <w:fldChar w:fldCharType="end"/>
      </w:r>
    </w:p>
    <w:p w14:paraId="40961293" w14:textId="77777777" w:rsidR="005F2ECD" w:rsidRPr="00025E7C" w:rsidRDefault="005F2ECD" w:rsidP="00E443DA">
      <w:pPr>
        <w:spacing w:before="0" w:after="0" w:line="240" w:lineRule="auto"/>
        <w:rPr>
          <w:rFonts w:cstheme="minorHAnsi"/>
          <w:sz w:val="28"/>
          <w:szCs w:val="28"/>
        </w:rPr>
      </w:pPr>
    </w:p>
    <w:p w14:paraId="58535B48" w14:textId="77777777" w:rsidR="00163C8C" w:rsidRPr="00025E7C" w:rsidRDefault="00C03F12" w:rsidP="00E443DA">
      <w:pPr>
        <w:pStyle w:val="HORSTABLEMATIERES"/>
        <w:spacing w:before="0" w:after="0" w:line="240" w:lineRule="auto"/>
        <w:rPr>
          <w:rFonts w:asciiTheme="minorHAnsi" w:hAnsiTheme="minorHAnsi" w:cstheme="minorHAnsi"/>
          <w:sz w:val="28"/>
          <w:szCs w:val="28"/>
        </w:rPr>
        <w:sectPr w:rsidR="00163C8C" w:rsidRPr="00025E7C" w:rsidSect="00E443DA">
          <w:headerReference w:type="default" r:id="rId12"/>
          <w:footerReference w:type="default" r:id="rId13"/>
          <w:pgSz w:w="11906" w:h="16838"/>
          <w:pgMar w:top="1134" w:right="1134" w:bottom="1134" w:left="1418" w:header="709" w:footer="709" w:gutter="0"/>
          <w:cols w:space="708"/>
          <w:docGrid w:linePitch="360"/>
        </w:sectPr>
      </w:pPr>
      <w:r w:rsidRPr="00025E7C">
        <w:rPr>
          <w:rFonts w:asciiTheme="minorHAnsi" w:hAnsiTheme="minorHAnsi" w:cstheme="minorHAnsi"/>
          <w:sz w:val="28"/>
          <w:szCs w:val="28"/>
        </w:rPr>
        <w:tab/>
      </w:r>
    </w:p>
    <w:p w14:paraId="5BDB177D" w14:textId="141E5BDC" w:rsidR="00DA086C" w:rsidRPr="00025E7C" w:rsidRDefault="00C90261" w:rsidP="00E443DA">
      <w:pPr>
        <w:spacing w:before="0" w:after="0" w:line="240" w:lineRule="auto"/>
        <w:rPr>
          <w:rFonts w:cstheme="minorHAnsi"/>
          <w:sz w:val="28"/>
          <w:szCs w:val="28"/>
        </w:rPr>
      </w:pPr>
      <w:r w:rsidRPr="00025E7C">
        <w:rPr>
          <w:rFonts w:cstheme="minorHAnsi"/>
          <w:sz w:val="28"/>
          <w:szCs w:val="28"/>
        </w:rPr>
        <w:lastRenderedPageBreak/>
        <w:t xml:space="preserve"> </w:t>
      </w:r>
    </w:p>
    <w:p w14:paraId="3312B0EB" w14:textId="0A1234BA" w:rsidR="00262D89" w:rsidRPr="00025E7C" w:rsidRDefault="00262D89" w:rsidP="00262D89">
      <w:pPr>
        <w:pStyle w:val="ac"/>
        <w:numPr>
          <w:ilvl w:val="0"/>
          <w:numId w:val="11"/>
        </w:numPr>
        <w:spacing w:before="0" w:after="0" w:line="240" w:lineRule="auto"/>
        <w:ind w:left="0" w:firstLine="0"/>
        <w:rPr>
          <w:rFonts w:cstheme="minorHAnsi"/>
          <w:b/>
          <w:color w:val="4472C4" w:themeColor="accent1"/>
          <w:sz w:val="28"/>
          <w:szCs w:val="28"/>
          <w:lang w:eastAsia="en-IE"/>
        </w:rPr>
      </w:pPr>
      <w:r w:rsidRPr="00025E7C">
        <w:rPr>
          <w:rFonts w:cstheme="minorHAnsi"/>
          <w:b/>
          <w:color w:val="4472C4" w:themeColor="accent1"/>
          <w:sz w:val="28"/>
          <w:szCs w:val="28"/>
          <w:lang w:eastAsia="en-IE"/>
        </w:rPr>
        <w:t>ВСТУП</w:t>
      </w:r>
    </w:p>
    <w:p w14:paraId="6F19E423" w14:textId="77777777" w:rsidR="00262D89" w:rsidRPr="00025E7C" w:rsidRDefault="00262D89" w:rsidP="00262D89">
      <w:pPr>
        <w:spacing w:before="0" w:after="0" w:line="240" w:lineRule="auto"/>
        <w:rPr>
          <w:rFonts w:cstheme="minorHAnsi"/>
          <w:b/>
          <w:color w:val="002060"/>
          <w:sz w:val="28"/>
          <w:szCs w:val="28"/>
          <w:lang w:eastAsia="en-IE"/>
        </w:rPr>
      </w:pPr>
    </w:p>
    <w:p w14:paraId="651E9D4B" w14:textId="0E1FA108" w:rsidR="00CA2FDC" w:rsidRPr="00025E7C" w:rsidRDefault="00CA2FDC" w:rsidP="00CA2FDC">
      <w:pPr>
        <w:spacing w:before="0" w:after="0" w:line="240" w:lineRule="auto"/>
        <w:outlineLvl w:val="0"/>
        <w:rPr>
          <w:rFonts w:cstheme="minorHAnsi"/>
          <w:sz w:val="28"/>
          <w:szCs w:val="28"/>
        </w:rPr>
      </w:pPr>
      <w:r w:rsidRPr="00025E7C">
        <w:rPr>
          <w:rFonts w:cstheme="minorHAnsi"/>
          <w:sz w:val="28"/>
          <w:szCs w:val="28"/>
        </w:rPr>
        <w:t>Роботу щодо фінансованого ЄС проекту «</w:t>
      </w:r>
      <w:bookmarkStart w:id="7" w:name="_Hlk534975345"/>
      <w:r w:rsidRPr="00025E7C">
        <w:rPr>
          <w:rFonts w:cstheme="minorHAnsi"/>
          <w:sz w:val="28"/>
          <w:szCs w:val="28"/>
        </w:rPr>
        <w:t xml:space="preserve">Підтримка впровадження Стратегії реформування публічних закупівель </w:t>
      </w:r>
      <w:bookmarkEnd w:id="7"/>
      <w:r w:rsidRPr="00025E7C">
        <w:rPr>
          <w:rFonts w:cstheme="minorHAnsi"/>
          <w:sz w:val="28"/>
          <w:szCs w:val="28"/>
        </w:rPr>
        <w:t xml:space="preserve">/ </w:t>
      </w:r>
      <w:r w:rsidR="00025E7C" w:rsidRPr="00025E7C">
        <w:rPr>
          <w:rFonts w:cstheme="minorHAnsi"/>
          <w:sz w:val="28"/>
          <w:szCs w:val="28"/>
        </w:rPr>
        <w:t>Дорожньої</w:t>
      </w:r>
      <w:r w:rsidRPr="00025E7C">
        <w:rPr>
          <w:rFonts w:cstheme="minorHAnsi"/>
          <w:sz w:val="28"/>
          <w:szCs w:val="28"/>
        </w:rPr>
        <w:t xml:space="preserve"> карти для гармонізації законодавства в Україні» було розпочато в Києві 24 вересня 2018 року. Реалізацією цього проекту займається провідна міжнародна фірма </w:t>
      </w:r>
      <w:r w:rsidRPr="00025E7C">
        <w:rPr>
          <w:rFonts w:cstheme="minorHAnsi"/>
          <w:b/>
          <w:i/>
          <w:sz w:val="28"/>
          <w:szCs w:val="28"/>
        </w:rPr>
        <w:t>LINPICO Sarl</w:t>
      </w:r>
      <w:r w:rsidRPr="00025E7C">
        <w:rPr>
          <w:rFonts w:cstheme="minorHAnsi"/>
          <w:sz w:val="28"/>
          <w:szCs w:val="28"/>
        </w:rPr>
        <w:t xml:space="preserve">, тривалість його виконання – до липня 2019 року. </w:t>
      </w:r>
    </w:p>
    <w:p w14:paraId="6285209C" w14:textId="77777777" w:rsidR="00CA2FDC" w:rsidRPr="00025E7C" w:rsidRDefault="00CA2FDC" w:rsidP="00CA2FDC">
      <w:pPr>
        <w:spacing w:before="0" w:after="0" w:line="240" w:lineRule="auto"/>
        <w:rPr>
          <w:rFonts w:cstheme="minorHAnsi"/>
          <w:sz w:val="28"/>
          <w:szCs w:val="28"/>
        </w:rPr>
      </w:pPr>
    </w:p>
    <w:p w14:paraId="2840DCC3" w14:textId="7EC502AF" w:rsidR="00CA2FDC" w:rsidRPr="00025E7C" w:rsidRDefault="00CA2FDC" w:rsidP="00CA2FDC">
      <w:pPr>
        <w:spacing w:before="0" w:after="0" w:line="240" w:lineRule="auto"/>
        <w:rPr>
          <w:rFonts w:cstheme="minorHAnsi"/>
          <w:sz w:val="28"/>
          <w:szCs w:val="28"/>
        </w:rPr>
      </w:pPr>
      <w:r w:rsidRPr="00025E7C">
        <w:rPr>
          <w:rFonts w:cstheme="minorHAnsi"/>
          <w:sz w:val="28"/>
          <w:szCs w:val="28"/>
        </w:rPr>
        <w:t xml:space="preserve">Основна мета Проекту – законодавча та додаткова підтримка реалізації Етапів II та III Стратегії реформування публічних закупівель / </w:t>
      </w:r>
      <w:r w:rsidR="00025E7C" w:rsidRPr="00025E7C">
        <w:rPr>
          <w:rFonts w:cstheme="minorHAnsi"/>
          <w:sz w:val="28"/>
          <w:szCs w:val="28"/>
        </w:rPr>
        <w:t>Дорожньої</w:t>
      </w:r>
      <w:r w:rsidRPr="00025E7C">
        <w:rPr>
          <w:rFonts w:cstheme="minorHAnsi"/>
          <w:sz w:val="28"/>
          <w:szCs w:val="28"/>
        </w:rPr>
        <w:t xml:space="preserve"> карти, для якої необхідне нове законодавство про публічні  закупівлі.</w:t>
      </w:r>
    </w:p>
    <w:p w14:paraId="5B61E161" w14:textId="77777777" w:rsidR="00CA2FDC" w:rsidRPr="00025E7C" w:rsidRDefault="00CA2FDC" w:rsidP="00CA2FDC">
      <w:pPr>
        <w:spacing w:before="0" w:after="0" w:line="240" w:lineRule="auto"/>
        <w:rPr>
          <w:rFonts w:cstheme="minorHAnsi"/>
          <w:sz w:val="28"/>
          <w:szCs w:val="28"/>
        </w:rPr>
      </w:pPr>
    </w:p>
    <w:p w14:paraId="55103D73" w14:textId="77777777" w:rsidR="00CA2FDC" w:rsidRPr="00025E7C" w:rsidRDefault="00CA2FDC" w:rsidP="00CA2FDC">
      <w:pPr>
        <w:spacing w:before="0" w:after="0" w:line="240" w:lineRule="auto"/>
        <w:rPr>
          <w:rFonts w:cstheme="minorHAnsi"/>
          <w:sz w:val="28"/>
          <w:szCs w:val="28"/>
        </w:rPr>
      </w:pPr>
      <w:r w:rsidRPr="00025E7C">
        <w:rPr>
          <w:rFonts w:cstheme="minorHAnsi"/>
          <w:sz w:val="28"/>
          <w:szCs w:val="28"/>
        </w:rPr>
        <w:t xml:space="preserve">Заходи з  підтримки зосереджені, в першу чергу, на консультаціях експертів разом з низкою заходів щодо навчання та привернення уваги громадськості, пропагуванні нового законодавства, а також підтримці у здійсненні функції моніторингу публічних закупівель. Основними бенефіціарами Проекту є Міністерство економічного розвитку і торгівлі України (МЕРТ) та Державна аудиторська служба України (ДАС) в частині моніторингу публічних закупівель. </w:t>
      </w:r>
    </w:p>
    <w:p w14:paraId="6B123E3D" w14:textId="77777777" w:rsidR="00CA2FDC" w:rsidRPr="00025E7C" w:rsidRDefault="00CA2FDC" w:rsidP="00CA2FDC">
      <w:pPr>
        <w:spacing w:before="0" w:after="0" w:line="240" w:lineRule="auto"/>
        <w:rPr>
          <w:rFonts w:cstheme="minorHAnsi"/>
          <w:sz w:val="28"/>
          <w:szCs w:val="28"/>
        </w:rPr>
      </w:pPr>
    </w:p>
    <w:p w14:paraId="35EAA5B8" w14:textId="77777777" w:rsidR="00CA2FDC" w:rsidRPr="00025E7C" w:rsidRDefault="00CA2FDC" w:rsidP="00CA2FDC">
      <w:pPr>
        <w:spacing w:before="0" w:after="0" w:line="240" w:lineRule="auto"/>
        <w:rPr>
          <w:rFonts w:cstheme="minorHAnsi"/>
          <w:sz w:val="28"/>
          <w:szCs w:val="28"/>
        </w:rPr>
      </w:pPr>
      <w:r w:rsidRPr="00025E7C">
        <w:rPr>
          <w:rFonts w:cstheme="minorHAnsi"/>
          <w:sz w:val="28"/>
          <w:szCs w:val="28"/>
        </w:rPr>
        <w:t>Цей Звіт виконує наступне завдання, визначене у Звіті про початок робіт щодо Проекту:</w:t>
      </w:r>
    </w:p>
    <w:p w14:paraId="25A1F4B5" w14:textId="77777777" w:rsidR="00262D89" w:rsidRPr="00025E7C" w:rsidRDefault="00262D89" w:rsidP="00262D89">
      <w:pPr>
        <w:spacing w:before="40" w:after="40" w:line="240" w:lineRule="auto"/>
        <w:ind w:right="-2"/>
        <w:rPr>
          <w:rFonts w:cstheme="minorHAnsi"/>
          <w:sz w:val="28"/>
          <w:szCs w:val="28"/>
        </w:rPr>
      </w:pPr>
    </w:p>
    <w:p w14:paraId="3D8E4E23" w14:textId="7E39A967" w:rsidR="00262D89" w:rsidRPr="00025E7C" w:rsidRDefault="00CA2FDC" w:rsidP="00262D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cstheme="minorHAnsi"/>
          <w:b/>
          <w:sz w:val="28"/>
          <w:szCs w:val="28"/>
        </w:rPr>
      </w:pPr>
      <w:r w:rsidRPr="00025E7C">
        <w:rPr>
          <w:rFonts w:cstheme="minorHAnsi"/>
          <w:b/>
          <w:sz w:val="28"/>
          <w:szCs w:val="28"/>
        </w:rPr>
        <w:t xml:space="preserve">Методологія </w:t>
      </w:r>
    </w:p>
    <w:p w14:paraId="17586D6F" w14:textId="461CB30A" w:rsidR="00262D89" w:rsidRPr="00025E7C" w:rsidRDefault="00CA2FDC" w:rsidP="00262D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cstheme="minorHAnsi"/>
          <w:sz w:val="28"/>
          <w:szCs w:val="28"/>
        </w:rPr>
      </w:pPr>
      <w:r w:rsidRPr="00025E7C">
        <w:rPr>
          <w:rFonts w:cstheme="minorHAnsi"/>
          <w:sz w:val="28"/>
          <w:szCs w:val="28"/>
        </w:rPr>
        <w:t xml:space="preserve">Проект підготує спеціальний звіт з описом суті і значення ринкових перед-тендерних консультацій та кращих практик ЄС, а також рекомендацій для використання цього інструменту в Україні. Ця діяльність буде здійснюватися з </w:t>
      </w:r>
      <w:r w:rsidR="00025E7C" w:rsidRPr="00025E7C">
        <w:rPr>
          <w:rFonts w:cstheme="minorHAnsi"/>
          <w:sz w:val="28"/>
          <w:szCs w:val="28"/>
        </w:rPr>
        <w:t>залученням</w:t>
      </w:r>
      <w:r w:rsidRPr="00025E7C">
        <w:rPr>
          <w:rFonts w:cstheme="minorHAnsi"/>
          <w:sz w:val="28"/>
          <w:szCs w:val="28"/>
        </w:rPr>
        <w:t xml:space="preserve"> додаткового експерта ЄС.  </w:t>
      </w:r>
      <w:r w:rsidR="00262D89" w:rsidRPr="00025E7C">
        <w:rPr>
          <w:rFonts w:cstheme="minorHAnsi"/>
          <w:sz w:val="28"/>
          <w:szCs w:val="28"/>
        </w:rPr>
        <w:t xml:space="preserve">  </w:t>
      </w:r>
    </w:p>
    <w:p w14:paraId="366AF133" w14:textId="48F196F9" w:rsidR="00262D89" w:rsidRPr="00025E7C" w:rsidRDefault="00CA2FDC" w:rsidP="00262D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cstheme="minorHAnsi"/>
          <w:sz w:val="28"/>
          <w:szCs w:val="28"/>
        </w:rPr>
      </w:pPr>
      <w:r w:rsidRPr="00025E7C">
        <w:rPr>
          <w:rFonts w:cstheme="minorHAnsi"/>
          <w:b/>
          <w:sz w:val="28"/>
          <w:szCs w:val="28"/>
        </w:rPr>
        <w:t>Результат</w:t>
      </w:r>
      <w:r w:rsidR="00262D89" w:rsidRPr="00025E7C">
        <w:rPr>
          <w:rFonts w:cstheme="minorHAnsi"/>
          <w:b/>
          <w:sz w:val="28"/>
          <w:szCs w:val="28"/>
        </w:rPr>
        <w:t>:</w:t>
      </w:r>
      <w:r w:rsidR="00262D89" w:rsidRPr="00025E7C">
        <w:rPr>
          <w:rFonts w:cstheme="minorHAnsi"/>
          <w:sz w:val="28"/>
          <w:szCs w:val="28"/>
        </w:rPr>
        <w:t xml:space="preserve"> </w:t>
      </w:r>
      <w:r w:rsidRPr="00025E7C">
        <w:rPr>
          <w:rFonts w:cstheme="minorHAnsi"/>
          <w:sz w:val="28"/>
          <w:szCs w:val="28"/>
        </w:rPr>
        <w:t xml:space="preserve">спеціальний звіт підготовлено та публічно презентовано через веб-сайт Мінекономрозвитку та на спеціальному семінарі. </w:t>
      </w:r>
    </w:p>
    <w:p w14:paraId="3FB3FC02" w14:textId="71C53A9C" w:rsidR="00262D89" w:rsidRPr="00025E7C" w:rsidRDefault="00CA2FDC" w:rsidP="00262D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cstheme="minorHAnsi"/>
          <w:sz w:val="28"/>
          <w:szCs w:val="28"/>
        </w:rPr>
      </w:pPr>
      <w:r w:rsidRPr="00025E7C">
        <w:rPr>
          <w:rFonts w:cstheme="minorHAnsi"/>
          <w:b/>
          <w:sz w:val="28"/>
          <w:szCs w:val="28"/>
        </w:rPr>
        <w:t>Доробки</w:t>
      </w:r>
      <w:r w:rsidR="00262D89" w:rsidRPr="00025E7C">
        <w:rPr>
          <w:rFonts w:cstheme="minorHAnsi"/>
          <w:sz w:val="28"/>
          <w:szCs w:val="28"/>
        </w:rPr>
        <w:t xml:space="preserve">: </w:t>
      </w:r>
    </w:p>
    <w:p w14:paraId="76D7A154" w14:textId="44F1AD43" w:rsidR="00262D89" w:rsidRPr="00025E7C" w:rsidRDefault="00262D89" w:rsidP="00262D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cstheme="minorHAnsi"/>
          <w:sz w:val="28"/>
          <w:szCs w:val="28"/>
        </w:rPr>
      </w:pPr>
      <w:r w:rsidRPr="00025E7C">
        <w:rPr>
          <w:rFonts w:cstheme="minorHAnsi"/>
          <w:sz w:val="28"/>
          <w:szCs w:val="28"/>
        </w:rPr>
        <w:t xml:space="preserve">1) </w:t>
      </w:r>
      <w:r w:rsidR="00CA2FDC" w:rsidRPr="00025E7C">
        <w:rPr>
          <w:rFonts w:cstheme="minorHAnsi"/>
          <w:sz w:val="28"/>
          <w:szCs w:val="28"/>
        </w:rPr>
        <w:t>спеціальний звіт з описом суті і значення ринкових перед-тендерних консультацій та кращих практик ЄС, а також рекомендацій для використання цього інструменту в Україні</w:t>
      </w:r>
      <w:r w:rsidRPr="00025E7C">
        <w:rPr>
          <w:rFonts w:cstheme="minorHAnsi"/>
          <w:sz w:val="28"/>
          <w:szCs w:val="28"/>
        </w:rPr>
        <w:t xml:space="preserve">. </w:t>
      </w:r>
    </w:p>
    <w:p w14:paraId="49551418" w14:textId="63F30509" w:rsidR="00262D89" w:rsidRPr="00025E7C" w:rsidRDefault="00262D89" w:rsidP="00262D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cstheme="minorHAnsi"/>
          <w:sz w:val="28"/>
          <w:szCs w:val="28"/>
        </w:rPr>
      </w:pPr>
      <w:r w:rsidRPr="00025E7C">
        <w:rPr>
          <w:rFonts w:cstheme="minorHAnsi"/>
          <w:sz w:val="28"/>
          <w:szCs w:val="28"/>
        </w:rPr>
        <w:t xml:space="preserve">2) </w:t>
      </w:r>
      <w:r w:rsidR="00CA2FDC" w:rsidRPr="00025E7C">
        <w:rPr>
          <w:rFonts w:cstheme="minorHAnsi"/>
          <w:sz w:val="28"/>
          <w:szCs w:val="28"/>
        </w:rPr>
        <w:t>спеціальний семінар щодо презентації звіту проведено у координації з МЕРТ</w:t>
      </w:r>
      <w:r w:rsidRPr="00025E7C">
        <w:rPr>
          <w:rFonts w:cstheme="minorHAnsi"/>
          <w:sz w:val="28"/>
          <w:szCs w:val="28"/>
        </w:rPr>
        <w:t>.</w:t>
      </w:r>
    </w:p>
    <w:p w14:paraId="71EE540D" w14:textId="77777777" w:rsidR="00262D89" w:rsidRPr="00025E7C" w:rsidRDefault="00262D89" w:rsidP="005935C5">
      <w:pPr>
        <w:rPr>
          <w:rFonts w:cstheme="minorHAnsi"/>
          <w:b/>
          <w:sz w:val="28"/>
          <w:szCs w:val="28"/>
        </w:rPr>
      </w:pPr>
    </w:p>
    <w:p w14:paraId="3A2185B1" w14:textId="77777777" w:rsidR="00262D89" w:rsidRPr="00025E7C" w:rsidRDefault="00262D89" w:rsidP="005935C5">
      <w:pPr>
        <w:rPr>
          <w:rFonts w:cstheme="minorHAnsi"/>
          <w:b/>
          <w:sz w:val="28"/>
          <w:szCs w:val="28"/>
        </w:rPr>
      </w:pPr>
    </w:p>
    <w:p w14:paraId="7A628FD2" w14:textId="030FED2C" w:rsidR="005935C5" w:rsidRPr="00025E7C" w:rsidRDefault="005F294A" w:rsidP="005935C5">
      <w:pPr>
        <w:rPr>
          <w:rFonts w:cstheme="minorHAnsi"/>
          <w:b/>
          <w:color w:val="4472C4" w:themeColor="accent1"/>
          <w:sz w:val="28"/>
          <w:szCs w:val="28"/>
        </w:rPr>
      </w:pPr>
      <w:r w:rsidRPr="00025E7C">
        <w:rPr>
          <w:rFonts w:cstheme="minorHAnsi"/>
          <w:b/>
          <w:color w:val="4472C4" w:themeColor="accent1"/>
          <w:sz w:val="28"/>
          <w:szCs w:val="28"/>
        </w:rPr>
        <w:t>2</w:t>
      </w:r>
      <w:r w:rsidR="005935C5" w:rsidRPr="00025E7C">
        <w:rPr>
          <w:rFonts w:cstheme="minorHAnsi"/>
          <w:b/>
          <w:color w:val="4472C4" w:themeColor="accent1"/>
          <w:sz w:val="28"/>
          <w:szCs w:val="28"/>
        </w:rPr>
        <w:t>. РИНКОВІ КОНСУЛЬТАЦІЇ – ЩО ЦЕ І ЧОМУ?</w:t>
      </w:r>
    </w:p>
    <w:p w14:paraId="3234753C" w14:textId="47009E77" w:rsidR="005935C5" w:rsidRPr="00025E7C" w:rsidRDefault="005935C5" w:rsidP="005935C5">
      <w:pPr>
        <w:rPr>
          <w:rFonts w:cstheme="minorHAnsi"/>
          <w:sz w:val="28"/>
          <w:szCs w:val="28"/>
        </w:rPr>
      </w:pPr>
      <w:r w:rsidRPr="00025E7C">
        <w:rPr>
          <w:rFonts w:cstheme="minorHAnsi"/>
          <w:sz w:val="28"/>
          <w:szCs w:val="28"/>
        </w:rPr>
        <w:lastRenderedPageBreak/>
        <w:t>Консультації на ринку - це метод дослідження ринку, орієнтований на осіб з ринковими знаннями, особливо на підприємства, що активно діють на ринку. Маркетингові дослідження також включають інші методи, орієнтовані на різні письмові джерела, у тому числі не останнє місце тут посідає Інтернет.</w:t>
      </w:r>
    </w:p>
    <w:p w14:paraId="218241B6" w14:textId="27ED75A4" w:rsidR="005935C5" w:rsidRPr="00025E7C" w:rsidRDefault="005935C5" w:rsidP="005935C5">
      <w:pPr>
        <w:rPr>
          <w:rFonts w:cstheme="minorHAnsi"/>
          <w:sz w:val="28"/>
          <w:szCs w:val="28"/>
        </w:rPr>
      </w:pPr>
      <w:r w:rsidRPr="00025E7C">
        <w:rPr>
          <w:rFonts w:cstheme="minorHAnsi"/>
          <w:sz w:val="28"/>
          <w:szCs w:val="28"/>
        </w:rPr>
        <w:t>Інформація про міжнародні передові практики щодо ринкових досліджень доступна в різних джерелах</w:t>
      </w:r>
      <w:r w:rsidR="00FC2E95" w:rsidRPr="00025E7C">
        <w:rPr>
          <w:rStyle w:val="af4"/>
          <w:rFonts w:cstheme="minorHAnsi"/>
          <w:sz w:val="28"/>
          <w:szCs w:val="28"/>
        </w:rPr>
        <w:footnoteReference w:id="1"/>
      </w:r>
      <w:r w:rsidRPr="00025E7C">
        <w:rPr>
          <w:rFonts w:cstheme="minorHAnsi"/>
          <w:sz w:val="28"/>
          <w:szCs w:val="28"/>
        </w:rPr>
        <w:t xml:space="preserve">, що стосуються планування закупівель як у всьому світі, так і в межах ЄС. На додаток до підручників, ці джерела включають в себе </w:t>
      </w:r>
      <w:r w:rsidR="00FC2E95" w:rsidRPr="00025E7C">
        <w:rPr>
          <w:rFonts w:cstheme="minorHAnsi"/>
          <w:sz w:val="28"/>
          <w:szCs w:val="28"/>
        </w:rPr>
        <w:t>настанови</w:t>
      </w:r>
      <w:r w:rsidRPr="00025E7C">
        <w:rPr>
          <w:rFonts w:cstheme="minorHAnsi"/>
          <w:sz w:val="28"/>
          <w:szCs w:val="28"/>
        </w:rPr>
        <w:t>, видан</w:t>
      </w:r>
      <w:r w:rsidR="00FC2E95" w:rsidRPr="00025E7C">
        <w:rPr>
          <w:rFonts w:cstheme="minorHAnsi"/>
          <w:sz w:val="28"/>
          <w:szCs w:val="28"/>
        </w:rPr>
        <w:t>і</w:t>
      </w:r>
      <w:r w:rsidRPr="00025E7C">
        <w:rPr>
          <w:rFonts w:cstheme="minorHAnsi"/>
          <w:sz w:val="28"/>
          <w:szCs w:val="28"/>
        </w:rPr>
        <w:t xml:space="preserve"> державними органами та міжнародними організаціями. Ці джерела зосереджені на дослідженні ринку як важливої ​​частини планування закупівель.</w:t>
      </w:r>
    </w:p>
    <w:p w14:paraId="1D1F9E76" w14:textId="07615753" w:rsidR="005935C5" w:rsidRPr="00025E7C" w:rsidRDefault="005935C5" w:rsidP="005935C5">
      <w:pPr>
        <w:rPr>
          <w:rFonts w:cstheme="minorHAnsi"/>
          <w:sz w:val="28"/>
          <w:szCs w:val="28"/>
        </w:rPr>
      </w:pPr>
      <w:r w:rsidRPr="00025E7C">
        <w:rPr>
          <w:rFonts w:cstheme="minorHAnsi"/>
          <w:sz w:val="28"/>
          <w:szCs w:val="28"/>
        </w:rPr>
        <w:t xml:space="preserve">Джерела, як правило, вдаються до великої кількості деталей, що стосуються видів питань, які мають охоплювати дослідження ринку. До них відносяться такі питання, як структура ринку, ступінь конкуренції та </w:t>
      </w:r>
      <w:r w:rsidR="00FC2E95" w:rsidRPr="00025E7C">
        <w:rPr>
          <w:rFonts w:cstheme="minorHAnsi"/>
          <w:sz w:val="28"/>
          <w:szCs w:val="28"/>
        </w:rPr>
        <w:t>за</w:t>
      </w:r>
      <w:r w:rsidRPr="00025E7C">
        <w:rPr>
          <w:rFonts w:cstheme="minorHAnsi"/>
          <w:sz w:val="28"/>
          <w:szCs w:val="28"/>
        </w:rPr>
        <w:t>міна продукції.</w:t>
      </w:r>
    </w:p>
    <w:p w14:paraId="610EE94F" w14:textId="77777777" w:rsidR="005935C5" w:rsidRPr="00025E7C" w:rsidRDefault="005935C5" w:rsidP="005935C5">
      <w:pPr>
        <w:rPr>
          <w:rFonts w:cstheme="minorHAnsi"/>
          <w:sz w:val="28"/>
          <w:szCs w:val="28"/>
        </w:rPr>
      </w:pPr>
      <w:r w:rsidRPr="00025E7C">
        <w:rPr>
          <w:rFonts w:cstheme="minorHAnsi"/>
          <w:sz w:val="28"/>
          <w:szCs w:val="28"/>
        </w:rPr>
        <w:t xml:space="preserve">Маркетингові дослідження спрямовані на з'ясування варіантів на ринку щодо постачальників, продуктів і послуг, включаючи майбутні можливості. Дослідження також може включати ринкові тенденції з метою прогнозування будь-яких змін у цінах, інновації та конкуренцію в цілому. </w:t>
      </w:r>
    </w:p>
    <w:p w14:paraId="141970BD" w14:textId="77777777" w:rsidR="005935C5" w:rsidRPr="00025E7C" w:rsidRDefault="005935C5" w:rsidP="005935C5">
      <w:pPr>
        <w:rPr>
          <w:rFonts w:cstheme="minorHAnsi"/>
          <w:sz w:val="28"/>
          <w:szCs w:val="28"/>
        </w:rPr>
      </w:pPr>
      <w:r w:rsidRPr="00025E7C">
        <w:rPr>
          <w:rFonts w:cstheme="minorHAnsi"/>
          <w:sz w:val="28"/>
          <w:szCs w:val="28"/>
        </w:rPr>
        <w:t>Дослідження ринку оновлює та доповнює існуючу інформацію про ціни, витрати та можливі технічні рішення, які можна отримати, наприклад, з відповідних попередніх контрактів. Дослідження ринку охоплює нових постачальників, інновації та більш дешеві рішення.</w:t>
      </w:r>
    </w:p>
    <w:p w14:paraId="2F06D1DC" w14:textId="0CC6B4B1" w:rsidR="005935C5" w:rsidRPr="00025E7C" w:rsidRDefault="005935C5" w:rsidP="005935C5">
      <w:pPr>
        <w:rPr>
          <w:rFonts w:cstheme="minorHAnsi"/>
          <w:sz w:val="28"/>
          <w:szCs w:val="28"/>
        </w:rPr>
      </w:pPr>
      <w:r w:rsidRPr="00025E7C">
        <w:rPr>
          <w:rFonts w:cstheme="minorHAnsi"/>
          <w:sz w:val="28"/>
          <w:szCs w:val="28"/>
        </w:rPr>
        <w:t xml:space="preserve">Замовники, які розуміють ринки і постачальників, краще можуть </w:t>
      </w:r>
      <w:r w:rsidR="00FC2E95" w:rsidRPr="00025E7C">
        <w:rPr>
          <w:rFonts w:cstheme="minorHAnsi"/>
          <w:sz w:val="28"/>
          <w:szCs w:val="28"/>
        </w:rPr>
        <w:t xml:space="preserve">готувати </w:t>
      </w:r>
      <w:r w:rsidRPr="00025E7C">
        <w:rPr>
          <w:rFonts w:cstheme="minorHAnsi"/>
          <w:sz w:val="28"/>
          <w:szCs w:val="28"/>
        </w:rPr>
        <w:t>тендери, які відображають умови на ринку. Необхідно організувати безперервний режим для «тримання пульсу ринку» таким чином.</w:t>
      </w:r>
    </w:p>
    <w:p w14:paraId="33ADBE8A" w14:textId="286E0F81" w:rsidR="005935C5" w:rsidRPr="00025E7C" w:rsidRDefault="005935C5" w:rsidP="005935C5">
      <w:pPr>
        <w:rPr>
          <w:rFonts w:cstheme="minorHAnsi"/>
          <w:sz w:val="28"/>
          <w:szCs w:val="28"/>
        </w:rPr>
      </w:pPr>
      <w:r w:rsidRPr="00025E7C">
        <w:rPr>
          <w:rFonts w:cstheme="minorHAnsi"/>
          <w:sz w:val="28"/>
          <w:szCs w:val="28"/>
        </w:rPr>
        <w:lastRenderedPageBreak/>
        <w:t>Звіт</w:t>
      </w:r>
      <w:r w:rsidR="00FC2E95" w:rsidRPr="00025E7C">
        <w:rPr>
          <w:rStyle w:val="af4"/>
          <w:rFonts w:cstheme="minorHAnsi"/>
          <w:sz w:val="28"/>
          <w:szCs w:val="28"/>
        </w:rPr>
        <w:footnoteReference w:id="2"/>
      </w:r>
      <w:r w:rsidRPr="00025E7C">
        <w:rPr>
          <w:rFonts w:cstheme="minorHAnsi"/>
          <w:sz w:val="28"/>
          <w:szCs w:val="28"/>
        </w:rPr>
        <w:t>, опублікований попереднім Проектом ЄС щодо різних аспектів планування закупівель, включає наступне, що стосується практичної реалізації ринкових консультацій:</w:t>
      </w:r>
    </w:p>
    <w:p w14:paraId="2B7370E7" w14:textId="55F1B654" w:rsidR="005935C5" w:rsidRPr="00025E7C" w:rsidRDefault="005935C5" w:rsidP="005935C5">
      <w:pPr>
        <w:rPr>
          <w:rFonts w:cstheme="minorHAnsi"/>
          <w:i/>
          <w:sz w:val="28"/>
          <w:szCs w:val="28"/>
        </w:rPr>
      </w:pPr>
      <w:r w:rsidRPr="00025E7C">
        <w:rPr>
          <w:rFonts w:cstheme="minorHAnsi"/>
          <w:sz w:val="28"/>
          <w:szCs w:val="28"/>
        </w:rPr>
        <w:t>  </w:t>
      </w:r>
      <w:r w:rsidR="00FC2E95" w:rsidRPr="00025E7C">
        <w:rPr>
          <w:rFonts w:cstheme="minorHAnsi"/>
          <w:sz w:val="28"/>
          <w:szCs w:val="28"/>
        </w:rPr>
        <w:t>«</w:t>
      </w:r>
      <w:r w:rsidRPr="00025E7C">
        <w:rPr>
          <w:rFonts w:cstheme="minorHAnsi"/>
          <w:i/>
          <w:sz w:val="28"/>
          <w:szCs w:val="28"/>
        </w:rPr>
        <w:t>Інформація про потенційних постачальників може бути зібрана з різних джерел, таких як:</w:t>
      </w:r>
    </w:p>
    <w:p w14:paraId="06BF0D50" w14:textId="77777777" w:rsidR="005935C5" w:rsidRPr="00025E7C" w:rsidRDefault="005935C5" w:rsidP="005935C5">
      <w:pPr>
        <w:spacing w:after="0"/>
        <w:rPr>
          <w:rFonts w:cstheme="minorHAnsi"/>
          <w:i/>
          <w:sz w:val="28"/>
          <w:szCs w:val="28"/>
        </w:rPr>
      </w:pPr>
      <w:r w:rsidRPr="00025E7C">
        <w:rPr>
          <w:rFonts w:cstheme="minorHAnsi"/>
          <w:i/>
          <w:sz w:val="28"/>
          <w:szCs w:val="28"/>
        </w:rPr>
        <w:t>• Інтернет-сайти (пошуки)</w:t>
      </w:r>
    </w:p>
    <w:p w14:paraId="6A6E5CCC" w14:textId="77777777" w:rsidR="005935C5" w:rsidRPr="00025E7C" w:rsidRDefault="005935C5" w:rsidP="005935C5">
      <w:pPr>
        <w:spacing w:after="0"/>
        <w:rPr>
          <w:rFonts w:cstheme="minorHAnsi"/>
          <w:i/>
          <w:sz w:val="28"/>
          <w:szCs w:val="28"/>
        </w:rPr>
      </w:pPr>
      <w:r w:rsidRPr="00025E7C">
        <w:rPr>
          <w:rFonts w:cstheme="minorHAnsi"/>
          <w:i/>
          <w:sz w:val="28"/>
          <w:szCs w:val="28"/>
        </w:rPr>
        <w:t>• Промислові та торговельні асоціації</w:t>
      </w:r>
    </w:p>
    <w:p w14:paraId="26EAFACB" w14:textId="77777777" w:rsidR="005935C5" w:rsidRPr="00025E7C" w:rsidRDefault="005935C5" w:rsidP="005935C5">
      <w:pPr>
        <w:spacing w:after="0"/>
        <w:rPr>
          <w:rFonts w:cstheme="minorHAnsi"/>
          <w:i/>
          <w:sz w:val="28"/>
          <w:szCs w:val="28"/>
        </w:rPr>
      </w:pPr>
      <w:r w:rsidRPr="00025E7C">
        <w:rPr>
          <w:rFonts w:cstheme="minorHAnsi"/>
          <w:i/>
          <w:sz w:val="28"/>
          <w:szCs w:val="28"/>
        </w:rPr>
        <w:t>• Торгово-промислові палати</w:t>
      </w:r>
    </w:p>
    <w:p w14:paraId="1FA3FAD1" w14:textId="77777777" w:rsidR="005935C5" w:rsidRPr="00025E7C" w:rsidRDefault="005935C5" w:rsidP="005935C5">
      <w:pPr>
        <w:spacing w:after="0"/>
        <w:rPr>
          <w:rFonts w:cstheme="minorHAnsi"/>
          <w:i/>
          <w:sz w:val="28"/>
          <w:szCs w:val="28"/>
        </w:rPr>
      </w:pPr>
      <w:r w:rsidRPr="00025E7C">
        <w:rPr>
          <w:rFonts w:cstheme="minorHAnsi"/>
          <w:i/>
          <w:sz w:val="28"/>
          <w:szCs w:val="28"/>
        </w:rPr>
        <w:t>• Журнали та каталоги</w:t>
      </w:r>
    </w:p>
    <w:p w14:paraId="70D9D8D3" w14:textId="77777777" w:rsidR="005935C5" w:rsidRPr="00025E7C" w:rsidRDefault="005935C5" w:rsidP="005935C5">
      <w:pPr>
        <w:spacing w:after="0"/>
        <w:rPr>
          <w:rFonts w:cstheme="minorHAnsi"/>
          <w:i/>
          <w:sz w:val="28"/>
          <w:szCs w:val="28"/>
        </w:rPr>
      </w:pPr>
      <w:r w:rsidRPr="00025E7C">
        <w:rPr>
          <w:rFonts w:cstheme="minorHAnsi"/>
          <w:i/>
          <w:sz w:val="28"/>
          <w:szCs w:val="28"/>
        </w:rPr>
        <w:t>• Торговельні ярмарки, виставки</w:t>
      </w:r>
    </w:p>
    <w:p w14:paraId="705FF9A1" w14:textId="77777777" w:rsidR="005935C5" w:rsidRPr="00025E7C" w:rsidRDefault="005935C5" w:rsidP="005935C5">
      <w:pPr>
        <w:spacing w:after="0"/>
        <w:rPr>
          <w:rFonts w:cstheme="minorHAnsi"/>
          <w:i/>
          <w:sz w:val="28"/>
          <w:szCs w:val="28"/>
        </w:rPr>
      </w:pPr>
      <w:r w:rsidRPr="00025E7C">
        <w:rPr>
          <w:rFonts w:cstheme="minorHAnsi"/>
          <w:i/>
          <w:sz w:val="28"/>
          <w:szCs w:val="28"/>
        </w:rPr>
        <w:t>• Колеги у сфері закупівель</w:t>
      </w:r>
    </w:p>
    <w:p w14:paraId="2CF893BE" w14:textId="77777777" w:rsidR="005935C5" w:rsidRPr="00025E7C" w:rsidRDefault="005935C5" w:rsidP="005935C5">
      <w:pPr>
        <w:spacing w:after="0"/>
        <w:rPr>
          <w:rFonts w:cstheme="minorHAnsi"/>
          <w:i/>
          <w:sz w:val="28"/>
          <w:szCs w:val="28"/>
        </w:rPr>
      </w:pPr>
      <w:r w:rsidRPr="00025E7C">
        <w:rPr>
          <w:rFonts w:cstheme="minorHAnsi"/>
          <w:i/>
          <w:sz w:val="28"/>
          <w:szCs w:val="28"/>
        </w:rPr>
        <w:t>• Прямий контакт з підприємствами на місцях і за кордоном</w:t>
      </w:r>
    </w:p>
    <w:p w14:paraId="1C70E090" w14:textId="4F086456" w:rsidR="005935C5" w:rsidRPr="00025E7C" w:rsidRDefault="005935C5" w:rsidP="005935C5">
      <w:pPr>
        <w:spacing w:after="0"/>
        <w:rPr>
          <w:rFonts w:cstheme="minorHAnsi"/>
          <w:i/>
          <w:sz w:val="28"/>
          <w:szCs w:val="28"/>
        </w:rPr>
      </w:pPr>
      <w:r w:rsidRPr="00025E7C">
        <w:rPr>
          <w:rFonts w:cstheme="minorHAnsi"/>
          <w:i/>
          <w:sz w:val="28"/>
          <w:szCs w:val="28"/>
        </w:rPr>
        <w:t>Дослідження, засновані на письмових джерелах, зазвичай дають гарну загальну ринкову інформацію, включаючи інформацію про загальний розмір ринку та іншу статистику, ключових постачальників на ринку, тощо. Такі письмові джерела можуть бути необхідними для безпосереднього контакту з такими підприємствами.</w:t>
      </w:r>
      <w:r w:rsidR="00FC2E95" w:rsidRPr="00025E7C">
        <w:rPr>
          <w:rFonts w:cstheme="minorHAnsi"/>
          <w:i/>
          <w:sz w:val="28"/>
          <w:szCs w:val="28"/>
        </w:rPr>
        <w:t>».</w:t>
      </w:r>
    </w:p>
    <w:p w14:paraId="22F9356C" w14:textId="171570C7" w:rsidR="005935C5" w:rsidRPr="00025E7C" w:rsidRDefault="005935C5" w:rsidP="005935C5">
      <w:pPr>
        <w:spacing w:after="0"/>
        <w:rPr>
          <w:rFonts w:cstheme="minorHAnsi"/>
          <w:sz w:val="28"/>
          <w:szCs w:val="28"/>
        </w:rPr>
      </w:pPr>
      <w:r w:rsidRPr="00025E7C">
        <w:rPr>
          <w:rFonts w:cstheme="minorHAnsi"/>
          <w:sz w:val="28"/>
          <w:szCs w:val="28"/>
        </w:rPr>
        <w:t xml:space="preserve">Всякий раз, коли дослідження ринку включає інші, ніж письмові джерела, включаючи </w:t>
      </w:r>
      <w:r w:rsidR="00FC2E95" w:rsidRPr="00025E7C">
        <w:rPr>
          <w:rFonts w:cstheme="minorHAnsi"/>
          <w:sz w:val="28"/>
          <w:szCs w:val="28"/>
        </w:rPr>
        <w:t>комунікації</w:t>
      </w:r>
      <w:r w:rsidRPr="00025E7C">
        <w:rPr>
          <w:rFonts w:cstheme="minorHAnsi"/>
          <w:sz w:val="28"/>
          <w:szCs w:val="28"/>
        </w:rPr>
        <w:t xml:space="preserve"> з підприємствами на ринку, таке включення вимагає додаткових процедур і ресурсів для того, щоб мати можливість збирати послідовну та порівн</w:t>
      </w:r>
      <w:r w:rsidR="00DA6058" w:rsidRPr="00025E7C">
        <w:rPr>
          <w:rFonts w:cstheme="minorHAnsi"/>
          <w:sz w:val="28"/>
          <w:szCs w:val="28"/>
        </w:rPr>
        <w:t>юваль</w:t>
      </w:r>
      <w:r w:rsidRPr="00025E7C">
        <w:rPr>
          <w:rFonts w:cstheme="minorHAnsi"/>
          <w:sz w:val="28"/>
          <w:szCs w:val="28"/>
        </w:rPr>
        <w:t>ну інформацію. Тому природно використовувати термін ринкові консультації. Крім того, діяльність з ринкових консультацій повинна враховувати необхідність прозорості та рівного ставлення, що виникають у випадку прямого діалогу закупівельної організації з ринками.</w:t>
      </w:r>
    </w:p>
    <w:p w14:paraId="4D834414" w14:textId="73BC1594" w:rsidR="005935C5" w:rsidRPr="00025E7C" w:rsidRDefault="005935C5" w:rsidP="005935C5">
      <w:pPr>
        <w:spacing w:after="0"/>
        <w:rPr>
          <w:rFonts w:cstheme="minorHAnsi"/>
          <w:sz w:val="28"/>
          <w:szCs w:val="28"/>
        </w:rPr>
      </w:pPr>
      <w:r w:rsidRPr="00025E7C">
        <w:rPr>
          <w:rFonts w:cstheme="minorHAnsi"/>
          <w:sz w:val="28"/>
          <w:szCs w:val="28"/>
        </w:rPr>
        <w:t xml:space="preserve">Такий діалог може дати перевагу задіяним підприємствам у майбутньому тендері. З цієї причини директиви ЄС щодо державних закупівель існують </w:t>
      </w:r>
      <w:r w:rsidR="00DA6058" w:rsidRPr="00025E7C">
        <w:rPr>
          <w:rFonts w:cstheme="minorHAnsi"/>
          <w:sz w:val="28"/>
          <w:szCs w:val="28"/>
        </w:rPr>
        <w:t xml:space="preserve">положення </w:t>
      </w:r>
      <w:r w:rsidRPr="00025E7C">
        <w:rPr>
          <w:rFonts w:cstheme="minorHAnsi"/>
          <w:sz w:val="28"/>
          <w:szCs w:val="28"/>
        </w:rPr>
        <w:t xml:space="preserve">для регулювання ринкових консультацій. Ці конкретні правила </w:t>
      </w:r>
      <w:r w:rsidRPr="00025E7C">
        <w:rPr>
          <w:rFonts w:cstheme="minorHAnsi"/>
          <w:sz w:val="28"/>
          <w:szCs w:val="28"/>
        </w:rPr>
        <w:lastRenderedPageBreak/>
        <w:t>відіграють важливу роль у визначенні обсягу ринкових консультацій і будуть розглянуті далі в розділі 3 нижче.</w:t>
      </w:r>
    </w:p>
    <w:p w14:paraId="3FD796EC" w14:textId="77777777" w:rsidR="005935C5" w:rsidRPr="00025E7C" w:rsidRDefault="005935C5" w:rsidP="005935C5">
      <w:pPr>
        <w:spacing w:after="0"/>
        <w:rPr>
          <w:rFonts w:cstheme="minorHAnsi"/>
          <w:sz w:val="28"/>
          <w:szCs w:val="28"/>
        </w:rPr>
      </w:pPr>
    </w:p>
    <w:p w14:paraId="4CC5A58A" w14:textId="3C4237FB" w:rsidR="005935C5" w:rsidRPr="00025E7C" w:rsidRDefault="00392007" w:rsidP="005935C5">
      <w:pPr>
        <w:spacing w:after="0"/>
        <w:rPr>
          <w:rFonts w:cstheme="minorHAnsi"/>
          <w:b/>
          <w:color w:val="4472C4" w:themeColor="accent1"/>
          <w:sz w:val="28"/>
          <w:szCs w:val="28"/>
        </w:rPr>
      </w:pPr>
      <w:r w:rsidRPr="00025E7C">
        <w:rPr>
          <w:rFonts w:cstheme="minorHAnsi"/>
          <w:b/>
          <w:color w:val="4472C4" w:themeColor="accent1"/>
          <w:sz w:val="28"/>
          <w:szCs w:val="28"/>
        </w:rPr>
        <w:t>3</w:t>
      </w:r>
      <w:r w:rsidR="005935C5" w:rsidRPr="00025E7C">
        <w:rPr>
          <w:rFonts w:cstheme="minorHAnsi"/>
          <w:b/>
          <w:color w:val="4472C4" w:themeColor="accent1"/>
          <w:sz w:val="28"/>
          <w:szCs w:val="28"/>
        </w:rPr>
        <w:t>. РЕГУЛЮВАННЯ РИНКОВИХ КОНСУЛЬТАЦІЙ В ДИРЕКТИВАХ ЄС</w:t>
      </w:r>
    </w:p>
    <w:p w14:paraId="3CEE1FB1" w14:textId="77777777" w:rsidR="005935C5" w:rsidRPr="00025E7C" w:rsidRDefault="005935C5" w:rsidP="005935C5">
      <w:pPr>
        <w:spacing w:after="0"/>
        <w:rPr>
          <w:rFonts w:cstheme="minorHAnsi"/>
          <w:sz w:val="28"/>
          <w:szCs w:val="28"/>
        </w:rPr>
      </w:pPr>
      <w:r w:rsidRPr="00025E7C">
        <w:rPr>
          <w:rFonts w:cstheme="minorHAnsi"/>
          <w:sz w:val="28"/>
          <w:szCs w:val="28"/>
        </w:rPr>
        <w:t xml:space="preserve">Положення законодавства ЄС про закупівлі щодо ринкових консультацій не було визначено доти, доки конкретні правила ст. 40 та 41 не були уведені Директивами  ЄС  із публічних закупівель від 2014 р. (набули чинності  в 2016 р.). До тих пір існувала прецедентна практика Суду ЄС, з якій було чітко зрозуміло, що участь у консультаціях з ринку не виключає автоматичної участі підприємств у подальшому тендері, дивись Рішення з </w:t>
      </w:r>
      <w:r w:rsidRPr="00025E7C">
        <w:rPr>
          <w:rFonts w:cstheme="minorHAnsi"/>
          <w:i/>
          <w:sz w:val="28"/>
          <w:szCs w:val="28"/>
        </w:rPr>
        <w:t>Fabricom</w:t>
      </w:r>
      <w:r w:rsidRPr="00025E7C">
        <w:rPr>
          <w:rFonts w:cstheme="minorHAnsi"/>
          <w:sz w:val="28"/>
          <w:szCs w:val="28"/>
        </w:rPr>
        <w:t xml:space="preserve">, C-21/03 та C-34/03. </w:t>
      </w:r>
    </w:p>
    <w:p w14:paraId="1337A7BF" w14:textId="13F77BE0" w:rsidR="005935C5" w:rsidRPr="00025E7C" w:rsidRDefault="005935C5" w:rsidP="005935C5">
      <w:pPr>
        <w:spacing w:after="0"/>
        <w:rPr>
          <w:rFonts w:cstheme="minorHAnsi"/>
          <w:sz w:val="28"/>
          <w:szCs w:val="28"/>
        </w:rPr>
      </w:pPr>
      <w:r w:rsidRPr="00025E7C">
        <w:rPr>
          <w:rFonts w:cstheme="minorHAnsi"/>
          <w:sz w:val="28"/>
          <w:szCs w:val="28"/>
        </w:rPr>
        <w:t>Стаття 40 тепер уточнює, що ринкові консультації дозволені і що підрядні організації можуть контактувати не тільки з експертами та " товариськими" органами, але й з відповідними підприємствами на ринку. Однак</w:t>
      </w:r>
      <w:r w:rsidR="00DA6058" w:rsidRPr="00025E7C">
        <w:rPr>
          <w:rFonts w:cstheme="minorHAnsi"/>
          <w:sz w:val="28"/>
          <w:szCs w:val="28"/>
        </w:rPr>
        <w:t>,</w:t>
      </w:r>
      <w:r w:rsidRPr="00025E7C">
        <w:rPr>
          <w:rFonts w:cstheme="minorHAnsi"/>
          <w:sz w:val="28"/>
          <w:szCs w:val="28"/>
        </w:rPr>
        <w:t xml:space="preserve"> умова полягає в тому, що рекомендації з таких консультацій «.. не призводять до викривлення конкуренції і не призводять до порушення принципів недискримінації та прозорості».</w:t>
      </w:r>
    </w:p>
    <w:p w14:paraId="64AF928C" w14:textId="77777777" w:rsidR="005935C5" w:rsidRPr="00025E7C" w:rsidRDefault="005935C5" w:rsidP="005935C5">
      <w:pPr>
        <w:spacing w:after="0"/>
        <w:rPr>
          <w:rFonts w:cstheme="minorHAnsi"/>
          <w:sz w:val="28"/>
          <w:szCs w:val="28"/>
        </w:rPr>
      </w:pPr>
      <w:r w:rsidRPr="00025E7C">
        <w:rPr>
          <w:rFonts w:cstheme="minorHAnsi"/>
          <w:sz w:val="28"/>
          <w:szCs w:val="28"/>
        </w:rPr>
        <w:t>Ці ефекти є актуальними, коли консультації охоплюють підприємства на ринку, оскільки вони можуть бути майбутніми учасниками тендеру, що планується.</w:t>
      </w:r>
    </w:p>
    <w:tbl>
      <w:tblPr>
        <w:tblStyle w:val="ae"/>
        <w:tblW w:w="0" w:type="auto"/>
        <w:shd w:val="clear" w:color="auto" w:fill="AEAAAA" w:themeFill="background2" w:themeFillShade="BF"/>
        <w:tblLook w:val="04A0" w:firstRow="1" w:lastRow="0" w:firstColumn="1" w:lastColumn="0" w:noHBand="0" w:noVBand="1"/>
      </w:tblPr>
      <w:tblGrid>
        <w:gridCol w:w="9344"/>
      </w:tblGrid>
      <w:tr w:rsidR="005935C5" w:rsidRPr="00025E7C" w14:paraId="3262B286" w14:textId="77777777" w:rsidTr="00A1468D">
        <w:tc>
          <w:tcPr>
            <w:tcW w:w="9345" w:type="dxa"/>
            <w:shd w:val="clear" w:color="auto" w:fill="D5DCE4" w:themeFill="text2" w:themeFillTint="33"/>
          </w:tcPr>
          <w:p w14:paraId="1708E524" w14:textId="77777777" w:rsidR="005935C5" w:rsidRPr="00025E7C" w:rsidRDefault="005935C5" w:rsidP="007361B5">
            <w:pPr>
              <w:rPr>
                <w:rFonts w:cstheme="minorHAnsi"/>
                <w:b/>
                <w:i/>
                <w:sz w:val="24"/>
                <w:szCs w:val="24"/>
              </w:rPr>
            </w:pPr>
            <w:r w:rsidRPr="00025E7C">
              <w:rPr>
                <w:rFonts w:cstheme="minorHAnsi"/>
                <w:b/>
                <w:i/>
                <w:sz w:val="24"/>
                <w:szCs w:val="24"/>
              </w:rPr>
              <w:t>Стаття 40</w:t>
            </w:r>
          </w:p>
          <w:p w14:paraId="4B4B57B7" w14:textId="77777777" w:rsidR="005935C5" w:rsidRPr="00025E7C" w:rsidRDefault="005935C5" w:rsidP="007361B5">
            <w:pPr>
              <w:rPr>
                <w:rFonts w:cstheme="minorHAnsi"/>
                <w:b/>
                <w:sz w:val="24"/>
                <w:szCs w:val="24"/>
              </w:rPr>
            </w:pPr>
            <w:r w:rsidRPr="00025E7C">
              <w:rPr>
                <w:rFonts w:cstheme="minorHAnsi"/>
                <w:b/>
                <w:sz w:val="24"/>
                <w:szCs w:val="24"/>
              </w:rPr>
              <w:t>Попередні ринкові консультації</w:t>
            </w:r>
          </w:p>
          <w:p w14:paraId="2470E5D1" w14:textId="77777777" w:rsidR="005935C5" w:rsidRPr="00025E7C" w:rsidRDefault="005935C5" w:rsidP="007361B5">
            <w:pPr>
              <w:rPr>
                <w:rFonts w:cstheme="minorHAnsi"/>
                <w:sz w:val="24"/>
                <w:szCs w:val="24"/>
              </w:rPr>
            </w:pPr>
            <w:r w:rsidRPr="00025E7C">
              <w:rPr>
                <w:rFonts w:cstheme="minorHAnsi"/>
                <w:sz w:val="24"/>
                <w:szCs w:val="24"/>
              </w:rPr>
              <w:t>До початку процедури закупівель замовники можуть проводити ринкові консультації  з метою підготовки закупівель та інформування суб'єктів господарювання про їх плани та вимоги щодо закупівель.</w:t>
            </w:r>
          </w:p>
          <w:p w14:paraId="1A2D50B4" w14:textId="77777777" w:rsidR="005935C5" w:rsidRPr="00025E7C" w:rsidRDefault="005935C5" w:rsidP="007361B5">
            <w:pPr>
              <w:rPr>
                <w:rFonts w:cstheme="minorHAnsi"/>
                <w:sz w:val="24"/>
                <w:szCs w:val="24"/>
              </w:rPr>
            </w:pPr>
            <w:r w:rsidRPr="00025E7C">
              <w:rPr>
                <w:rFonts w:cstheme="minorHAnsi"/>
                <w:sz w:val="24"/>
                <w:szCs w:val="24"/>
              </w:rPr>
              <w:t xml:space="preserve">З цією метою замовники можуть, наприклад, шукати або приймати рекомендації від незалежних експертів або органів влади або від учасників ринку. Ці рекомендації можуть бути використані при плануванні та проведенні процедури закупівлі, за умови, що такі поради не призводять до викривлення конкуренції та не призводять до порушення принципів недискримінації та прозорості. </w:t>
            </w:r>
          </w:p>
          <w:p w14:paraId="577DD1B2" w14:textId="77777777" w:rsidR="005935C5" w:rsidRPr="00025E7C" w:rsidRDefault="005935C5" w:rsidP="007361B5">
            <w:pPr>
              <w:rPr>
                <w:rFonts w:cstheme="minorHAnsi"/>
                <w:b/>
                <w:i/>
                <w:sz w:val="24"/>
                <w:szCs w:val="24"/>
              </w:rPr>
            </w:pPr>
            <w:r w:rsidRPr="00025E7C">
              <w:rPr>
                <w:rFonts w:cstheme="minorHAnsi"/>
                <w:b/>
                <w:i/>
                <w:sz w:val="24"/>
                <w:szCs w:val="24"/>
              </w:rPr>
              <w:t>Стаття 41</w:t>
            </w:r>
          </w:p>
          <w:p w14:paraId="10E27E5F" w14:textId="77777777" w:rsidR="005935C5" w:rsidRPr="00025E7C" w:rsidRDefault="005935C5" w:rsidP="007361B5">
            <w:pPr>
              <w:rPr>
                <w:rFonts w:cstheme="minorHAnsi"/>
                <w:b/>
                <w:sz w:val="24"/>
                <w:szCs w:val="24"/>
              </w:rPr>
            </w:pPr>
            <w:r w:rsidRPr="00025E7C">
              <w:rPr>
                <w:rFonts w:cstheme="minorHAnsi"/>
                <w:b/>
                <w:sz w:val="24"/>
                <w:szCs w:val="24"/>
              </w:rPr>
              <w:t>Попередня участь у процесі кандидатів або учасників тендеру</w:t>
            </w:r>
          </w:p>
          <w:p w14:paraId="5C16BAC8" w14:textId="77777777" w:rsidR="005935C5" w:rsidRPr="00025E7C" w:rsidRDefault="005935C5" w:rsidP="007361B5">
            <w:pPr>
              <w:rPr>
                <w:rFonts w:cstheme="minorHAnsi"/>
                <w:sz w:val="24"/>
                <w:szCs w:val="24"/>
              </w:rPr>
            </w:pPr>
            <w:r w:rsidRPr="00025E7C">
              <w:rPr>
                <w:rFonts w:cstheme="minorHAnsi"/>
                <w:sz w:val="24"/>
                <w:szCs w:val="24"/>
              </w:rPr>
              <w:t xml:space="preserve">Якщо кандидат або учасник тендеру або підприємство, пов'язане з кандидатом або учасником тендеру, повідомив замовника, чи то в контексті статті 40, чи ні, або іншим чином був причетний до підготовки процедури закупівлі, замовник повинен вжити </w:t>
            </w:r>
            <w:r w:rsidRPr="00025E7C">
              <w:rPr>
                <w:rFonts w:cstheme="minorHAnsi"/>
                <w:sz w:val="24"/>
                <w:szCs w:val="24"/>
              </w:rPr>
              <w:lastRenderedPageBreak/>
              <w:t>відповідних заходів забезпечити, щоб конкуренція не була викривлена участю цього кандидата або учасника тендеру.</w:t>
            </w:r>
          </w:p>
          <w:p w14:paraId="6F08744D" w14:textId="77777777" w:rsidR="005935C5" w:rsidRPr="00025E7C" w:rsidRDefault="005935C5" w:rsidP="007361B5">
            <w:pPr>
              <w:rPr>
                <w:rFonts w:cstheme="minorHAnsi"/>
                <w:sz w:val="28"/>
                <w:szCs w:val="28"/>
              </w:rPr>
            </w:pPr>
            <w:r w:rsidRPr="00025E7C">
              <w:rPr>
                <w:rFonts w:cstheme="minorHAnsi"/>
                <w:sz w:val="24"/>
                <w:szCs w:val="24"/>
              </w:rPr>
              <w:t>Такі заходи включають передачу іншим кандидатам та учасникам тендерів відповідної інформації, що обмінюється в контексті або в результаті участі кандидата або учасника тендеру у підготовці процедури закупівлі та встановлення відповідних строків для отримання тендерів. (… ..)</w:t>
            </w:r>
          </w:p>
        </w:tc>
      </w:tr>
    </w:tbl>
    <w:p w14:paraId="107064BD" w14:textId="1C941BFE" w:rsidR="005935C5" w:rsidRPr="00025E7C" w:rsidRDefault="005935C5" w:rsidP="005935C5">
      <w:pPr>
        <w:spacing w:after="0"/>
        <w:rPr>
          <w:rFonts w:cstheme="minorHAnsi"/>
          <w:sz w:val="28"/>
          <w:szCs w:val="28"/>
        </w:rPr>
      </w:pPr>
      <w:r w:rsidRPr="00025E7C">
        <w:rPr>
          <w:rFonts w:cstheme="minorHAnsi"/>
          <w:sz w:val="28"/>
          <w:szCs w:val="28"/>
        </w:rPr>
        <w:lastRenderedPageBreak/>
        <w:t>Стаття 40 вимагає, щоб замовник гарантував дотримання цих принципів, уникаючи з самого початку, що тендерні умови відображають конкретні інтереси. Такий ризик, очевидно, виникне, якщо ринкові консультації включатимуть лише одн</w:t>
      </w:r>
      <w:r w:rsidR="00DA6058" w:rsidRPr="00025E7C">
        <w:rPr>
          <w:rFonts w:cstheme="minorHAnsi"/>
          <w:sz w:val="28"/>
          <w:szCs w:val="28"/>
        </w:rPr>
        <w:t>у</w:t>
      </w:r>
      <w:r w:rsidRPr="00025E7C">
        <w:rPr>
          <w:rFonts w:cstheme="minorHAnsi"/>
          <w:sz w:val="28"/>
          <w:szCs w:val="28"/>
        </w:rPr>
        <w:t xml:space="preserve"> або </w:t>
      </w:r>
      <w:r w:rsidR="00DA6058" w:rsidRPr="00025E7C">
        <w:rPr>
          <w:rFonts w:cstheme="minorHAnsi"/>
          <w:sz w:val="28"/>
          <w:szCs w:val="28"/>
        </w:rPr>
        <w:t xml:space="preserve">два з </w:t>
      </w:r>
      <w:r w:rsidRPr="00025E7C">
        <w:rPr>
          <w:rFonts w:cstheme="minorHAnsi"/>
          <w:sz w:val="28"/>
          <w:szCs w:val="28"/>
        </w:rPr>
        <w:t xml:space="preserve">підприємств на ринку. Це залишає, з іншого боку, питання про те, скільки підприємств буде потрібно </w:t>
      </w:r>
      <w:r w:rsidR="00DA6058" w:rsidRPr="00025E7C">
        <w:rPr>
          <w:rFonts w:cstheme="minorHAnsi"/>
          <w:sz w:val="28"/>
          <w:szCs w:val="28"/>
        </w:rPr>
        <w:t>залучити</w:t>
      </w:r>
      <w:r w:rsidRPr="00025E7C">
        <w:rPr>
          <w:rFonts w:cstheme="minorHAnsi"/>
          <w:sz w:val="28"/>
          <w:szCs w:val="28"/>
        </w:rPr>
        <w:t>, щоб цей процес був поза критикою. Це може створити проблеми на практиці.</w:t>
      </w:r>
    </w:p>
    <w:p w14:paraId="0ED5B80B" w14:textId="77777777" w:rsidR="005935C5" w:rsidRPr="00025E7C" w:rsidRDefault="005935C5" w:rsidP="005935C5">
      <w:pPr>
        <w:spacing w:after="0"/>
        <w:rPr>
          <w:rFonts w:cstheme="minorHAnsi"/>
          <w:sz w:val="28"/>
          <w:szCs w:val="28"/>
        </w:rPr>
      </w:pPr>
      <w:r w:rsidRPr="00025E7C">
        <w:rPr>
          <w:rFonts w:cstheme="minorHAnsi"/>
          <w:sz w:val="28"/>
          <w:szCs w:val="28"/>
        </w:rPr>
        <w:t xml:space="preserve">Проблема частково розглядається у статті 41, яка, в основному, передбачає засоби для вирішення проблеми. Це положення визначає, що потрібно зробити, коли на ринкових консультаціях залучені підприємства, які пізніше фактично братимуть участь у тендері. У таких випадках замовник повинен запобігти викривленню конкуренції, в основному, нейтралізуючи переваги, які надають консультації для таких підприємств. Це має бути зроблено шляхом включення інформації з консультацій до тендерної документації та надання достатніх строків для подання пропозицій. </w:t>
      </w:r>
    </w:p>
    <w:p w14:paraId="49756681" w14:textId="7DBB4656" w:rsidR="005935C5" w:rsidRPr="00025E7C" w:rsidRDefault="005935C5" w:rsidP="005935C5">
      <w:pPr>
        <w:spacing w:after="0"/>
        <w:rPr>
          <w:rFonts w:cstheme="minorHAnsi"/>
          <w:sz w:val="28"/>
          <w:szCs w:val="28"/>
        </w:rPr>
      </w:pPr>
      <w:r w:rsidRPr="00025E7C">
        <w:rPr>
          <w:rFonts w:cstheme="minorHAnsi"/>
          <w:sz w:val="28"/>
          <w:szCs w:val="28"/>
        </w:rPr>
        <w:t>У деяких випадках роль консультативного підприємства може полягати в тому, щоб зважити, що перевага не може бути нейтралізована, і єдиним варіантом у такому випадку є відхилення учасника. Була зроблена спроба розрізняти фактичну консультативну діяльність стосовно точних технічних вимог та інших елементів тендерно</w:t>
      </w:r>
      <w:r w:rsidR="00DA6058" w:rsidRPr="00025E7C">
        <w:rPr>
          <w:rFonts w:cstheme="minorHAnsi"/>
          <w:sz w:val="28"/>
          <w:szCs w:val="28"/>
        </w:rPr>
        <w:t>ї документації</w:t>
      </w:r>
      <w:r w:rsidRPr="00025E7C">
        <w:rPr>
          <w:rFonts w:cstheme="minorHAnsi"/>
          <w:sz w:val="28"/>
          <w:szCs w:val="28"/>
        </w:rPr>
        <w:t>, на відміну від простої інформації про технічні можливості, ринкові структури та інші аспекти, які не стосуються конкретних рішень.</w:t>
      </w:r>
    </w:p>
    <w:p w14:paraId="31D103EC" w14:textId="5A537696" w:rsidR="005935C5" w:rsidRPr="00025E7C" w:rsidRDefault="005935C5" w:rsidP="005935C5">
      <w:pPr>
        <w:spacing w:after="0"/>
        <w:rPr>
          <w:rFonts w:cstheme="minorHAnsi"/>
          <w:sz w:val="28"/>
          <w:szCs w:val="28"/>
        </w:rPr>
      </w:pPr>
      <w:r w:rsidRPr="00025E7C">
        <w:rPr>
          <w:rFonts w:cstheme="minorHAnsi"/>
          <w:sz w:val="28"/>
          <w:szCs w:val="28"/>
        </w:rPr>
        <w:t xml:space="preserve">Ці положення ЄС та спосіб, яким </w:t>
      </w:r>
      <w:r w:rsidR="00DA6058" w:rsidRPr="00025E7C">
        <w:rPr>
          <w:rFonts w:cstheme="minorHAnsi"/>
          <w:sz w:val="28"/>
          <w:szCs w:val="28"/>
        </w:rPr>
        <w:t xml:space="preserve">сформульовані </w:t>
      </w:r>
      <w:r w:rsidRPr="00025E7C">
        <w:rPr>
          <w:rFonts w:cstheme="minorHAnsi"/>
          <w:sz w:val="28"/>
          <w:szCs w:val="28"/>
        </w:rPr>
        <w:t xml:space="preserve">національні </w:t>
      </w:r>
      <w:r w:rsidR="00DA6058" w:rsidRPr="00025E7C">
        <w:rPr>
          <w:rFonts w:cstheme="minorHAnsi"/>
          <w:sz w:val="28"/>
          <w:szCs w:val="28"/>
        </w:rPr>
        <w:t xml:space="preserve">правові </w:t>
      </w:r>
      <w:r w:rsidRPr="00025E7C">
        <w:rPr>
          <w:rFonts w:cstheme="minorHAnsi"/>
          <w:sz w:val="28"/>
          <w:szCs w:val="28"/>
        </w:rPr>
        <w:t>еквіваленти</w:t>
      </w:r>
      <w:r w:rsidR="00DA6058" w:rsidRPr="00025E7C">
        <w:rPr>
          <w:rFonts w:cstheme="minorHAnsi"/>
          <w:sz w:val="28"/>
          <w:szCs w:val="28"/>
        </w:rPr>
        <w:t>, що</w:t>
      </w:r>
      <w:r w:rsidRPr="00025E7C">
        <w:rPr>
          <w:rFonts w:cstheme="minorHAnsi"/>
          <w:sz w:val="28"/>
          <w:szCs w:val="28"/>
        </w:rPr>
        <w:t xml:space="preserve"> застосовуються на практиці, очевидно, мають важливе значення для вирішення питання щодо організації та впровадження ринкових консультацій. Очевидно, що це в інтересах </w:t>
      </w:r>
      <w:r w:rsidR="00DA6058" w:rsidRPr="00025E7C">
        <w:rPr>
          <w:rFonts w:cstheme="minorHAnsi"/>
          <w:sz w:val="28"/>
          <w:szCs w:val="28"/>
        </w:rPr>
        <w:t xml:space="preserve">закупівельних </w:t>
      </w:r>
      <w:r w:rsidRPr="00025E7C">
        <w:rPr>
          <w:rFonts w:cstheme="minorHAnsi"/>
          <w:sz w:val="28"/>
          <w:szCs w:val="28"/>
        </w:rPr>
        <w:t>організацій, щоб уникнути того, що учасники торгів повинні бути відхилені, або вся тендерна процедура</w:t>
      </w:r>
      <w:r w:rsidR="00DA6058" w:rsidRPr="00025E7C">
        <w:rPr>
          <w:rFonts w:cstheme="minorHAnsi"/>
          <w:sz w:val="28"/>
          <w:szCs w:val="28"/>
        </w:rPr>
        <w:t xml:space="preserve"> була вразлива </w:t>
      </w:r>
      <w:r w:rsidRPr="00025E7C">
        <w:rPr>
          <w:rFonts w:cstheme="minorHAnsi"/>
          <w:sz w:val="28"/>
          <w:szCs w:val="28"/>
        </w:rPr>
        <w:t>для критики.</w:t>
      </w:r>
    </w:p>
    <w:p w14:paraId="4DA76920" w14:textId="569AF7B5" w:rsidR="005935C5" w:rsidRPr="00025E7C" w:rsidRDefault="00DA6058" w:rsidP="005935C5">
      <w:pPr>
        <w:spacing w:after="0"/>
        <w:rPr>
          <w:rFonts w:cstheme="minorHAnsi"/>
          <w:sz w:val="28"/>
          <w:szCs w:val="28"/>
        </w:rPr>
      </w:pPr>
      <w:r w:rsidRPr="00025E7C">
        <w:rPr>
          <w:rFonts w:cstheme="minorHAnsi"/>
          <w:sz w:val="28"/>
          <w:szCs w:val="28"/>
        </w:rPr>
        <w:t>Далі наведені п</w:t>
      </w:r>
      <w:r w:rsidR="005935C5" w:rsidRPr="00025E7C">
        <w:rPr>
          <w:rFonts w:cstheme="minorHAnsi"/>
          <w:sz w:val="28"/>
          <w:szCs w:val="28"/>
        </w:rPr>
        <w:t>риклади передової практики для проведення ринкових консультацій. Приклади включають країни-члени ЄС, а також країни ЄЕЗ.</w:t>
      </w:r>
    </w:p>
    <w:p w14:paraId="2A78CC44" w14:textId="77777777" w:rsidR="005935C5" w:rsidRPr="00025E7C" w:rsidRDefault="005935C5" w:rsidP="005935C5">
      <w:pPr>
        <w:spacing w:after="0"/>
        <w:rPr>
          <w:rFonts w:cstheme="minorHAnsi"/>
          <w:sz w:val="28"/>
          <w:szCs w:val="28"/>
        </w:rPr>
      </w:pPr>
    </w:p>
    <w:p w14:paraId="627AD8C4" w14:textId="77777777" w:rsidR="00A1468D" w:rsidRPr="00025E7C" w:rsidRDefault="00A1468D" w:rsidP="005935C5">
      <w:pPr>
        <w:spacing w:after="0"/>
        <w:rPr>
          <w:rFonts w:cstheme="minorHAnsi"/>
          <w:b/>
          <w:color w:val="4472C4" w:themeColor="accent1"/>
          <w:sz w:val="28"/>
          <w:szCs w:val="28"/>
        </w:rPr>
      </w:pPr>
    </w:p>
    <w:p w14:paraId="774105CC" w14:textId="460254C5" w:rsidR="005935C5" w:rsidRPr="00025E7C" w:rsidRDefault="00392007" w:rsidP="005935C5">
      <w:pPr>
        <w:spacing w:after="0"/>
        <w:rPr>
          <w:rFonts w:cstheme="minorHAnsi"/>
          <w:b/>
          <w:color w:val="4472C4" w:themeColor="accent1"/>
          <w:sz w:val="28"/>
          <w:szCs w:val="28"/>
        </w:rPr>
      </w:pPr>
      <w:r w:rsidRPr="00025E7C">
        <w:rPr>
          <w:rFonts w:cstheme="minorHAnsi"/>
          <w:b/>
          <w:color w:val="4472C4" w:themeColor="accent1"/>
          <w:sz w:val="28"/>
          <w:szCs w:val="28"/>
        </w:rPr>
        <w:t>4</w:t>
      </w:r>
      <w:r w:rsidR="005935C5" w:rsidRPr="00025E7C">
        <w:rPr>
          <w:rFonts w:cstheme="minorHAnsi"/>
          <w:b/>
          <w:color w:val="4472C4" w:themeColor="accent1"/>
          <w:sz w:val="28"/>
          <w:szCs w:val="28"/>
        </w:rPr>
        <w:t xml:space="preserve">. </w:t>
      </w:r>
      <w:r w:rsidRPr="00025E7C">
        <w:rPr>
          <w:rFonts w:cstheme="minorHAnsi"/>
          <w:b/>
          <w:color w:val="4472C4" w:themeColor="accent1"/>
          <w:sz w:val="28"/>
          <w:szCs w:val="28"/>
        </w:rPr>
        <w:t xml:space="preserve">КРАЩІ </w:t>
      </w:r>
      <w:r w:rsidR="005935C5" w:rsidRPr="00025E7C">
        <w:rPr>
          <w:rFonts w:cstheme="minorHAnsi"/>
          <w:b/>
          <w:color w:val="4472C4" w:themeColor="accent1"/>
          <w:sz w:val="28"/>
          <w:szCs w:val="28"/>
        </w:rPr>
        <w:t>ПРАКТИКИ В ЄС/ЄЕЗ</w:t>
      </w:r>
    </w:p>
    <w:p w14:paraId="4BF2ACDE" w14:textId="0DE0FF1F" w:rsidR="005935C5" w:rsidRPr="00025E7C" w:rsidRDefault="005935C5" w:rsidP="005935C5">
      <w:pPr>
        <w:spacing w:after="0"/>
        <w:rPr>
          <w:rFonts w:cstheme="minorHAnsi"/>
          <w:sz w:val="28"/>
          <w:szCs w:val="28"/>
        </w:rPr>
      </w:pPr>
      <w:r w:rsidRPr="00025E7C">
        <w:rPr>
          <w:rFonts w:cstheme="minorHAnsi"/>
          <w:sz w:val="28"/>
          <w:szCs w:val="28"/>
        </w:rPr>
        <w:t xml:space="preserve">При описі передового досвіду у наступному увага буде приділена консультаціям, що включають діалог з підприємствами на ринку. У цьому відношенні важливими аспектами є кількість підприємств, </w:t>
      </w:r>
      <w:r w:rsidR="00392007" w:rsidRPr="00025E7C">
        <w:rPr>
          <w:rFonts w:cstheme="minorHAnsi"/>
          <w:sz w:val="28"/>
          <w:szCs w:val="28"/>
        </w:rPr>
        <w:t xml:space="preserve">з </w:t>
      </w:r>
      <w:r w:rsidRPr="00025E7C">
        <w:rPr>
          <w:rFonts w:cstheme="minorHAnsi"/>
          <w:sz w:val="28"/>
          <w:szCs w:val="28"/>
        </w:rPr>
        <w:t>як</w:t>
      </w:r>
      <w:r w:rsidR="00392007" w:rsidRPr="00025E7C">
        <w:rPr>
          <w:rFonts w:cstheme="minorHAnsi"/>
          <w:sz w:val="28"/>
          <w:szCs w:val="28"/>
        </w:rPr>
        <w:t xml:space="preserve">ими відбулися </w:t>
      </w:r>
      <w:r w:rsidRPr="00025E7C">
        <w:rPr>
          <w:rFonts w:cstheme="minorHAnsi"/>
          <w:sz w:val="28"/>
          <w:szCs w:val="28"/>
        </w:rPr>
        <w:t>консультації, спосіб консультацій, включаючи гарантії забезпечення прозорості та рівного ставлення.</w:t>
      </w:r>
    </w:p>
    <w:p w14:paraId="6F9D78D1" w14:textId="77777777" w:rsidR="005935C5" w:rsidRPr="00025E7C" w:rsidRDefault="005935C5" w:rsidP="005935C5">
      <w:pPr>
        <w:spacing w:after="0"/>
        <w:rPr>
          <w:rFonts w:cstheme="minorHAnsi"/>
          <w:sz w:val="28"/>
          <w:szCs w:val="28"/>
        </w:rPr>
      </w:pPr>
      <w:r w:rsidRPr="00025E7C">
        <w:rPr>
          <w:rFonts w:cstheme="minorHAnsi"/>
          <w:sz w:val="28"/>
          <w:szCs w:val="28"/>
        </w:rPr>
        <w:t>Дослідження фактів для цього Звіту показує, перш за все, що вражаючою рисою сучасних практик ринкових консультацій є використання Інтернету для відправки запрошень у принципі кожному. Це прямий спосіб уникнути будь-якого ризику нерівного ставлення, пов'язаного з обмеженням консультацій для певної групи осіб.</w:t>
      </w:r>
    </w:p>
    <w:p w14:paraId="76EC8FD6" w14:textId="6DC26340" w:rsidR="005935C5" w:rsidRPr="00025E7C" w:rsidRDefault="005935C5" w:rsidP="005935C5">
      <w:pPr>
        <w:spacing w:after="0"/>
        <w:rPr>
          <w:rFonts w:cstheme="minorHAnsi"/>
          <w:sz w:val="28"/>
          <w:szCs w:val="28"/>
        </w:rPr>
      </w:pPr>
      <w:r w:rsidRPr="00025E7C">
        <w:rPr>
          <w:rFonts w:cstheme="minorHAnsi"/>
          <w:sz w:val="28"/>
          <w:szCs w:val="28"/>
        </w:rPr>
        <w:t xml:space="preserve">У деяких випадках закупівельна організація використовує свій веб-сайт для створення постійної установи для таких консультацій. Крім того, ринкові консультації можуть в деяких випадках бути рекламовані в Офіційному Журналі ЄС, використовуючи попереднє повідомлення (PIN). Таке оприлюднення на рівні ЄС, очевидно, є доречним, коли мова йде про закупівлі, які, за оцінками, реалізуються </w:t>
      </w:r>
      <w:r w:rsidR="00025E7C" w:rsidRPr="00025E7C">
        <w:rPr>
          <w:rFonts w:cstheme="minorHAnsi"/>
          <w:sz w:val="28"/>
          <w:szCs w:val="28"/>
        </w:rPr>
        <w:t>вище</w:t>
      </w:r>
      <w:r w:rsidR="00392007" w:rsidRPr="00025E7C">
        <w:rPr>
          <w:rFonts w:cstheme="minorHAnsi"/>
          <w:sz w:val="28"/>
          <w:szCs w:val="28"/>
        </w:rPr>
        <w:t xml:space="preserve"> </w:t>
      </w:r>
      <w:r w:rsidR="00025E7C" w:rsidRPr="00025E7C">
        <w:rPr>
          <w:rFonts w:cstheme="minorHAnsi"/>
          <w:sz w:val="28"/>
          <w:szCs w:val="28"/>
        </w:rPr>
        <w:t>вартісних</w:t>
      </w:r>
      <w:r w:rsidR="00392007" w:rsidRPr="00025E7C">
        <w:rPr>
          <w:rFonts w:cstheme="minorHAnsi"/>
          <w:sz w:val="28"/>
          <w:szCs w:val="28"/>
        </w:rPr>
        <w:t xml:space="preserve"> меж </w:t>
      </w:r>
      <w:r w:rsidRPr="00025E7C">
        <w:rPr>
          <w:rFonts w:cstheme="minorHAnsi"/>
          <w:sz w:val="28"/>
          <w:szCs w:val="28"/>
        </w:rPr>
        <w:t>директив ЄС.</w:t>
      </w:r>
    </w:p>
    <w:p w14:paraId="62E99846" w14:textId="30D4118A" w:rsidR="005935C5" w:rsidRPr="00025E7C" w:rsidRDefault="005935C5" w:rsidP="005935C5">
      <w:pPr>
        <w:spacing w:after="0"/>
        <w:rPr>
          <w:rFonts w:cstheme="minorHAnsi"/>
          <w:sz w:val="28"/>
          <w:szCs w:val="28"/>
        </w:rPr>
      </w:pPr>
      <w:r w:rsidRPr="00025E7C">
        <w:rPr>
          <w:rFonts w:cstheme="minorHAnsi"/>
          <w:sz w:val="28"/>
          <w:szCs w:val="28"/>
        </w:rPr>
        <w:t xml:space="preserve">Прикладом такого повідомлення є ірландський процес консультацій, ініційований офісом місцевого підприємства в Дубліні. Це попереднє інформаційне повідомлення (PIN) використовується для залучення зацікавлених економічних операторів до участі в ринкових консультаціях щодо надання наставницьких послуг для ірландських середніх і малих підприємств СМП. </w:t>
      </w:r>
      <w:r w:rsidR="00392007" w:rsidRPr="00025E7C">
        <w:rPr>
          <w:rFonts w:cstheme="minorHAnsi"/>
          <w:sz w:val="28"/>
          <w:szCs w:val="28"/>
        </w:rPr>
        <w:t>Приклад такого п</w:t>
      </w:r>
      <w:r w:rsidRPr="00025E7C">
        <w:rPr>
          <w:rFonts w:cstheme="minorHAnsi"/>
          <w:sz w:val="28"/>
          <w:szCs w:val="28"/>
        </w:rPr>
        <w:t xml:space="preserve">овідомлення додається </w:t>
      </w:r>
      <w:r w:rsidR="00392007" w:rsidRPr="00025E7C">
        <w:rPr>
          <w:rFonts w:cstheme="minorHAnsi"/>
          <w:sz w:val="28"/>
          <w:szCs w:val="28"/>
        </w:rPr>
        <w:t>(</w:t>
      </w:r>
      <w:r w:rsidRPr="00025E7C">
        <w:rPr>
          <w:rFonts w:cstheme="minorHAnsi"/>
          <w:b/>
          <w:sz w:val="28"/>
          <w:szCs w:val="28"/>
        </w:rPr>
        <w:t>Додаток А</w:t>
      </w:r>
      <w:r w:rsidR="00392007" w:rsidRPr="00025E7C">
        <w:rPr>
          <w:rFonts w:cstheme="minorHAnsi"/>
          <w:b/>
          <w:sz w:val="28"/>
          <w:szCs w:val="28"/>
        </w:rPr>
        <w:t>)</w:t>
      </w:r>
      <w:r w:rsidRPr="00025E7C">
        <w:rPr>
          <w:rFonts w:cstheme="minorHAnsi"/>
          <w:b/>
          <w:sz w:val="28"/>
          <w:szCs w:val="28"/>
        </w:rPr>
        <w:t>.</w:t>
      </w:r>
    </w:p>
    <w:p w14:paraId="514D5361" w14:textId="64A0D2F1" w:rsidR="005935C5" w:rsidRPr="00025E7C" w:rsidRDefault="00392007" w:rsidP="005935C5">
      <w:pPr>
        <w:spacing w:after="0"/>
        <w:rPr>
          <w:rFonts w:cstheme="minorHAnsi"/>
          <w:b/>
          <w:sz w:val="28"/>
          <w:szCs w:val="28"/>
        </w:rPr>
      </w:pPr>
      <w:r w:rsidRPr="00025E7C">
        <w:rPr>
          <w:rFonts w:cstheme="minorHAnsi"/>
          <w:b/>
          <w:sz w:val="28"/>
          <w:szCs w:val="28"/>
        </w:rPr>
        <w:t xml:space="preserve">Зондування ринку (м. </w:t>
      </w:r>
      <w:r w:rsidR="005935C5" w:rsidRPr="00025E7C">
        <w:rPr>
          <w:rFonts w:cstheme="minorHAnsi"/>
          <w:b/>
          <w:sz w:val="28"/>
          <w:szCs w:val="28"/>
        </w:rPr>
        <w:t>Бірмінгем</w:t>
      </w:r>
      <w:r w:rsidRPr="00025E7C">
        <w:rPr>
          <w:rFonts w:cstheme="minorHAnsi"/>
          <w:b/>
          <w:sz w:val="28"/>
          <w:szCs w:val="28"/>
        </w:rPr>
        <w:t>)</w:t>
      </w:r>
    </w:p>
    <w:p w14:paraId="1E84886E" w14:textId="76314843" w:rsidR="005935C5" w:rsidRPr="00025E7C" w:rsidRDefault="005935C5" w:rsidP="005935C5">
      <w:pPr>
        <w:spacing w:after="0"/>
        <w:rPr>
          <w:rFonts w:cstheme="minorHAnsi"/>
          <w:sz w:val="28"/>
          <w:szCs w:val="28"/>
        </w:rPr>
      </w:pPr>
      <w:r w:rsidRPr="00025E7C">
        <w:rPr>
          <w:rFonts w:cstheme="minorHAnsi"/>
          <w:sz w:val="28"/>
          <w:szCs w:val="28"/>
        </w:rPr>
        <w:t xml:space="preserve">Прикладом постійного використання веб-сайту як </w:t>
      </w:r>
      <w:r w:rsidR="00392007" w:rsidRPr="00025E7C">
        <w:rPr>
          <w:rFonts w:cstheme="minorHAnsi"/>
          <w:sz w:val="28"/>
          <w:szCs w:val="28"/>
        </w:rPr>
        <w:t xml:space="preserve">зручного </w:t>
      </w:r>
      <w:r w:rsidRPr="00025E7C">
        <w:rPr>
          <w:rFonts w:cstheme="minorHAnsi"/>
          <w:sz w:val="28"/>
          <w:szCs w:val="28"/>
        </w:rPr>
        <w:t xml:space="preserve">засобу є Міська Рада Бірмінгема, де портал закупівель на додаток до поточних тендерів включає так звані ринкові зондування як особливу категорію тендерних оголошень. Текст у наступному вікні взято з спеціального порталу </w:t>
      </w:r>
      <w:hyperlink r:id="rId14" w:history="1">
        <w:r w:rsidR="00392007" w:rsidRPr="00025E7C">
          <w:rPr>
            <w:rStyle w:val="afe"/>
            <w:rFonts w:cstheme="minorHAnsi"/>
            <w:sz w:val="28"/>
            <w:szCs w:val="28"/>
          </w:rPr>
          <w:t>https://in-tendhost.co.uk/birminghamcc/aspx/Tenders/Forthcoming</w:t>
        </w:r>
      </w:hyperlink>
      <w:r w:rsidR="00392007" w:rsidRPr="00025E7C">
        <w:rPr>
          <w:rFonts w:cstheme="minorHAnsi"/>
          <w:sz w:val="28"/>
          <w:szCs w:val="28"/>
        </w:rPr>
        <w:t xml:space="preserve"> .</w:t>
      </w:r>
    </w:p>
    <w:p w14:paraId="5D72B5C8" w14:textId="77777777" w:rsidR="005935C5" w:rsidRPr="00025E7C" w:rsidRDefault="005935C5" w:rsidP="005935C5">
      <w:pPr>
        <w:spacing w:after="0"/>
        <w:rPr>
          <w:rFonts w:cstheme="minorHAnsi"/>
          <w:sz w:val="28"/>
          <w:szCs w:val="28"/>
        </w:rPr>
      </w:pPr>
    </w:p>
    <w:tbl>
      <w:tblPr>
        <w:tblStyle w:val="ae"/>
        <w:tblW w:w="0" w:type="auto"/>
        <w:shd w:val="clear" w:color="auto" w:fill="D0CECE" w:themeFill="background2" w:themeFillShade="E6"/>
        <w:tblLook w:val="04A0" w:firstRow="1" w:lastRow="0" w:firstColumn="1" w:lastColumn="0" w:noHBand="0" w:noVBand="1"/>
      </w:tblPr>
      <w:tblGrid>
        <w:gridCol w:w="9344"/>
      </w:tblGrid>
      <w:tr w:rsidR="005935C5" w:rsidRPr="00025E7C" w14:paraId="7B2D5F3B" w14:textId="77777777" w:rsidTr="00646C34">
        <w:tc>
          <w:tcPr>
            <w:tcW w:w="9345" w:type="dxa"/>
            <w:shd w:val="clear" w:color="auto" w:fill="D5DCE4" w:themeFill="text2" w:themeFillTint="33"/>
          </w:tcPr>
          <w:p w14:paraId="14B4A0FC" w14:textId="5BAE3B88" w:rsidR="005935C5" w:rsidRPr="00025E7C" w:rsidRDefault="005935C5" w:rsidP="007361B5">
            <w:pPr>
              <w:rPr>
                <w:rFonts w:cstheme="minorHAnsi"/>
                <w:b/>
                <w:sz w:val="24"/>
                <w:szCs w:val="24"/>
              </w:rPr>
            </w:pPr>
            <w:r w:rsidRPr="00025E7C">
              <w:rPr>
                <w:rFonts w:cstheme="minorHAnsi"/>
                <w:b/>
                <w:sz w:val="24"/>
                <w:szCs w:val="24"/>
              </w:rPr>
              <w:t>Системи цифрової пошти та консультаційні послуги - зондування ринку</w:t>
            </w:r>
          </w:p>
          <w:p w14:paraId="7090A987" w14:textId="77777777" w:rsidR="005935C5" w:rsidRPr="00025E7C" w:rsidRDefault="005935C5" w:rsidP="007361B5">
            <w:pPr>
              <w:rPr>
                <w:rFonts w:cstheme="minorHAnsi"/>
                <w:sz w:val="24"/>
                <w:szCs w:val="24"/>
              </w:rPr>
            </w:pPr>
            <w:r w:rsidRPr="00025E7C">
              <w:rPr>
                <w:rFonts w:cstheme="minorHAnsi"/>
                <w:b/>
                <w:sz w:val="24"/>
                <w:szCs w:val="24"/>
              </w:rPr>
              <w:lastRenderedPageBreak/>
              <w:t>Назва:</w:t>
            </w:r>
            <w:r w:rsidRPr="00025E7C">
              <w:rPr>
                <w:rFonts w:cstheme="minorHAnsi"/>
                <w:sz w:val="24"/>
                <w:szCs w:val="24"/>
              </w:rPr>
              <w:t xml:space="preserve"> Системи цифрової пошти та консультаційні послуги</w:t>
            </w:r>
          </w:p>
          <w:p w14:paraId="78C492E8" w14:textId="7FF53984" w:rsidR="005935C5" w:rsidRPr="00025E7C" w:rsidRDefault="005935C5" w:rsidP="007361B5">
            <w:pPr>
              <w:rPr>
                <w:rFonts w:cstheme="minorHAnsi"/>
                <w:sz w:val="24"/>
                <w:szCs w:val="24"/>
              </w:rPr>
            </w:pPr>
            <w:r w:rsidRPr="00025E7C">
              <w:rPr>
                <w:rFonts w:cstheme="minorHAnsi"/>
                <w:b/>
                <w:sz w:val="24"/>
                <w:szCs w:val="24"/>
              </w:rPr>
              <w:t>Посилання:</w:t>
            </w:r>
            <w:r w:rsidRPr="00025E7C">
              <w:rPr>
                <w:rFonts w:cstheme="minorHAnsi"/>
                <w:sz w:val="24"/>
                <w:szCs w:val="24"/>
              </w:rPr>
              <w:t xml:space="preserve"> </w:t>
            </w:r>
            <w:r w:rsidR="00392007" w:rsidRPr="00025E7C">
              <w:rPr>
                <w:rFonts w:cstheme="minorHAnsi"/>
                <w:sz w:val="24"/>
                <w:szCs w:val="24"/>
              </w:rPr>
              <w:t>З</w:t>
            </w:r>
            <w:r w:rsidRPr="00025E7C">
              <w:rPr>
                <w:rFonts w:cstheme="minorHAnsi"/>
                <w:sz w:val="24"/>
                <w:szCs w:val="24"/>
              </w:rPr>
              <w:t>ондування ринку</w:t>
            </w:r>
          </w:p>
          <w:p w14:paraId="2844B9A8" w14:textId="77777777" w:rsidR="005935C5" w:rsidRPr="00025E7C" w:rsidRDefault="005935C5" w:rsidP="007361B5">
            <w:pPr>
              <w:rPr>
                <w:rFonts w:cstheme="minorHAnsi"/>
                <w:b/>
                <w:sz w:val="24"/>
                <w:szCs w:val="24"/>
              </w:rPr>
            </w:pPr>
            <w:r w:rsidRPr="00025E7C">
              <w:rPr>
                <w:rFonts w:cstheme="minorHAnsi"/>
                <w:b/>
                <w:sz w:val="24"/>
                <w:szCs w:val="24"/>
              </w:rPr>
              <w:t>Опис:</w:t>
            </w:r>
          </w:p>
          <w:p w14:paraId="6F9320BE" w14:textId="3B88B1DF" w:rsidR="005935C5" w:rsidRPr="00025E7C" w:rsidRDefault="00392007" w:rsidP="007361B5">
            <w:pPr>
              <w:rPr>
                <w:rFonts w:cstheme="minorHAnsi"/>
                <w:sz w:val="24"/>
                <w:szCs w:val="24"/>
              </w:rPr>
            </w:pPr>
            <w:r w:rsidRPr="00025E7C">
              <w:rPr>
                <w:rFonts w:cstheme="minorHAnsi"/>
                <w:sz w:val="24"/>
                <w:szCs w:val="24"/>
              </w:rPr>
              <w:t xml:space="preserve">Створення </w:t>
            </w:r>
            <w:r w:rsidR="005935C5" w:rsidRPr="00025E7C">
              <w:rPr>
                <w:rFonts w:cstheme="minorHAnsi"/>
                <w:sz w:val="24"/>
                <w:szCs w:val="24"/>
              </w:rPr>
              <w:t>Центр</w:t>
            </w:r>
            <w:r w:rsidRPr="00025E7C">
              <w:rPr>
                <w:rFonts w:cstheme="minorHAnsi"/>
                <w:sz w:val="24"/>
                <w:szCs w:val="24"/>
              </w:rPr>
              <w:t>у</w:t>
            </w:r>
            <w:r w:rsidR="005935C5" w:rsidRPr="00025E7C">
              <w:rPr>
                <w:rFonts w:cstheme="minorHAnsi"/>
                <w:sz w:val="24"/>
                <w:szCs w:val="24"/>
              </w:rPr>
              <w:t xml:space="preserve"> корпоративної цифрової пошти</w:t>
            </w:r>
            <w:r w:rsidRPr="00025E7C">
              <w:rPr>
                <w:rFonts w:cstheme="minorHAnsi"/>
                <w:sz w:val="24"/>
                <w:szCs w:val="24"/>
              </w:rPr>
              <w:t xml:space="preserve"> </w:t>
            </w:r>
            <w:r w:rsidR="005935C5" w:rsidRPr="00025E7C">
              <w:rPr>
                <w:rFonts w:cstheme="minorHAnsi"/>
                <w:sz w:val="24"/>
                <w:szCs w:val="24"/>
              </w:rPr>
              <w:t>на даний час розглядається командою комерційного хаба у міській раді Бірмінгема (Рада). Комерційний хаб зобов'язаний забезпечити, щоб Центр цифрової пошти був життєздатним і стабільним.</w:t>
            </w:r>
          </w:p>
          <w:p w14:paraId="7A5C1A7F" w14:textId="74CD7FF1" w:rsidR="005935C5" w:rsidRPr="00025E7C" w:rsidRDefault="005935C5" w:rsidP="007361B5">
            <w:pPr>
              <w:rPr>
                <w:rFonts w:cstheme="minorHAnsi"/>
                <w:sz w:val="24"/>
                <w:szCs w:val="24"/>
              </w:rPr>
            </w:pPr>
            <w:r w:rsidRPr="00025E7C">
              <w:rPr>
                <w:rFonts w:cstheme="minorHAnsi"/>
                <w:sz w:val="24"/>
                <w:szCs w:val="24"/>
              </w:rPr>
              <w:t xml:space="preserve">У рамках цього розгляду Рада прагне мати залучення та </w:t>
            </w:r>
            <w:r w:rsidR="00392007" w:rsidRPr="00025E7C">
              <w:rPr>
                <w:rFonts w:cstheme="minorHAnsi"/>
                <w:sz w:val="24"/>
                <w:szCs w:val="24"/>
              </w:rPr>
              <w:t xml:space="preserve">відгуки </w:t>
            </w:r>
            <w:r w:rsidRPr="00025E7C">
              <w:rPr>
                <w:rFonts w:cstheme="minorHAnsi"/>
                <w:sz w:val="24"/>
                <w:szCs w:val="24"/>
              </w:rPr>
              <w:t>з боку зовнішнього ринку, щоб визначити найкращий майбутній напрямок для цієї послуги, включаючи операційні моделі та технології. Доступні варіанти:</w:t>
            </w:r>
          </w:p>
          <w:p w14:paraId="3A71758B" w14:textId="77777777" w:rsidR="005935C5" w:rsidRPr="00025E7C" w:rsidRDefault="005935C5" w:rsidP="007361B5">
            <w:pPr>
              <w:rPr>
                <w:rFonts w:cstheme="minorHAnsi"/>
                <w:sz w:val="24"/>
                <w:szCs w:val="24"/>
              </w:rPr>
            </w:pPr>
            <w:r w:rsidRPr="00025E7C">
              <w:rPr>
                <w:rFonts w:cstheme="minorHAnsi"/>
                <w:sz w:val="24"/>
                <w:szCs w:val="24"/>
              </w:rPr>
              <w:t>• Продовжувати здійснювати надання послуги усередині установи (бажано);</w:t>
            </w:r>
          </w:p>
          <w:p w14:paraId="2DB735A1" w14:textId="77777777" w:rsidR="005935C5" w:rsidRPr="00025E7C" w:rsidRDefault="005935C5" w:rsidP="007361B5">
            <w:pPr>
              <w:rPr>
                <w:rFonts w:cstheme="minorHAnsi"/>
                <w:sz w:val="24"/>
                <w:szCs w:val="24"/>
              </w:rPr>
            </w:pPr>
            <w:r w:rsidRPr="00025E7C">
              <w:rPr>
                <w:rFonts w:cstheme="minorHAnsi"/>
                <w:sz w:val="24"/>
                <w:szCs w:val="24"/>
              </w:rPr>
              <w:t>• Надавати частину послуги усередині установи, а частину послуги - третьою стороною.</w:t>
            </w:r>
          </w:p>
          <w:p w14:paraId="68913D0C" w14:textId="77777777" w:rsidR="005935C5" w:rsidRPr="00025E7C" w:rsidRDefault="005935C5" w:rsidP="007361B5">
            <w:pPr>
              <w:rPr>
                <w:rFonts w:cstheme="minorHAnsi"/>
                <w:sz w:val="24"/>
                <w:szCs w:val="24"/>
              </w:rPr>
            </w:pPr>
            <w:r w:rsidRPr="00025E7C">
              <w:rPr>
                <w:rFonts w:cstheme="minorHAnsi"/>
                <w:sz w:val="24"/>
                <w:szCs w:val="24"/>
              </w:rPr>
              <w:t>• Повна аутсорсингова модель надання тільки третьою стороною або спільно з кимось іншим, таким як спільне надання, партнерство або спільне підприємство.</w:t>
            </w:r>
          </w:p>
          <w:p w14:paraId="26DFF437" w14:textId="7D04322A" w:rsidR="005935C5" w:rsidRPr="00025E7C" w:rsidRDefault="005935C5" w:rsidP="007361B5">
            <w:pPr>
              <w:rPr>
                <w:rFonts w:cstheme="minorHAnsi"/>
                <w:sz w:val="24"/>
                <w:szCs w:val="24"/>
              </w:rPr>
            </w:pPr>
            <w:r w:rsidRPr="00025E7C">
              <w:rPr>
                <w:rFonts w:cstheme="minorHAnsi"/>
                <w:sz w:val="24"/>
                <w:szCs w:val="24"/>
              </w:rPr>
              <w:t xml:space="preserve">Прагнення Ради до цього </w:t>
            </w:r>
            <w:r w:rsidR="00392007" w:rsidRPr="00025E7C">
              <w:rPr>
                <w:rFonts w:cstheme="minorHAnsi"/>
                <w:sz w:val="24"/>
                <w:szCs w:val="24"/>
              </w:rPr>
              <w:t xml:space="preserve">зондування </w:t>
            </w:r>
            <w:r w:rsidRPr="00025E7C">
              <w:rPr>
                <w:rFonts w:cstheme="minorHAnsi"/>
                <w:sz w:val="24"/>
                <w:szCs w:val="24"/>
              </w:rPr>
              <w:t>ринку включає:</w:t>
            </w:r>
          </w:p>
          <w:p w14:paraId="78A8A94F" w14:textId="77777777" w:rsidR="005935C5" w:rsidRPr="00025E7C" w:rsidRDefault="005935C5" w:rsidP="007361B5">
            <w:pPr>
              <w:rPr>
                <w:rFonts w:cstheme="minorHAnsi"/>
                <w:sz w:val="24"/>
                <w:szCs w:val="24"/>
              </w:rPr>
            </w:pPr>
            <w:r w:rsidRPr="00025E7C">
              <w:rPr>
                <w:rFonts w:cstheme="minorHAnsi"/>
                <w:sz w:val="24"/>
                <w:szCs w:val="24"/>
              </w:rPr>
              <w:t>• Дозволити Раді отримати більш глибоке розуміння поточних ринкових пропозицій;</w:t>
            </w:r>
          </w:p>
          <w:p w14:paraId="797438E7" w14:textId="77777777" w:rsidR="005935C5" w:rsidRPr="00025E7C" w:rsidRDefault="005935C5" w:rsidP="007361B5">
            <w:pPr>
              <w:rPr>
                <w:rFonts w:cstheme="minorHAnsi"/>
                <w:sz w:val="24"/>
                <w:szCs w:val="24"/>
              </w:rPr>
            </w:pPr>
            <w:r w:rsidRPr="00025E7C">
              <w:rPr>
                <w:rFonts w:cstheme="minorHAnsi"/>
                <w:sz w:val="24"/>
                <w:szCs w:val="24"/>
              </w:rPr>
              <w:t>• Дозволити Раді використовувати наявні варіанти майбутньої послуги;</w:t>
            </w:r>
          </w:p>
          <w:p w14:paraId="7AB7E3D6" w14:textId="77777777" w:rsidR="005935C5" w:rsidRPr="00025E7C" w:rsidRDefault="005935C5" w:rsidP="007361B5">
            <w:pPr>
              <w:rPr>
                <w:rFonts w:cstheme="minorHAnsi"/>
                <w:sz w:val="24"/>
                <w:szCs w:val="24"/>
              </w:rPr>
            </w:pPr>
            <w:r w:rsidRPr="00025E7C">
              <w:rPr>
                <w:rFonts w:cstheme="minorHAnsi"/>
                <w:sz w:val="24"/>
                <w:szCs w:val="24"/>
              </w:rPr>
              <w:t>• Визначити майбутні інновації та інвестиції, необхідні для створення Центру цифрової пошти майбутнього, наприклад, такого як гібридна пошта;</w:t>
            </w:r>
          </w:p>
          <w:p w14:paraId="7BAC7490" w14:textId="77777777" w:rsidR="005935C5" w:rsidRPr="00025E7C" w:rsidRDefault="005935C5" w:rsidP="007361B5">
            <w:pPr>
              <w:rPr>
                <w:rFonts w:cstheme="minorHAnsi"/>
                <w:sz w:val="24"/>
                <w:szCs w:val="24"/>
              </w:rPr>
            </w:pPr>
            <w:r w:rsidRPr="00025E7C">
              <w:rPr>
                <w:rFonts w:cstheme="minorHAnsi"/>
                <w:sz w:val="24"/>
                <w:szCs w:val="24"/>
              </w:rPr>
              <w:t>• Зрозуміти потенційні можливості партнерства для підтримки Ради у здійсненні визначених змін.</w:t>
            </w:r>
          </w:p>
          <w:p w14:paraId="2200A0D7" w14:textId="77777777" w:rsidR="005935C5" w:rsidRPr="00025E7C" w:rsidRDefault="005935C5" w:rsidP="007361B5">
            <w:pPr>
              <w:rPr>
                <w:rFonts w:cstheme="minorHAnsi"/>
                <w:sz w:val="24"/>
                <w:szCs w:val="24"/>
              </w:rPr>
            </w:pPr>
            <w:r w:rsidRPr="00025E7C">
              <w:rPr>
                <w:rFonts w:cstheme="minorHAnsi"/>
                <w:sz w:val="24"/>
                <w:szCs w:val="24"/>
              </w:rPr>
              <w:t>• Зрозуміти наявні ринкові пропозиції для аутсорсингових операцій - включити операції друку, пошти та сканування.</w:t>
            </w:r>
          </w:p>
          <w:p w14:paraId="0D271A92" w14:textId="4A8005F9" w:rsidR="005935C5" w:rsidRPr="00025E7C" w:rsidRDefault="005935C5" w:rsidP="007361B5">
            <w:pPr>
              <w:rPr>
                <w:rFonts w:cstheme="minorHAnsi"/>
                <w:sz w:val="24"/>
                <w:szCs w:val="24"/>
              </w:rPr>
            </w:pPr>
            <w:r w:rsidRPr="00025E7C">
              <w:rPr>
                <w:rFonts w:cstheme="minorHAnsi"/>
                <w:sz w:val="24"/>
                <w:szCs w:val="24"/>
              </w:rPr>
              <w:t xml:space="preserve">Реєстрація та використання тендерної системи закупівель онлайн є безкоштовним. Вся кореспонденція для цього процесу закупівель повинна здійснюватися через функцію  тендерної системи онлайн. Якщо ви не можете зареєструватися з учасниками, будь-ласка, пишіть нам на електронну адресу </w:t>
            </w:r>
            <w:hyperlink r:id="rId15" w:history="1">
              <w:r w:rsidR="002D5097" w:rsidRPr="00025E7C">
                <w:rPr>
                  <w:rStyle w:val="afe"/>
                  <w:rFonts w:cstheme="minorHAnsi"/>
                  <w:sz w:val="24"/>
                  <w:szCs w:val="24"/>
                </w:rPr>
                <w:t>cps@birmingham.gov.uk</w:t>
              </w:r>
            </w:hyperlink>
            <w:r w:rsidR="002D5097" w:rsidRPr="00025E7C">
              <w:rPr>
                <w:rFonts w:cstheme="minorHAnsi"/>
                <w:sz w:val="24"/>
                <w:szCs w:val="24"/>
              </w:rPr>
              <w:t xml:space="preserve"> </w:t>
            </w:r>
            <w:r w:rsidRPr="00025E7C">
              <w:rPr>
                <w:rFonts w:cstheme="minorHAnsi"/>
                <w:sz w:val="24"/>
                <w:szCs w:val="24"/>
              </w:rPr>
              <w:t xml:space="preserve"> або зателефонуйте за номером 0121 464 8000.</w:t>
            </w:r>
          </w:p>
          <w:p w14:paraId="30330AF0" w14:textId="6BB69C77" w:rsidR="005935C5" w:rsidRPr="00025E7C" w:rsidRDefault="005935C5" w:rsidP="007361B5">
            <w:pPr>
              <w:rPr>
                <w:rFonts w:cstheme="minorHAnsi"/>
                <w:sz w:val="24"/>
                <w:szCs w:val="24"/>
              </w:rPr>
            </w:pPr>
            <w:r w:rsidRPr="00025E7C">
              <w:rPr>
                <w:rFonts w:cstheme="minorHAnsi"/>
                <w:sz w:val="24"/>
                <w:szCs w:val="24"/>
              </w:rPr>
              <w:t>Якщо ви зацікавлені в тендері, натисніть на наступн</w:t>
            </w:r>
            <w:r w:rsidR="002D5097" w:rsidRPr="00025E7C">
              <w:rPr>
                <w:rFonts w:cstheme="minorHAnsi"/>
                <w:sz w:val="24"/>
                <w:szCs w:val="24"/>
              </w:rPr>
              <w:t>е</w:t>
            </w:r>
            <w:r w:rsidRPr="00025E7C">
              <w:rPr>
                <w:rFonts w:cstheme="minorHAnsi"/>
                <w:sz w:val="24"/>
                <w:szCs w:val="24"/>
              </w:rPr>
              <w:t xml:space="preserve"> посилання, щоб отримати доступ до тендерного порталу Ради: - </w:t>
            </w:r>
            <w:hyperlink r:id="rId16" w:history="1">
              <w:r w:rsidR="002D5097" w:rsidRPr="00025E7C">
                <w:rPr>
                  <w:rStyle w:val="afe"/>
                  <w:rFonts w:cstheme="minorHAnsi"/>
                  <w:sz w:val="24"/>
                  <w:szCs w:val="24"/>
                </w:rPr>
                <w:t>https://in-tendhost.co.uk/birminghamcc/</w:t>
              </w:r>
            </w:hyperlink>
            <w:r w:rsidR="002D5097" w:rsidRPr="00025E7C">
              <w:rPr>
                <w:rFonts w:cstheme="minorHAnsi"/>
                <w:sz w:val="24"/>
                <w:szCs w:val="24"/>
              </w:rPr>
              <w:t xml:space="preserve"> </w:t>
            </w:r>
            <w:r w:rsidRPr="00025E7C">
              <w:rPr>
                <w:rFonts w:cstheme="minorHAnsi"/>
                <w:sz w:val="24"/>
                <w:szCs w:val="24"/>
              </w:rPr>
              <w:t xml:space="preserve"> та надайте свої реквізити для реєстрації як учасника. Ми надішлемо вам логін і пароль, щоб ви могли завантажити анкету.</w:t>
            </w:r>
          </w:p>
          <w:p w14:paraId="31375FFF" w14:textId="3C96EEE9" w:rsidR="005935C5" w:rsidRPr="00025E7C" w:rsidRDefault="005935C5" w:rsidP="007361B5">
            <w:pPr>
              <w:rPr>
                <w:rFonts w:cstheme="minorHAnsi"/>
                <w:sz w:val="24"/>
                <w:szCs w:val="24"/>
              </w:rPr>
            </w:pPr>
            <w:r w:rsidRPr="00025E7C">
              <w:rPr>
                <w:rFonts w:cstheme="minorHAnsi"/>
                <w:sz w:val="24"/>
                <w:szCs w:val="24"/>
              </w:rPr>
              <w:t xml:space="preserve">Вашу заповнену анкету слід повернути до полудня 26 квітня 2019 року за допомогою тендерної системи "in-tend" </w:t>
            </w:r>
            <w:hyperlink r:id="rId17" w:history="1">
              <w:r w:rsidR="002D5097" w:rsidRPr="00025E7C">
                <w:rPr>
                  <w:rStyle w:val="afe"/>
                  <w:rFonts w:cstheme="minorHAnsi"/>
                  <w:sz w:val="24"/>
                  <w:szCs w:val="24"/>
                </w:rPr>
                <w:t>https://in-tendhost.co.uk/birminghamcc</w:t>
              </w:r>
            </w:hyperlink>
            <w:r w:rsidR="002D5097" w:rsidRPr="00025E7C">
              <w:rPr>
                <w:rFonts w:cstheme="minorHAnsi"/>
                <w:sz w:val="24"/>
                <w:szCs w:val="24"/>
              </w:rPr>
              <w:t xml:space="preserve"> </w:t>
            </w:r>
          </w:p>
          <w:p w14:paraId="346A8611" w14:textId="77777777" w:rsidR="005935C5" w:rsidRPr="00025E7C" w:rsidRDefault="005935C5" w:rsidP="007361B5">
            <w:pPr>
              <w:rPr>
                <w:rFonts w:cstheme="minorHAnsi"/>
                <w:b/>
                <w:sz w:val="24"/>
                <w:szCs w:val="24"/>
              </w:rPr>
            </w:pPr>
            <w:r w:rsidRPr="00025E7C">
              <w:rPr>
                <w:rFonts w:cstheme="minorHAnsi"/>
                <w:b/>
                <w:sz w:val="24"/>
                <w:szCs w:val="24"/>
              </w:rPr>
              <w:t>Контакт: -</w:t>
            </w:r>
          </w:p>
          <w:p w14:paraId="75A5F823" w14:textId="05583B29" w:rsidR="005935C5" w:rsidRPr="00025E7C" w:rsidRDefault="005935C5" w:rsidP="007361B5">
            <w:pPr>
              <w:rPr>
                <w:rFonts w:cstheme="minorHAnsi"/>
                <w:b/>
                <w:sz w:val="28"/>
                <w:szCs w:val="28"/>
              </w:rPr>
            </w:pPr>
            <w:r w:rsidRPr="00025E7C">
              <w:rPr>
                <w:rFonts w:cstheme="minorHAnsi"/>
                <w:b/>
                <w:sz w:val="24"/>
                <w:szCs w:val="24"/>
              </w:rPr>
              <w:t>Документи можна запросити до: -</w:t>
            </w:r>
          </w:p>
        </w:tc>
      </w:tr>
    </w:tbl>
    <w:p w14:paraId="16AB58D7" w14:textId="77777777" w:rsidR="005935C5" w:rsidRPr="00025E7C" w:rsidRDefault="005935C5" w:rsidP="005935C5">
      <w:pPr>
        <w:spacing w:after="0"/>
        <w:rPr>
          <w:rFonts w:cstheme="minorHAnsi"/>
          <w:sz w:val="28"/>
          <w:szCs w:val="28"/>
        </w:rPr>
      </w:pPr>
    </w:p>
    <w:p w14:paraId="467BF411" w14:textId="447BE97C" w:rsidR="005935C5" w:rsidRPr="00025E7C" w:rsidRDefault="002D5097" w:rsidP="005935C5">
      <w:pPr>
        <w:spacing w:after="0"/>
        <w:rPr>
          <w:rFonts w:cstheme="minorHAnsi"/>
          <w:sz w:val="28"/>
          <w:szCs w:val="28"/>
        </w:rPr>
      </w:pPr>
      <w:r w:rsidRPr="00025E7C">
        <w:rPr>
          <w:rFonts w:cstheme="minorHAnsi"/>
          <w:sz w:val="28"/>
          <w:szCs w:val="28"/>
        </w:rPr>
        <w:t xml:space="preserve">Даний </w:t>
      </w:r>
      <w:r w:rsidR="005935C5" w:rsidRPr="00025E7C">
        <w:rPr>
          <w:rFonts w:cstheme="minorHAnsi"/>
          <w:sz w:val="28"/>
          <w:szCs w:val="28"/>
        </w:rPr>
        <w:t>Веб-</w:t>
      </w:r>
      <w:r w:rsidRPr="00025E7C">
        <w:rPr>
          <w:rFonts w:cstheme="minorHAnsi"/>
          <w:sz w:val="28"/>
          <w:szCs w:val="28"/>
        </w:rPr>
        <w:t xml:space="preserve">сервіс </w:t>
      </w:r>
      <w:r w:rsidR="005935C5" w:rsidRPr="00025E7C">
        <w:rPr>
          <w:rFonts w:cstheme="minorHAnsi"/>
          <w:sz w:val="28"/>
          <w:szCs w:val="28"/>
        </w:rPr>
        <w:t xml:space="preserve">управляється приватним хостом ("in-trend"), а діалог із зацікавленими підприємствами вимагає реєстрації як учасника торгів. Від зацікавлених підприємств потрібно використовувати спеціальну анкету як основу для свого </w:t>
      </w:r>
      <w:r w:rsidRPr="00025E7C">
        <w:rPr>
          <w:rFonts w:cstheme="minorHAnsi"/>
          <w:sz w:val="28"/>
          <w:szCs w:val="28"/>
        </w:rPr>
        <w:t xml:space="preserve">долучення </w:t>
      </w:r>
      <w:r w:rsidR="005935C5" w:rsidRPr="00025E7C">
        <w:rPr>
          <w:rFonts w:cstheme="minorHAnsi"/>
          <w:sz w:val="28"/>
          <w:szCs w:val="28"/>
        </w:rPr>
        <w:t xml:space="preserve">в процес. Отже, розробка анкети має вирішальне значення для отримання корисної увідної інформації, в даному випадку не тільки </w:t>
      </w:r>
      <w:r w:rsidRPr="00025E7C">
        <w:rPr>
          <w:rFonts w:cstheme="minorHAnsi"/>
          <w:sz w:val="28"/>
          <w:szCs w:val="28"/>
        </w:rPr>
        <w:t xml:space="preserve">про </w:t>
      </w:r>
      <w:r w:rsidR="005935C5" w:rsidRPr="00025E7C">
        <w:rPr>
          <w:rFonts w:cstheme="minorHAnsi"/>
          <w:sz w:val="28"/>
          <w:szCs w:val="28"/>
        </w:rPr>
        <w:t>існуючий ринок та послуги, включаючи можливі інновації, а також показники необхідних інвестицій, можливості для аутсорсингу, тощо.</w:t>
      </w:r>
    </w:p>
    <w:p w14:paraId="1DCD3DCF" w14:textId="37514E55" w:rsidR="005935C5" w:rsidRPr="00025E7C" w:rsidRDefault="005935C5" w:rsidP="005935C5">
      <w:pPr>
        <w:spacing w:after="0"/>
        <w:rPr>
          <w:rFonts w:cstheme="minorHAnsi"/>
          <w:b/>
          <w:sz w:val="28"/>
          <w:szCs w:val="28"/>
        </w:rPr>
      </w:pPr>
      <w:r w:rsidRPr="00025E7C">
        <w:rPr>
          <w:rFonts w:cstheme="minorHAnsi"/>
          <w:b/>
          <w:sz w:val="28"/>
          <w:szCs w:val="28"/>
        </w:rPr>
        <w:t>Конс</w:t>
      </w:r>
      <w:r w:rsidR="002D5097" w:rsidRPr="00025E7C">
        <w:rPr>
          <w:rFonts w:cstheme="minorHAnsi"/>
          <w:b/>
          <w:sz w:val="28"/>
          <w:szCs w:val="28"/>
        </w:rPr>
        <w:t>ультаційне</w:t>
      </w:r>
      <w:r w:rsidRPr="00025E7C">
        <w:rPr>
          <w:rFonts w:cstheme="minorHAnsi"/>
          <w:b/>
          <w:sz w:val="28"/>
          <w:szCs w:val="28"/>
        </w:rPr>
        <w:t xml:space="preserve"> анкет</w:t>
      </w:r>
      <w:r w:rsidR="002D5097" w:rsidRPr="00025E7C">
        <w:rPr>
          <w:rFonts w:cstheme="minorHAnsi"/>
          <w:b/>
          <w:sz w:val="28"/>
          <w:szCs w:val="28"/>
        </w:rPr>
        <w:t xml:space="preserve">ування </w:t>
      </w:r>
      <w:r w:rsidRPr="00025E7C">
        <w:rPr>
          <w:rFonts w:cstheme="minorHAnsi"/>
          <w:b/>
          <w:sz w:val="28"/>
          <w:szCs w:val="28"/>
        </w:rPr>
        <w:t>міста В</w:t>
      </w:r>
      <w:r w:rsidR="002D5097" w:rsidRPr="00025E7C">
        <w:rPr>
          <w:rFonts w:cstheme="minorHAnsi"/>
          <w:b/>
          <w:sz w:val="28"/>
          <w:szCs w:val="28"/>
        </w:rPr>
        <w:t>орчестер</w:t>
      </w:r>
    </w:p>
    <w:p w14:paraId="65C9021E" w14:textId="7865D3CF" w:rsidR="005935C5" w:rsidRPr="00025E7C" w:rsidRDefault="005935C5" w:rsidP="005935C5">
      <w:pPr>
        <w:spacing w:after="0"/>
        <w:rPr>
          <w:rFonts w:cstheme="minorHAnsi"/>
          <w:sz w:val="28"/>
          <w:szCs w:val="28"/>
        </w:rPr>
      </w:pPr>
      <w:r w:rsidRPr="00025E7C">
        <w:rPr>
          <w:rFonts w:cstheme="minorHAnsi"/>
          <w:sz w:val="28"/>
          <w:szCs w:val="28"/>
        </w:rPr>
        <w:t xml:space="preserve">Що стосується структури анкети, то один із проектів соціального </w:t>
      </w:r>
      <w:r w:rsidR="002D5097" w:rsidRPr="00025E7C">
        <w:rPr>
          <w:rFonts w:cstheme="minorHAnsi"/>
          <w:sz w:val="28"/>
          <w:szCs w:val="28"/>
        </w:rPr>
        <w:t xml:space="preserve">житла </w:t>
      </w:r>
      <w:r w:rsidRPr="00025E7C">
        <w:rPr>
          <w:rFonts w:cstheme="minorHAnsi"/>
          <w:sz w:val="28"/>
          <w:szCs w:val="28"/>
        </w:rPr>
        <w:t>у місті Ворчестер включає питання щодо наступного:</w:t>
      </w:r>
    </w:p>
    <w:tbl>
      <w:tblPr>
        <w:tblStyle w:val="ae"/>
        <w:tblW w:w="0" w:type="auto"/>
        <w:shd w:val="clear" w:color="auto" w:fill="D0CECE" w:themeFill="background2" w:themeFillShade="E6"/>
        <w:tblLook w:val="04A0" w:firstRow="1" w:lastRow="0" w:firstColumn="1" w:lastColumn="0" w:noHBand="0" w:noVBand="1"/>
      </w:tblPr>
      <w:tblGrid>
        <w:gridCol w:w="9344"/>
      </w:tblGrid>
      <w:tr w:rsidR="005935C5" w:rsidRPr="00025E7C" w14:paraId="3593298C" w14:textId="77777777" w:rsidTr="00646C34">
        <w:tc>
          <w:tcPr>
            <w:tcW w:w="9345" w:type="dxa"/>
            <w:shd w:val="clear" w:color="auto" w:fill="D5DCE4" w:themeFill="text2" w:themeFillTint="33"/>
          </w:tcPr>
          <w:p w14:paraId="5556915D" w14:textId="77777777" w:rsidR="005935C5" w:rsidRPr="00025E7C" w:rsidRDefault="005935C5" w:rsidP="00646C34">
            <w:pPr>
              <w:spacing w:before="0" w:after="0" w:line="240" w:lineRule="auto"/>
              <w:rPr>
                <w:rFonts w:cstheme="minorHAnsi"/>
                <w:b/>
                <w:sz w:val="24"/>
                <w:szCs w:val="24"/>
              </w:rPr>
            </w:pPr>
            <w:r w:rsidRPr="00025E7C">
              <w:rPr>
                <w:rFonts w:cstheme="minorHAnsi"/>
                <w:b/>
                <w:sz w:val="24"/>
                <w:szCs w:val="24"/>
              </w:rPr>
              <w:t>1. Привабливість Контракту</w:t>
            </w:r>
          </w:p>
          <w:p w14:paraId="751373ED"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1.1 Чи були б Ви зацікавлені у наданні тимчасового житла бездомним на підставі наданої специфікації (так/ні)</w:t>
            </w:r>
          </w:p>
          <w:p w14:paraId="06532E75" w14:textId="47E592C1" w:rsidR="005935C5" w:rsidRPr="00025E7C" w:rsidRDefault="005935C5" w:rsidP="00646C34">
            <w:pPr>
              <w:spacing w:before="0" w:after="0" w:line="240" w:lineRule="auto"/>
              <w:rPr>
                <w:rFonts w:cstheme="minorHAnsi"/>
                <w:sz w:val="24"/>
                <w:szCs w:val="24"/>
              </w:rPr>
            </w:pPr>
            <w:r w:rsidRPr="00025E7C">
              <w:rPr>
                <w:rFonts w:cstheme="minorHAnsi"/>
                <w:sz w:val="24"/>
                <w:szCs w:val="24"/>
              </w:rPr>
              <w:t xml:space="preserve">Якщо так, будь ласка, вкажіть тип житла, який Ви можете запропонувати, і на якій підставі (тобто </w:t>
            </w:r>
            <w:r w:rsidR="002D5097" w:rsidRPr="00025E7C">
              <w:rPr>
                <w:rFonts w:cstheme="minorHAnsi"/>
                <w:sz w:val="24"/>
                <w:szCs w:val="24"/>
              </w:rPr>
              <w:t>під управлінням</w:t>
            </w:r>
            <w:r w:rsidRPr="00025E7C">
              <w:rPr>
                <w:rFonts w:cstheme="minorHAnsi"/>
                <w:sz w:val="24"/>
                <w:szCs w:val="24"/>
              </w:rPr>
              <w:t>, орендований і т.п.). Будь ласка, включить короткий опис пропонованої послуги, тобто приблизні витрати та механізми управління, тощо.</w:t>
            </w:r>
          </w:p>
          <w:p w14:paraId="4029EC96"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Якщо ні, будь ласка, поясніть чому</w:t>
            </w:r>
          </w:p>
          <w:p w14:paraId="2366052B"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1.2 Чи використовує будь-яка інша Рада ваш житло для бездомних? (так/ні)</w:t>
            </w:r>
          </w:p>
          <w:p w14:paraId="1BE111D3"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Якщо так, будь ласка, детально опишіть Ради, які користуються Вашим житлом</w:t>
            </w:r>
          </w:p>
          <w:p w14:paraId="24757EE8" w14:textId="77777777" w:rsidR="005935C5" w:rsidRPr="00025E7C" w:rsidRDefault="005935C5" w:rsidP="00646C34">
            <w:pPr>
              <w:spacing w:before="0" w:after="0" w:line="240" w:lineRule="auto"/>
              <w:rPr>
                <w:rFonts w:cstheme="minorHAnsi"/>
                <w:b/>
                <w:sz w:val="24"/>
                <w:szCs w:val="24"/>
              </w:rPr>
            </w:pPr>
            <w:r w:rsidRPr="00025E7C">
              <w:rPr>
                <w:rFonts w:cstheme="minorHAnsi"/>
                <w:b/>
                <w:sz w:val="24"/>
                <w:szCs w:val="24"/>
              </w:rPr>
              <w:t>2. Можливості та досвід</w:t>
            </w:r>
          </w:p>
          <w:p w14:paraId="4A92470C"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2.1 Чи вважаєте Ви, що Ви/Ваша компанія має можливості  та  може виконати вимоги цього контракту? (так/ні)</w:t>
            </w:r>
          </w:p>
          <w:p w14:paraId="68BC7D1C"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Якщо так, будь ласка, надайте деталі</w:t>
            </w:r>
          </w:p>
          <w:p w14:paraId="22188EA3"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Якщо ні, будь ласка, поясніть чому</w:t>
            </w:r>
          </w:p>
          <w:p w14:paraId="2324D989"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2.2 Чи є у Вас досвід у подібних контрактах?</w:t>
            </w:r>
          </w:p>
          <w:p w14:paraId="57BA19D6"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Якщо так, будь ласка, надайте деталі:</w:t>
            </w:r>
          </w:p>
          <w:p w14:paraId="197E0202" w14:textId="77777777" w:rsidR="005935C5" w:rsidRPr="00025E7C" w:rsidRDefault="005935C5" w:rsidP="00646C34">
            <w:pPr>
              <w:spacing w:before="0" w:after="0" w:line="240" w:lineRule="auto"/>
              <w:rPr>
                <w:rFonts w:cstheme="minorHAnsi"/>
                <w:b/>
                <w:sz w:val="24"/>
                <w:szCs w:val="24"/>
              </w:rPr>
            </w:pPr>
            <w:r w:rsidRPr="00025E7C">
              <w:rPr>
                <w:rFonts w:cstheme="minorHAnsi"/>
                <w:b/>
                <w:sz w:val="24"/>
                <w:szCs w:val="24"/>
              </w:rPr>
              <w:t>3. Конкретні питання контракту</w:t>
            </w:r>
          </w:p>
          <w:p w14:paraId="121FC359"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3.1. Які важливі питання необхідно враховувати для успішного надання надзвичайного житла та орендованого в приватному секторі житла?</w:t>
            </w:r>
          </w:p>
          <w:p w14:paraId="6795DEC8"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3.2 Будь ласка, внесіть пропозиції, які можуть підвищити привабливість Контракту</w:t>
            </w:r>
          </w:p>
          <w:p w14:paraId="7B909A5C" w14:textId="77777777" w:rsidR="005935C5" w:rsidRPr="00025E7C" w:rsidRDefault="005935C5" w:rsidP="00646C34">
            <w:pPr>
              <w:spacing w:before="0" w:after="0" w:line="240" w:lineRule="auto"/>
              <w:rPr>
                <w:rFonts w:cstheme="minorHAnsi"/>
                <w:sz w:val="24"/>
                <w:szCs w:val="24"/>
              </w:rPr>
            </w:pPr>
            <w:r w:rsidRPr="00025E7C">
              <w:rPr>
                <w:rFonts w:cstheme="minorHAnsi"/>
                <w:sz w:val="24"/>
                <w:szCs w:val="24"/>
              </w:rPr>
              <w:t>3.3. Якими є бар'єри та / або ризики для цього Контракту?</w:t>
            </w:r>
          </w:p>
          <w:p w14:paraId="757EB75A" w14:textId="77777777" w:rsidR="005935C5" w:rsidRPr="00025E7C" w:rsidRDefault="005935C5" w:rsidP="00646C34">
            <w:pPr>
              <w:spacing w:before="0" w:after="0" w:line="240" w:lineRule="auto"/>
              <w:rPr>
                <w:rFonts w:cstheme="minorHAnsi"/>
                <w:b/>
                <w:sz w:val="24"/>
                <w:szCs w:val="24"/>
              </w:rPr>
            </w:pPr>
            <w:r w:rsidRPr="00025E7C">
              <w:rPr>
                <w:rFonts w:cstheme="minorHAnsi"/>
                <w:b/>
                <w:sz w:val="24"/>
                <w:szCs w:val="24"/>
              </w:rPr>
              <w:t>4. Інші питання</w:t>
            </w:r>
          </w:p>
          <w:p w14:paraId="194CE252" w14:textId="77777777" w:rsidR="005935C5" w:rsidRPr="00025E7C" w:rsidRDefault="005935C5" w:rsidP="00646C34">
            <w:pPr>
              <w:spacing w:before="0" w:after="0" w:line="240" w:lineRule="auto"/>
              <w:rPr>
                <w:rFonts w:cstheme="minorHAnsi"/>
                <w:sz w:val="28"/>
                <w:szCs w:val="28"/>
              </w:rPr>
            </w:pPr>
            <w:r w:rsidRPr="00025E7C">
              <w:rPr>
                <w:rFonts w:cstheme="minorHAnsi"/>
                <w:sz w:val="24"/>
                <w:szCs w:val="24"/>
              </w:rPr>
              <w:t>4.1 Будь ласка, висловіть будь-які зауваження та/або спостереження, які ще не були охоплені вищезазначеними питаннями.</w:t>
            </w:r>
          </w:p>
        </w:tc>
      </w:tr>
    </w:tbl>
    <w:p w14:paraId="4957F296" w14:textId="77777777" w:rsidR="005935C5" w:rsidRPr="00025E7C" w:rsidRDefault="005935C5" w:rsidP="005935C5">
      <w:pPr>
        <w:spacing w:after="0"/>
        <w:rPr>
          <w:rFonts w:cstheme="minorHAnsi"/>
          <w:sz w:val="28"/>
          <w:szCs w:val="28"/>
        </w:rPr>
      </w:pPr>
      <w:r w:rsidRPr="00025E7C">
        <w:rPr>
          <w:rFonts w:cstheme="minorHAnsi"/>
          <w:sz w:val="28"/>
          <w:szCs w:val="28"/>
        </w:rPr>
        <w:t>Як видно, анкета є відносно проста і відповідає прямому завданню надання житлових послуг бездомним в муніципалітеті. Окрім висловлення зацікавленості, респондентів просять надати короткий огляд витрат, вимог до управління, тощо, а також їх потужностей та відповідного досвіду, дивись пункти 1 та 2.</w:t>
      </w:r>
    </w:p>
    <w:p w14:paraId="4E024167" w14:textId="77777777" w:rsidR="005935C5" w:rsidRPr="00025E7C" w:rsidRDefault="005935C5" w:rsidP="005935C5">
      <w:pPr>
        <w:spacing w:after="0"/>
        <w:rPr>
          <w:rFonts w:cstheme="minorHAnsi"/>
          <w:sz w:val="28"/>
          <w:szCs w:val="28"/>
        </w:rPr>
      </w:pPr>
      <w:r w:rsidRPr="00025E7C">
        <w:rPr>
          <w:rFonts w:cstheme="minorHAnsi"/>
          <w:sz w:val="28"/>
          <w:szCs w:val="28"/>
        </w:rPr>
        <w:lastRenderedPageBreak/>
        <w:t>Незважаючи на ці вимоги, анкета не призначена для заміни фактичної пропозиції, і це підкреслюється в наступному тексті у вступі до анкети:</w:t>
      </w:r>
    </w:p>
    <w:p w14:paraId="4793EF40" w14:textId="77777777" w:rsidR="005935C5" w:rsidRPr="00025E7C" w:rsidRDefault="005935C5" w:rsidP="005935C5">
      <w:pPr>
        <w:spacing w:after="0"/>
        <w:rPr>
          <w:rFonts w:cstheme="minorHAnsi"/>
          <w:i/>
          <w:sz w:val="28"/>
          <w:szCs w:val="28"/>
        </w:rPr>
      </w:pPr>
      <w:r w:rsidRPr="00025E7C">
        <w:rPr>
          <w:rFonts w:cstheme="minorHAnsi"/>
          <w:i/>
          <w:sz w:val="28"/>
          <w:szCs w:val="28"/>
        </w:rPr>
        <w:t>Зондування ринку зосереджується на постачальниках в цілому, а не на достоїнствах окремих постачальників. Вона не включає жодного елемента вибору постачальника або оцінки пропозиції. Жодна сторона не має яких-небудь прийнятих зобов'язань.</w:t>
      </w:r>
    </w:p>
    <w:p w14:paraId="114E3422" w14:textId="77777777" w:rsidR="005935C5" w:rsidRPr="00025E7C" w:rsidRDefault="005935C5" w:rsidP="005935C5">
      <w:pPr>
        <w:spacing w:after="0"/>
        <w:rPr>
          <w:rFonts w:cstheme="minorHAnsi"/>
          <w:sz w:val="28"/>
          <w:szCs w:val="28"/>
        </w:rPr>
      </w:pPr>
      <w:r w:rsidRPr="00025E7C">
        <w:rPr>
          <w:rFonts w:cstheme="minorHAnsi"/>
          <w:sz w:val="28"/>
          <w:szCs w:val="28"/>
        </w:rPr>
        <w:t>Метою пункту 1 та 2, в основному, є отримати уявлення про вимоги до витрат і потужностей на ринку. Пункт 3 анкети йде далі і вимагає інформації щодо відповідності тендерним та контрактним вимогам, і ці питання будуть актуальними у багатьох інших ринкових зондуваннях. Що стосується більш складних проектів, дивись тематику анкети у випадку консультації Датської енергетичної агенції, описаної нижче.</w:t>
      </w:r>
    </w:p>
    <w:p w14:paraId="0032B394" w14:textId="217E209A" w:rsidR="005935C5" w:rsidRPr="00025E7C" w:rsidRDefault="005935C5" w:rsidP="005935C5">
      <w:pPr>
        <w:spacing w:after="0"/>
        <w:rPr>
          <w:rFonts w:cstheme="minorHAnsi"/>
          <w:b/>
          <w:sz w:val="28"/>
          <w:szCs w:val="28"/>
        </w:rPr>
      </w:pPr>
      <w:r w:rsidRPr="00025E7C">
        <w:rPr>
          <w:rFonts w:cstheme="minorHAnsi"/>
          <w:b/>
          <w:sz w:val="28"/>
          <w:szCs w:val="28"/>
        </w:rPr>
        <w:t>Веб-сайт Датсько</w:t>
      </w:r>
      <w:r w:rsidR="00937EC6" w:rsidRPr="00025E7C">
        <w:rPr>
          <w:rFonts w:cstheme="minorHAnsi"/>
          <w:b/>
          <w:sz w:val="28"/>
          <w:szCs w:val="28"/>
        </w:rPr>
        <w:t>го</w:t>
      </w:r>
      <w:r w:rsidRPr="00025E7C">
        <w:rPr>
          <w:rFonts w:cstheme="minorHAnsi"/>
          <w:b/>
          <w:sz w:val="28"/>
          <w:szCs w:val="28"/>
        </w:rPr>
        <w:t xml:space="preserve"> агентства будівництва та нерухомості</w:t>
      </w:r>
    </w:p>
    <w:p w14:paraId="341FE339" w14:textId="71E03144" w:rsidR="005935C5" w:rsidRPr="00025E7C" w:rsidRDefault="005935C5" w:rsidP="005935C5">
      <w:pPr>
        <w:spacing w:after="0"/>
        <w:rPr>
          <w:rFonts w:cstheme="minorHAnsi"/>
          <w:sz w:val="28"/>
          <w:szCs w:val="28"/>
        </w:rPr>
      </w:pPr>
      <w:r w:rsidRPr="00025E7C">
        <w:rPr>
          <w:rFonts w:cstheme="minorHAnsi"/>
          <w:sz w:val="28"/>
          <w:szCs w:val="28"/>
        </w:rPr>
        <w:t>Іншим прикладом веб-</w:t>
      </w:r>
      <w:r w:rsidR="00937EC6" w:rsidRPr="00025E7C">
        <w:rPr>
          <w:rFonts w:cstheme="minorHAnsi"/>
          <w:sz w:val="28"/>
          <w:szCs w:val="28"/>
        </w:rPr>
        <w:t>інструменту</w:t>
      </w:r>
      <w:r w:rsidRPr="00025E7C">
        <w:rPr>
          <w:rFonts w:cstheme="minorHAnsi"/>
          <w:sz w:val="28"/>
          <w:szCs w:val="28"/>
        </w:rPr>
        <w:t xml:space="preserve"> є Данія, де Датське агентство з будівництва та нерухомості створило веб-</w:t>
      </w:r>
      <w:r w:rsidR="00937EC6" w:rsidRPr="00025E7C">
        <w:rPr>
          <w:rFonts w:cstheme="minorHAnsi"/>
          <w:sz w:val="28"/>
          <w:szCs w:val="28"/>
        </w:rPr>
        <w:t>сервіс</w:t>
      </w:r>
      <w:r w:rsidRPr="00025E7C">
        <w:rPr>
          <w:rFonts w:cstheme="minorHAnsi"/>
          <w:sz w:val="28"/>
          <w:szCs w:val="28"/>
        </w:rPr>
        <w:t xml:space="preserve">, який дозволяє підприємствам вступати в діалог з Агентством. Агентство є державним  підприємством та </w:t>
      </w:r>
      <w:r w:rsidR="00937EC6" w:rsidRPr="00025E7C">
        <w:rPr>
          <w:rFonts w:cstheme="minorHAnsi"/>
          <w:sz w:val="28"/>
          <w:szCs w:val="28"/>
        </w:rPr>
        <w:t>девелопером</w:t>
      </w:r>
      <w:r w:rsidRPr="00025E7C">
        <w:rPr>
          <w:rFonts w:cstheme="minorHAnsi"/>
          <w:sz w:val="28"/>
          <w:szCs w:val="28"/>
        </w:rPr>
        <w:t xml:space="preserve"> і відповідає за управління місцем розташування державних установ, наприклад, поліції, судів, державних департаментів та навчальних закладів. </w:t>
      </w:r>
    </w:p>
    <w:p w14:paraId="465CCCDD" w14:textId="77777777" w:rsidR="005935C5" w:rsidRPr="00025E7C" w:rsidRDefault="005935C5" w:rsidP="005935C5">
      <w:pPr>
        <w:spacing w:after="0"/>
        <w:rPr>
          <w:rFonts w:cstheme="minorHAnsi"/>
          <w:sz w:val="28"/>
          <w:szCs w:val="28"/>
        </w:rPr>
      </w:pPr>
      <w:r w:rsidRPr="00025E7C">
        <w:rPr>
          <w:rFonts w:cstheme="minorHAnsi"/>
          <w:sz w:val="28"/>
          <w:szCs w:val="28"/>
        </w:rPr>
        <w:t>Конкретно, веб-сторінка містить стандартну онлайн-форму для діалогу запитів. Агентство зобов'язується відповісти на такі запити протягом 10 робочих днів.</w:t>
      </w:r>
    </w:p>
    <w:p w14:paraId="712C0343" w14:textId="77777777" w:rsidR="005935C5" w:rsidRPr="00025E7C" w:rsidRDefault="005935C5" w:rsidP="005935C5">
      <w:pPr>
        <w:spacing w:after="0"/>
        <w:rPr>
          <w:rFonts w:cstheme="minorHAnsi"/>
          <w:sz w:val="28"/>
          <w:szCs w:val="28"/>
        </w:rPr>
      </w:pPr>
      <w:r w:rsidRPr="00025E7C">
        <w:rPr>
          <w:rFonts w:cstheme="minorHAnsi"/>
          <w:sz w:val="28"/>
          <w:szCs w:val="28"/>
        </w:rPr>
        <w:t>Агентство зацікавлене в діалозі з широкого кола предметів. По-перше, Агентство хоче отримати інформацію про нові ноу-хау, продукти або послуги, які можуть бути корисними для всіх проектів Агентства. Веб-сайт у цьому відношенні функціонує як канал комунікації для ринку, а не як засіб для Агентства для перевірки своїх власних ідей.</w:t>
      </w:r>
    </w:p>
    <w:p w14:paraId="40861E65" w14:textId="77777777" w:rsidR="005935C5" w:rsidRPr="00025E7C" w:rsidRDefault="005935C5" w:rsidP="005935C5">
      <w:pPr>
        <w:spacing w:after="0"/>
        <w:rPr>
          <w:rFonts w:cstheme="minorHAnsi"/>
          <w:sz w:val="28"/>
          <w:szCs w:val="28"/>
        </w:rPr>
      </w:pPr>
      <w:r w:rsidRPr="00025E7C">
        <w:rPr>
          <w:rFonts w:cstheme="minorHAnsi"/>
          <w:sz w:val="28"/>
          <w:szCs w:val="28"/>
        </w:rPr>
        <w:t>По-друге, Агентство також зацікавлене в діалозі щодо тендерів. У цьому контексті, з іншого боку, також підкреслюється, що Агентство не бажає вступати в діалог щодо конкретних тендерних процедур, які знаходяться на межі початку.</w:t>
      </w:r>
    </w:p>
    <w:p w14:paraId="7448E8AC" w14:textId="77777777" w:rsidR="005935C5" w:rsidRPr="00025E7C" w:rsidRDefault="005935C5" w:rsidP="005935C5">
      <w:pPr>
        <w:spacing w:after="0"/>
        <w:rPr>
          <w:rFonts w:cstheme="minorHAnsi"/>
          <w:sz w:val="28"/>
          <w:szCs w:val="28"/>
        </w:rPr>
      </w:pPr>
      <w:r w:rsidRPr="00025E7C">
        <w:rPr>
          <w:rFonts w:cstheme="minorHAnsi"/>
          <w:sz w:val="28"/>
          <w:szCs w:val="28"/>
        </w:rPr>
        <w:t>Діалог не обмежується теперішніми або майбутніми закупівлями, але може також використовуватися для інших питань, наприклад, для покращення послуг Агентства.</w:t>
      </w:r>
    </w:p>
    <w:p w14:paraId="7052BCB0" w14:textId="2713EF0A" w:rsidR="005935C5" w:rsidRPr="00025E7C" w:rsidRDefault="005935C5" w:rsidP="005935C5">
      <w:pPr>
        <w:spacing w:after="0"/>
        <w:rPr>
          <w:rFonts w:cstheme="minorHAnsi"/>
          <w:sz w:val="28"/>
          <w:szCs w:val="28"/>
        </w:rPr>
      </w:pPr>
      <w:r w:rsidRPr="00025E7C">
        <w:rPr>
          <w:rFonts w:cstheme="minorHAnsi"/>
          <w:sz w:val="28"/>
          <w:szCs w:val="28"/>
        </w:rPr>
        <w:lastRenderedPageBreak/>
        <w:t xml:space="preserve">Більш активний підхід передбачає проведення діалогової конференції, на якій зацікавленим підприємствам та іншим пропонується зустрітися з замовником закупівель. Цей підхід використовується особливо в ситуаціях, коли багато варіантів технічного </w:t>
      </w:r>
      <w:r w:rsidR="00E75D67" w:rsidRPr="00025E7C">
        <w:rPr>
          <w:rFonts w:cstheme="minorHAnsi"/>
          <w:sz w:val="28"/>
          <w:szCs w:val="28"/>
        </w:rPr>
        <w:t xml:space="preserve">рішення проблеми </w:t>
      </w:r>
      <w:r w:rsidRPr="00025E7C">
        <w:rPr>
          <w:rFonts w:cstheme="minorHAnsi"/>
          <w:sz w:val="28"/>
          <w:szCs w:val="28"/>
        </w:rPr>
        <w:t xml:space="preserve">та </w:t>
      </w:r>
      <w:r w:rsidR="00E75D67" w:rsidRPr="00025E7C">
        <w:rPr>
          <w:rFonts w:cstheme="minorHAnsi"/>
          <w:sz w:val="28"/>
          <w:szCs w:val="28"/>
        </w:rPr>
        <w:t xml:space="preserve">значний </w:t>
      </w:r>
      <w:r w:rsidRPr="00025E7C">
        <w:rPr>
          <w:rFonts w:cstheme="minorHAnsi"/>
          <w:sz w:val="28"/>
          <w:szCs w:val="28"/>
        </w:rPr>
        <w:t>розмір контракту роблять можливими додаткові витрати на таку подію.</w:t>
      </w:r>
    </w:p>
    <w:p w14:paraId="311D98E2" w14:textId="1F1E2DAE" w:rsidR="005935C5" w:rsidRPr="00025E7C" w:rsidRDefault="005935C5" w:rsidP="005935C5">
      <w:pPr>
        <w:spacing w:after="0"/>
        <w:rPr>
          <w:rFonts w:cstheme="minorHAnsi"/>
          <w:sz w:val="28"/>
          <w:szCs w:val="28"/>
        </w:rPr>
      </w:pPr>
      <w:r w:rsidRPr="00025E7C">
        <w:rPr>
          <w:rFonts w:cstheme="minorHAnsi"/>
          <w:sz w:val="28"/>
          <w:szCs w:val="28"/>
        </w:rPr>
        <w:t>Конференц-підхід, звичайно, в деяких випадках призведе до переповнення зацікавленими підприємствами і труднощів в управлінні всім процесом. Крім того, підприємства можуть неохоче розголошувати інформацію, якщо вони вважають, що таку інформацію можуть отримати конкуренти. Як видно на наступних ринкових консультаціях, цю проблему вирішують, по суті, шляхом поділу консультацій на відкриту сесію та</w:t>
      </w:r>
      <w:r w:rsidR="00E75D67" w:rsidRPr="00025E7C">
        <w:rPr>
          <w:rFonts w:cstheme="minorHAnsi"/>
          <w:sz w:val="28"/>
          <w:szCs w:val="28"/>
        </w:rPr>
        <w:t xml:space="preserve"> індивідуальні </w:t>
      </w:r>
      <w:r w:rsidRPr="00025E7C">
        <w:rPr>
          <w:rFonts w:cstheme="minorHAnsi"/>
          <w:sz w:val="28"/>
          <w:szCs w:val="28"/>
        </w:rPr>
        <w:t xml:space="preserve"> консультаці</w:t>
      </w:r>
      <w:r w:rsidR="00E75D67" w:rsidRPr="00025E7C">
        <w:rPr>
          <w:rFonts w:cstheme="minorHAnsi"/>
          <w:sz w:val="28"/>
          <w:szCs w:val="28"/>
        </w:rPr>
        <w:t>ї</w:t>
      </w:r>
      <w:r w:rsidRPr="00025E7C">
        <w:rPr>
          <w:rFonts w:cstheme="minorHAnsi"/>
          <w:sz w:val="28"/>
          <w:szCs w:val="28"/>
        </w:rPr>
        <w:t xml:space="preserve"> з підприємствами</w:t>
      </w:r>
      <w:r w:rsidR="00E75D67" w:rsidRPr="00025E7C">
        <w:rPr>
          <w:rFonts w:cstheme="minorHAnsi"/>
          <w:sz w:val="28"/>
          <w:szCs w:val="28"/>
        </w:rPr>
        <w:t xml:space="preserve"> окремо</w:t>
      </w:r>
      <w:r w:rsidRPr="00025E7C">
        <w:rPr>
          <w:rFonts w:cstheme="minorHAnsi"/>
          <w:sz w:val="28"/>
          <w:szCs w:val="28"/>
        </w:rPr>
        <w:t>.</w:t>
      </w:r>
    </w:p>
    <w:p w14:paraId="3C68BAFB" w14:textId="77777777" w:rsidR="005935C5" w:rsidRPr="00025E7C" w:rsidRDefault="005935C5" w:rsidP="005935C5">
      <w:pPr>
        <w:spacing w:after="0"/>
        <w:rPr>
          <w:rFonts w:cstheme="minorHAnsi"/>
          <w:b/>
          <w:sz w:val="28"/>
          <w:szCs w:val="28"/>
        </w:rPr>
      </w:pPr>
      <w:r w:rsidRPr="00025E7C">
        <w:rPr>
          <w:rFonts w:cstheme="minorHAnsi"/>
          <w:b/>
          <w:sz w:val="28"/>
          <w:szCs w:val="28"/>
        </w:rPr>
        <w:t>Державне управління доріг</w:t>
      </w:r>
    </w:p>
    <w:p w14:paraId="7F70BEA9" w14:textId="03464C35" w:rsidR="005935C5" w:rsidRPr="00025E7C" w:rsidRDefault="005935C5" w:rsidP="005935C5">
      <w:pPr>
        <w:spacing w:after="0"/>
        <w:rPr>
          <w:rFonts w:cstheme="minorHAnsi"/>
          <w:sz w:val="28"/>
          <w:szCs w:val="28"/>
        </w:rPr>
      </w:pPr>
      <w:r w:rsidRPr="00025E7C">
        <w:rPr>
          <w:rFonts w:cstheme="minorHAnsi"/>
          <w:sz w:val="28"/>
          <w:szCs w:val="28"/>
        </w:rPr>
        <w:t xml:space="preserve">Приклад з Норвегії ілюструє цей проактивний підхід з боку замовника. </w:t>
      </w:r>
      <w:r w:rsidRPr="00025E7C">
        <w:rPr>
          <w:rFonts w:cstheme="minorHAnsi"/>
          <w:b/>
          <w:sz w:val="28"/>
          <w:szCs w:val="28"/>
        </w:rPr>
        <w:t>Державне управління доріг</w:t>
      </w:r>
      <w:r w:rsidR="00E75D67" w:rsidRPr="00025E7C">
        <w:rPr>
          <w:rFonts w:cstheme="minorHAnsi"/>
          <w:b/>
          <w:sz w:val="28"/>
          <w:szCs w:val="28"/>
        </w:rPr>
        <w:t xml:space="preserve"> </w:t>
      </w:r>
      <w:r w:rsidRPr="00025E7C">
        <w:rPr>
          <w:rFonts w:cstheme="minorHAnsi"/>
          <w:sz w:val="28"/>
          <w:szCs w:val="28"/>
        </w:rPr>
        <w:t>запросило через свій веб-сайт до ринкової консультації щодо так званого національного планувальника поїздок.</w:t>
      </w:r>
    </w:p>
    <w:p w14:paraId="234F461E" w14:textId="77777777" w:rsidR="005935C5" w:rsidRPr="00025E7C" w:rsidRDefault="005935C5" w:rsidP="005935C5">
      <w:pPr>
        <w:spacing w:after="0"/>
        <w:rPr>
          <w:rFonts w:cstheme="minorHAnsi"/>
          <w:sz w:val="28"/>
          <w:szCs w:val="28"/>
        </w:rPr>
      </w:pPr>
      <w:r w:rsidRPr="00025E7C">
        <w:rPr>
          <w:rFonts w:cstheme="minorHAnsi"/>
          <w:sz w:val="28"/>
          <w:szCs w:val="28"/>
        </w:rPr>
        <w:t>Ідея полягає у створенні повної загальнонаціональної служби планування подорожей для громадського транспорту. Мандрівники повинні мати можливість планувати подорожі, купувати квитки, отримувати миттєві сповіщення і швидко знаходити альтернативні маршрути.</w:t>
      </w:r>
    </w:p>
    <w:p w14:paraId="3341B5F4" w14:textId="5ACCC17A" w:rsidR="005935C5" w:rsidRPr="00025E7C" w:rsidRDefault="005935C5" w:rsidP="005935C5">
      <w:pPr>
        <w:spacing w:after="0"/>
        <w:rPr>
          <w:rFonts w:cstheme="minorHAnsi"/>
          <w:sz w:val="28"/>
          <w:szCs w:val="28"/>
        </w:rPr>
      </w:pPr>
      <w:r w:rsidRPr="00025E7C">
        <w:rPr>
          <w:rFonts w:cstheme="minorHAnsi"/>
          <w:sz w:val="28"/>
          <w:szCs w:val="28"/>
        </w:rPr>
        <w:t xml:space="preserve">Консультації не обмежувалися лише підприємствами на ринку. Запрошення також було спрямоване на дослідницькі організації, бізнес та споживчі організації, а також на НУО. Причиною може бути </w:t>
      </w:r>
      <w:r w:rsidR="00E75D67" w:rsidRPr="00025E7C">
        <w:rPr>
          <w:rFonts w:cstheme="minorHAnsi"/>
          <w:sz w:val="28"/>
          <w:szCs w:val="28"/>
        </w:rPr>
        <w:t xml:space="preserve">наявність багатьох </w:t>
      </w:r>
      <w:r w:rsidRPr="00025E7C">
        <w:rPr>
          <w:rFonts w:cstheme="minorHAnsi"/>
          <w:sz w:val="28"/>
          <w:szCs w:val="28"/>
        </w:rPr>
        <w:t xml:space="preserve"> груп користувачів для такого типу послуг.</w:t>
      </w:r>
    </w:p>
    <w:p w14:paraId="7AEE2F4C" w14:textId="7E372A0C" w:rsidR="005935C5" w:rsidRPr="00025E7C" w:rsidRDefault="005935C5" w:rsidP="005935C5">
      <w:pPr>
        <w:spacing w:after="0"/>
        <w:rPr>
          <w:rFonts w:cstheme="minorHAnsi"/>
          <w:sz w:val="28"/>
          <w:szCs w:val="28"/>
        </w:rPr>
      </w:pPr>
      <w:r w:rsidRPr="00025E7C">
        <w:rPr>
          <w:rFonts w:cstheme="minorHAnsi"/>
          <w:sz w:val="28"/>
          <w:szCs w:val="28"/>
        </w:rPr>
        <w:t xml:space="preserve">Ринкова консультація була організована як так звана діалогова конференція як один з перших кроків у процесі </w:t>
      </w:r>
      <w:r w:rsidR="00E75D67" w:rsidRPr="00025E7C">
        <w:rPr>
          <w:rFonts w:cstheme="minorHAnsi"/>
          <w:sz w:val="28"/>
          <w:szCs w:val="28"/>
        </w:rPr>
        <w:t xml:space="preserve">з </w:t>
      </w:r>
      <w:r w:rsidRPr="00025E7C">
        <w:rPr>
          <w:rFonts w:cstheme="minorHAnsi"/>
          <w:sz w:val="28"/>
          <w:szCs w:val="28"/>
        </w:rPr>
        <w:t xml:space="preserve">загальною тривалістю близько </w:t>
      </w:r>
      <w:r w:rsidR="00E75D67" w:rsidRPr="00025E7C">
        <w:rPr>
          <w:rFonts w:cstheme="minorHAnsi"/>
          <w:sz w:val="28"/>
          <w:szCs w:val="28"/>
        </w:rPr>
        <w:t>3 місяців</w:t>
      </w:r>
      <w:r w:rsidRPr="00025E7C">
        <w:rPr>
          <w:rFonts w:cstheme="minorHAnsi"/>
          <w:sz w:val="28"/>
          <w:szCs w:val="28"/>
        </w:rPr>
        <w:t>:</w:t>
      </w:r>
    </w:p>
    <w:p w14:paraId="00BA97F3" w14:textId="20B7636E" w:rsidR="005935C5" w:rsidRPr="00025E7C" w:rsidRDefault="005935C5" w:rsidP="00646C34">
      <w:pPr>
        <w:spacing w:before="40" w:after="40" w:line="240" w:lineRule="auto"/>
        <w:ind w:right="-2"/>
        <w:jc w:val="center"/>
        <w:rPr>
          <w:rFonts w:cstheme="minorHAnsi"/>
          <w:b/>
          <w:color w:val="000000" w:themeColor="text1"/>
          <w:sz w:val="28"/>
          <w:szCs w:val="28"/>
          <w:lang w:eastAsia="en-IE"/>
        </w:rPr>
      </w:pPr>
      <w:r w:rsidRPr="00025E7C">
        <w:rPr>
          <w:rFonts w:cstheme="minorHAnsi"/>
          <w:b/>
          <w:color w:val="000000" w:themeColor="text1"/>
          <w:sz w:val="28"/>
          <w:szCs w:val="28"/>
          <w:lang w:eastAsia="en-IE"/>
        </w:rPr>
        <w:t>Процес ринкових консультацій</w:t>
      </w:r>
    </w:p>
    <w:tbl>
      <w:tblPr>
        <w:tblStyle w:val="ae"/>
        <w:tblW w:w="0" w:type="auto"/>
        <w:tblLook w:val="04A0" w:firstRow="1" w:lastRow="0" w:firstColumn="1" w:lastColumn="0" w:noHBand="0" w:noVBand="1"/>
      </w:tblPr>
      <w:tblGrid>
        <w:gridCol w:w="1951"/>
        <w:gridCol w:w="6931"/>
      </w:tblGrid>
      <w:tr w:rsidR="005935C5" w:rsidRPr="00025E7C" w14:paraId="4C0E39CF" w14:textId="77777777" w:rsidTr="00E75D67">
        <w:tc>
          <w:tcPr>
            <w:tcW w:w="1951" w:type="dxa"/>
            <w:shd w:val="clear" w:color="auto" w:fill="D9D9D9" w:themeFill="background1" w:themeFillShade="D9"/>
          </w:tcPr>
          <w:p w14:paraId="11640738" w14:textId="77777777" w:rsidR="005935C5" w:rsidRPr="00025E7C" w:rsidRDefault="005935C5" w:rsidP="007361B5">
            <w:pPr>
              <w:spacing w:before="40" w:after="40"/>
              <w:ind w:right="-2"/>
              <w:rPr>
                <w:rFonts w:cstheme="minorHAnsi"/>
                <w:b/>
                <w:color w:val="000000" w:themeColor="text1"/>
                <w:sz w:val="28"/>
                <w:szCs w:val="28"/>
                <w:lang w:eastAsia="en-IE"/>
              </w:rPr>
            </w:pPr>
            <w:r w:rsidRPr="00025E7C">
              <w:rPr>
                <w:rFonts w:cstheme="minorHAnsi"/>
                <w:b/>
                <w:color w:val="000000" w:themeColor="text1"/>
                <w:sz w:val="28"/>
                <w:szCs w:val="28"/>
                <w:lang w:eastAsia="en-IE"/>
              </w:rPr>
              <w:t>Дата</w:t>
            </w:r>
          </w:p>
        </w:tc>
        <w:tc>
          <w:tcPr>
            <w:tcW w:w="6931" w:type="dxa"/>
            <w:shd w:val="clear" w:color="auto" w:fill="D9D9D9" w:themeFill="background1" w:themeFillShade="D9"/>
          </w:tcPr>
          <w:p w14:paraId="45759CD4" w14:textId="77777777" w:rsidR="005935C5" w:rsidRPr="00025E7C" w:rsidRDefault="005935C5" w:rsidP="007361B5">
            <w:pPr>
              <w:spacing w:before="40" w:after="40"/>
              <w:ind w:right="-2"/>
              <w:rPr>
                <w:rFonts w:cstheme="minorHAnsi"/>
                <w:b/>
                <w:color w:val="000000" w:themeColor="text1"/>
                <w:sz w:val="28"/>
                <w:szCs w:val="28"/>
                <w:lang w:eastAsia="en-IE"/>
              </w:rPr>
            </w:pPr>
            <w:r w:rsidRPr="00025E7C">
              <w:rPr>
                <w:rFonts w:cstheme="minorHAnsi"/>
                <w:b/>
                <w:color w:val="000000" w:themeColor="text1"/>
                <w:sz w:val="28"/>
                <w:szCs w:val="28"/>
                <w:lang w:eastAsia="en-IE"/>
              </w:rPr>
              <w:t>Предмет</w:t>
            </w:r>
          </w:p>
        </w:tc>
      </w:tr>
      <w:tr w:rsidR="005935C5" w:rsidRPr="00025E7C" w14:paraId="0DFC4ECE" w14:textId="77777777" w:rsidTr="00E75D67">
        <w:tc>
          <w:tcPr>
            <w:tcW w:w="1951" w:type="dxa"/>
          </w:tcPr>
          <w:p w14:paraId="58CC929D"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eastAsia="Times New Roman" w:cstheme="minorHAnsi"/>
                <w:sz w:val="28"/>
                <w:szCs w:val="28"/>
              </w:rPr>
              <w:t>25.11.2015</w:t>
            </w:r>
          </w:p>
        </w:tc>
        <w:tc>
          <w:tcPr>
            <w:tcW w:w="6931" w:type="dxa"/>
          </w:tcPr>
          <w:p w14:paraId="3B2177C3" w14:textId="24A6D4FA"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Запрошення </w:t>
            </w:r>
          </w:p>
        </w:tc>
      </w:tr>
      <w:tr w:rsidR="005935C5" w:rsidRPr="00025E7C" w14:paraId="18AD630B" w14:textId="77777777" w:rsidTr="00E75D67">
        <w:tc>
          <w:tcPr>
            <w:tcW w:w="1951" w:type="dxa"/>
          </w:tcPr>
          <w:p w14:paraId="2367FBF2"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eastAsia="Times New Roman" w:cstheme="minorHAnsi"/>
                <w:sz w:val="28"/>
                <w:szCs w:val="28"/>
              </w:rPr>
              <w:t>04.01.2016</w:t>
            </w:r>
          </w:p>
        </w:tc>
        <w:tc>
          <w:tcPr>
            <w:tcW w:w="6931" w:type="dxa"/>
          </w:tcPr>
          <w:p w14:paraId="673934D9"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Кінцевий строк для відповіді на запрошення</w:t>
            </w:r>
          </w:p>
        </w:tc>
      </w:tr>
      <w:tr w:rsidR="005935C5" w:rsidRPr="00025E7C" w14:paraId="4231408E" w14:textId="77777777" w:rsidTr="00E75D67">
        <w:tc>
          <w:tcPr>
            <w:tcW w:w="1951" w:type="dxa"/>
          </w:tcPr>
          <w:p w14:paraId="4EBD5A49"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eastAsia="Times New Roman" w:cstheme="minorHAnsi"/>
                <w:sz w:val="28"/>
                <w:szCs w:val="28"/>
              </w:rPr>
              <w:t>08.01.2016</w:t>
            </w:r>
          </w:p>
        </w:tc>
        <w:tc>
          <w:tcPr>
            <w:tcW w:w="6931" w:type="dxa"/>
          </w:tcPr>
          <w:p w14:paraId="513D92B0" w14:textId="2FCE6912"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Підприємства відповід</w:t>
            </w:r>
            <w:r w:rsidR="00E75D67" w:rsidRPr="00025E7C">
              <w:rPr>
                <w:rFonts w:cstheme="minorHAnsi"/>
                <w:color w:val="000000" w:themeColor="text1"/>
                <w:sz w:val="28"/>
                <w:szCs w:val="28"/>
                <w:lang w:eastAsia="en-IE"/>
              </w:rPr>
              <w:t>ають</w:t>
            </w:r>
            <w:r w:rsidRPr="00025E7C">
              <w:rPr>
                <w:rFonts w:cstheme="minorHAnsi"/>
                <w:color w:val="000000" w:themeColor="text1"/>
                <w:sz w:val="28"/>
                <w:szCs w:val="28"/>
                <w:lang w:eastAsia="en-IE"/>
              </w:rPr>
              <w:t xml:space="preserve"> на питання анкети</w:t>
            </w:r>
          </w:p>
        </w:tc>
      </w:tr>
      <w:tr w:rsidR="005935C5" w:rsidRPr="00025E7C" w14:paraId="414A8DEB" w14:textId="77777777" w:rsidTr="00E75D67">
        <w:tc>
          <w:tcPr>
            <w:tcW w:w="1951" w:type="dxa"/>
          </w:tcPr>
          <w:p w14:paraId="76866086"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eastAsia="Times New Roman" w:cstheme="minorHAnsi"/>
                <w:sz w:val="28"/>
                <w:szCs w:val="28"/>
              </w:rPr>
              <w:t>12.01.2016</w:t>
            </w:r>
          </w:p>
        </w:tc>
        <w:tc>
          <w:tcPr>
            <w:tcW w:w="6931" w:type="dxa"/>
          </w:tcPr>
          <w:p w14:paraId="1C31E5D3"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Діалогова конференція</w:t>
            </w:r>
          </w:p>
        </w:tc>
      </w:tr>
      <w:tr w:rsidR="005935C5" w:rsidRPr="00025E7C" w14:paraId="4E33B071" w14:textId="77777777" w:rsidTr="00E75D67">
        <w:tc>
          <w:tcPr>
            <w:tcW w:w="1951" w:type="dxa"/>
          </w:tcPr>
          <w:p w14:paraId="64334809"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eastAsia="Times New Roman" w:cstheme="minorHAnsi"/>
                <w:sz w:val="28"/>
                <w:szCs w:val="28"/>
              </w:rPr>
              <w:t>12-13.01.2016</w:t>
            </w:r>
          </w:p>
        </w:tc>
        <w:tc>
          <w:tcPr>
            <w:tcW w:w="6931" w:type="dxa"/>
          </w:tcPr>
          <w:p w14:paraId="1E5F6F0B" w14:textId="77D49B18" w:rsidR="005935C5" w:rsidRPr="00025E7C" w:rsidRDefault="00E75D67"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З</w:t>
            </w:r>
            <w:r w:rsidR="005935C5" w:rsidRPr="00025E7C">
              <w:rPr>
                <w:rFonts w:cstheme="minorHAnsi"/>
                <w:color w:val="000000" w:themeColor="text1"/>
                <w:sz w:val="28"/>
                <w:szCs w:val="28"/>
                <w:lang w:eastAsia="en-IE"/>
              </w:rPr>
              <w:t>устрічі</w:t>
            </w:r>
            <w:r w:rsidRPr="00025E7C">
              <w:rPr>
                <w:rFonts w:cstheme="minorHAnsi"/>
                <w:color w:val="000000" w:themeColor="text1"/>
                <w:sz w:val="28"/>
                <w:szCs w:val="28"/>
                <w:lang w:eastAsia="en-IE"/>
              </w:rPr>
              <w:t xml:space="preserve"> один-на-один</w:t>
            </w:r>
          </w:p>
        </w:tc>
      </w:tr>
      <w:tr w:rsidR="005935C5" w:rsidRPr="00025E7C" w14:paraId="3E75BCB6" w14:textId="77777777" w:rsidTr="00E75D67">
        <w:tc>
          <w:tcPr>
            <w:tcW w:w="1951" w:type="dxa"/>
          </w:tcPr>
          <w:p w14:paraId="3004C8C7"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eastAsia="Times New Roman" w:cstheme="minorHAnsi"/>
                <w:sz w:val="28"/>
                <w:szCs w:val="28"/>
              </w:rPr>
              <w:lastRenderedPageBreak/>
              <w:t>01.02.2016</w:t>
            </w:r>
          </w:p>
        </w:tc>
        <w:tc>
          <w:tcPr>
            <w:tcW w:w="6931" w:type="dxa"/>
          </w:tcPr>
          <w:p w14:paraId="42973915"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Рішення щодо початку тендерного процесу</w:t>
            </w:r>
          </w:p>
        </w:tc>
      </w:tr>
    </w:tbl>
    <w:p w14:paraId="45D5630A" w14:textId="77777777" w:rsidR="005935C5" w:rsidRPr="00025E7C" w:rsidRDefault="005935C5" w:rsidP="005935C5">
      <w:pPr>
        <w:spacing w:after="0"/>
        <w:rPr>
          <w:rFonts w:cstheme="minorHAnsi"/>
          <w:sz w:val="28"/>
          <w:szCs w:val="28"/>
        </w:rPr>
      </w:pPr>
    </w:p>
    <w:p w14:paraId="26455711" w14:textId="4BC9F5AA" w:rsidR="005935C5" w:rsidRPr="00025E7C" w:rsidRDefault="005935C5" w:rsidP="005935C5">
      <w:pPr>
        <w:spacing w:after="0"/>
        <w:rPr>
          <w:rFonts w:cstheme="minorHAnsi"/>
          <w:sz w:val="28"/>
          <w:szCs w:val="28"/>
        </w:rPr>
      </w:pPr>
      <w:r w:rsidRPr="00025E7C">
        <w:rPr>
          <w:rFonts w:cstheme="minorHAnsi"/>
          <w:sz w:val="28"/>
          <w:szCs w:val="28"/>
        </w:rPr>
        <w:t xml:space="preserve">Під час проведення ринкових консультацій не було жодних </w:t>
      </w:r>
      <w:r w:rsidR="00E75D67" w:rsidRPr="00025E7C">
        <w:rPr>
          <w:rFonts w:cstheme="minorHAnsi"/>
          <w:sz w:val="28"/>
          <w:szCs w:val="28"/>
        </w:rPr>
        <w:t>остаточних</w:t>
      </w:r>
      <w:r w:rsidRPr="00025E7C">
        <w:rPr>
          <w:rFonts w:cstheme="minorHAnsi"/>
          <w:sz w:val="28"/>
          <w:szCs w:val="28"/>
        </w:rPr>
        <w:t xml:space="preserve"> ідей щодо того, як має виглядати рішення. Насправді, однією з цілей ринкової консультації було з'ясування того, чи потрібна тендерна </w:t>
      </w:r>
      <w:r w:rsidR="00E75D67" w:rsidRPr="00025E7C">
        <w:rPr>
          <w:rFonts w:cstheme="minorHAnsi"/>
          <w:sz w:val="28"/>
          <w:szCs w:val="28"/>
        </w:rPr>
        <w:t>процедура</w:t>
      </w:r>
      <w:r w:rsidRPr="00025E7C">
        <w:rPr>
          <w:rFonts w:cstheme="minorHAnsi"/>
          <w:sz w:val="28"/>
          <w:szCs w:val="28"/>
        </w:rPr>
        <w:t xml:space="preserve"> взагалі. Очевидно, що така послуга планування повинна базуватися на певному рішенні </w:t>
      </w:r>
      <w:r w:rsidR="00E75D67" w:rsidRPr="00025E7C">
        <w:rPr>
          <w:rFonts w:cstheme="minorHAnsi"/>
          <w:sz w:val="28"/>
          <w:szCs w:val="28"/>
        </w:rPr>
        <w:t>з</w:t>
      </w:r>
      <w:r w:rsidRPr="00025E7C">
        <w:rPr>
          <w:rFonts w:cstheme="minorHAnsi"/>
          <w:sz w:val="28"/>
          <w:szCs w:val="28"/>
        </w:rPr>
        <w:t xml:space="preserve"> використанням електронних засобів зв'язку. Проте рішення може використовувати відкрите програмне забезпечення, і в цьому випадку витрати можуть бути нижче </w:t>
      </w:r>
      <w:r w:rsidR="00E75D67" w:rsidRPr="00025E7C">
        <w:rPr>
          <w:rFonts w:cstheme="minorHAnsi"/>
          <w:sz w:val="28"/>
          <w:szCs w:val="28"/>
        </w:rPr>
        <w:t xml:space="preserve">вартісних </w:t>
      </w:r>
      <w:r w:rsidRPr="00025E7C">
        <w:rPr>
          <w:rFonts w:cstheme="minorHAnsi"/>
          <w:sz w:val="28"/>
          <w:szCs w:val="28"/>
        </w:rPr>
        <w:t>меж закупівлі.</w:t>
      </w:r>
    </w:p>
    <w:p w14:paraId="4D29F83F" w14:textId="5F004D60" w:rsidR="005935C5" w:rsidRPr="00025E7C" w:rsidRDefault="005935C5" w:rsidP="005935C5">
      <w:pPr>
        <w:spacing w:after="0"/>
        <w:rPr>
          <w:rFonts w:cstheme="minorHAnsi"/>
          <w:sz w:val="28"/>
          <w:szCs w:val="28"/>
        </w:rPr>
      </w:pPr>
      <w:r w:rsidRPr="00025E7C">
        <w:rPr>
          <w:rFonts w:cstheme="minorHAnsi"/>
          <w:sz w:val="28"/>
          <w:szCs w:val="28"/>
        </w:rPr>
        <w:t xml:space="preserve">Заявлена ​​мета діалогу полягала в отриманні інформації про відповідні підприємства, рішення і можливі бізнес-моделі на комерційному ринку. Крім того, метою було також створити арену для різних впливових осіб для зустрічі та взаємодії. Таким чином, конференц-підхід не тільки забезпечив прозорість у спілкуванні між Державною адміністрацією автомобільних доріг та ринком. Цей підхід також сприяв комунікації між учасниками ринку. </w:t>
      </w:r>
      <w:r w:rsidR="00E75D67" w:rsidRPr="00025E7C">
        <w:rPr>
          <w:rFonts w:cstheme="minorHAnsi"/>
          <w:sz w:val="28"/>
          <w:szCs w:val="28"/>
        </w:rPr>
        <w:t>Це також</w:t>
      </w:r>
      <w:r w:rsidRPr="00025E7C">
        <w:rPr>
          <w:rFonts w:cstheme="minorHAnsi"/>
          <w:sz w:val="28"/>
          <w:szCs w:val="28"/>
        </w:rPr>
        <w:t xml:space="preserve"> фактично сприя</w:t>
      </w:r>
      <w:r w:rsidR="00E75D67" w:rsidRPr="00025E7C">
        <w:rPr>
          <w:rFonts w:cstheme="minorHAnsi"/>
          <w:sz w:val="28"/>
          <w:szCs w:val="28"/>
        </w:rPr>
        <w:t>ло</w:t>
      </w:r>
      <w:r w:rsidRPr="00025E7C">
        <w:rPr>
          <w:rFonts w:cstheme="minorHAnsi"/>
          <w:sz w:val="28"/>
          <w:szCs w:val="28"/>
        </w:rPr>
        <w:t xml:space="preserve"> інноваціям і співпраці.</w:t>
      </w:r>
    </w:p>
    <w:p w14:paraId="5E257741" w14:textId="3CE78FCA" w:rsidR="005935C5" w:rsidRPr="00025E7C" w:rsidRDefault="005935C5" w:rsidP="005935C5">
      <w:pPr>
        <w:spacing w:after="0"/>
        <w:rPr>
          <w:rFonts w:cstheme="minorHAnsi"/>
          <w:sz w:val="28"/>
          <w:szCs w:val="28"/>
        </w:rPr>
      </w:pPr>
      <w:r w:rsidRPr="00025E7C">
        <w:rPr>
          <w:rFonts w:cstheme="minorHAnsi"/>
          <w:sz w:val="28"/>
          <w:szCs w:val="28"/>
        </w:rPr>
        <w:t xml:space="preserve">Об'єднання потенційних учасників тендеру та надання часу на </w:t>
      </w:r>
      <w:r w:rsidR="00E75D67" w:rsidRPr="00025E7C">
        <w:rPr>
          <w:rFonts w:cstheme="minorHAnsi"/>
          <w:sz w:val="28"/>
          <w:szCs w:val="28"/>
        </w:rPr>
        <w:t xml:space="preserve">обмін думками між ними </w:t>
      </w:r>
      <w:r w:rsidRPr="00025E7C">
        <w:rPr>
          <w:rFonts w:cstheme="minorHAnsi"/>
          <w:sz w:val="28"/>
          <w:szCs w:val="28"/>
        </w:rPr>
        <w:t xml:space="preserve">також може спричинити за собою ризик антиконкурентної змови та формування механізмів нечесної боротьби. Це, очевидно, ризик, який завжди існує, коли підприємства </w:t>
      </w:r>
      <w:r w:rsidR="00E75D67" w:rsidRPr="00025E7C">
        <w:rPr>
          <w:rFonts w:cstheme="minorHAnsi"/>
          <w:sz w:val="28"/>
          <w:szCs w:val="28"/>
        </w:rPr>
        <w:t>збираються</w:t>
      </w:r>
      <w:r w:rsidRPr="00025E7C">
        <w:rPr>
          <w:rFonts w:cstheme="minorHAnsi"/>
          <w:sz w:val="28"/>
          <w:szCs w:val="28"/>
        </w:rPr>
        <w:t xml:space="preserve"> таким чином.</w:t>
      </w:r>
    </w:p>
    <w:p w14:paraId="5E5CE7CE" w14:textId="2C783C0F" w:rsidR="005935C5" w:rsidRPr="00025E7C" w:rsidRDefault="005935C5" w:rsidP="00646C34">
      <w:pPr>
        <w:spacing w:before="40" w:after="40" w:line="240" w:lineRule="auto"/>
        <w:ind w:right="-2"/>
        <w:jc w:val="center"/>
        <w:rPr>
          <w:rFonts w:cstheme="minorHAnsi"/>
          <w:b/>
          <w:color w:val="000000" w:themeColor="text1"/>
          <w:sz w:val="28"/>
          <w:szCs w:val="28"/>
          <w:lang w:eastAsia="en-IE"/>
        </w:rPr>
      </w:pPr>
      <w:r w:rsidRPr="00025E7C">
        <w:rPr>
          <w:rFonts w:cstheme="minorHAnsi"/>
          <w:b/>
          <w:color w:val="000000" w:themeColor="text1"/>
          <w:sz w:val="28"/>
          <w:szCs w:val="28"/>
          <w:lang w:eastAsia="en-IE"/>
        </w:rPr>
        <w:t>Програма конференції</w:t>
      </w:r>
    </w:p>
    <w:tbl>
      <w:tblPr>
        <w:tblStyle w:val="ae"/>
        <w:tblW w:w="0" w:type="auto"/>
        <w:tblLook w:val="04A0" w:firstRow="1" w:lastRow="0" w:firstColumn="1" w:lastColumn="0" w:noHBand="0" w:noVBand="1"/>
      </w:tblPr>
      <w:tblGrid>
        <w:gridCol w:w="2943"/>
        <w:gridCol w:w="5939"/>
      </w:tblGrid>
      <w:tr w:rsidR="005935C5" w:rsidRPr="00025E7C" w14:paraId="43F941A7" w14:textId="77777777" w:rsidTr="00E75D67">
        <w:tc>
          <w:tcPr>
            <w:tcW w:w="2943" w:type="dxa"/>
            <w:shd w:val="clear" w:color="auto" w:fill="D9D9D9" w:themeFill="background1" w:themeFillShade="D9"/>
          </w:tcPr>
          <w:p w14:paraId="2D35B8F5" w14:textId="77777777" w:rsidR="005935C5" w:rsidRPr="00025E7C" w:rsidRDefault="005935C5" w:rsidP="007361B5">
            <w:pPr>
              <w:spacing w:before="40" w:after="40"/>
              <w:ind w:right="-2"/>
              <w:rPr>
                <w:rFonts w:cstheme="minorHAnsi"/>
                <w:b/>
                <w:color w:val="000000" w:themeColor="text1"/>
                <w:sz w:val="28"/>
                <w:szCs w:val="28"/>
                <w:lang w:eastAsia="en-IE"/>
              </w:rPr>
            </w:pPr>
            <w:r w:rsidRPr="00025E7C">
              <w:rPr>
                <w:rFonts w:cstheme="minorHAnsi"/>
                <w:b/>
                <w:color w:val="000000" w:themeColor="text1"/>
                <w:sz w:val="28"/>
                <w:szCs w:val="28"/>
                <w:lang w:eastAsia="en-IE"/>
              </w:rPr>
              <w:t>Час</w:t>
            </w:r>
          </w:p>
        </w:tc>
        <w:tc>
          <w:tcPr>
            <w:tcW w:w="5939" w:type="dxa"/>
            <w:shd w:val="clear" w:color="auto" w:fill="D9D9D9" w:themeFill="background1" w:themeFillShade="D9"/>
          </w:tcPr>
          <w:p w14:paraId="010550CC" w14:textId="77777777" w:rsidR="005935C5" w:rsidRPr="00025E7C" w:rsidRDefault="005935C5" w:rsidP="007361B5">
            <w:pPr>
              <w:spacing w:before="40" w:after="40"/>
              <w:ind w:right="-2"/>
              <w:rPr>
                <w:rFonts w:cstheme="minorHAnsi"/>
                <w:b/>
                <w:color w:val="000000" w:themeColor="text1"/>
                <w:sz w:val="28"/>
                <w:szCs w:val="28"/>
                <w:lang w:eastAsia="en-IE"/>
              </w:rPr>
            </w:pPr>
            <w:r w:rsidRPr="00025E7C">
              <w:rPr>
                <w:rFonts w:cstheme="minorHAnsi"/>
                <w:b/>
                <w:color w:val="000000" w:themeColor="text1"/>
                <w:sz w:val="28"/>
                <w:szCs w:val="28"/>
                <w:lang w:eastAsia="en-IE"/>
              </w:rPr>
              <w:t>Предмет</w:t>
            </w:r>
          </w:p>
        </w:tc>
      </w:tr>
      <w:tr w:rsidR="005935C5" w:rsidRPr="00025E7C" w14:paraId="1BF78DCF" w14:textId="77777777" w:rsidTr="00E75D67">
        <w:tc>
          <w:tcPr>
            <w:tcW w:w="2943" w:type="dxa"/>
          </w:tcPr>
          <w:p w14:paraId="4C588F91"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08:45 - 09:15 </w:t>
            </w:r>
          </w:p>
        </w:tc>
        <w:tc>
          <w:tcPr>
            <w:tcW w:w="5939" w:type="dxa"/>
          </w:tcPr>
          <w:p w14:paraId="7C888231"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Реєстрація й кава</w:t>
            </w:r>
          </w:p>
        </w:tc>
      </w:tr>
      <w:tr w:rsidR="005935C5" w:rsidRPr="00025E7C" w14:paraId="647BBC28" w14:textId="77777777" w:rsidTr="00E75D67">
        <w:tc>
          <w:tcPr>
            <w:tcW w:w="2943" w:type="dxa"/>
          </w:tcPr>
          <w:p w14:paraId="0308095B"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09:15 – 09:30 </w:t>
            </w:r>
          </w:p>
        </w:tc>
        <w:tc>
          <w:tcPr>
            <w:tcW w:w="5939" w:type="dxa"/>
          </w:tcPr>
          <w:p w14:paraId="665BA2A7"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Вітання й вступ</w:t>
            </w:r>
          </w:p>
        </w:tc>
      </w:tr>
      <w:tr w:rsidR="005935C5" w:rsidRPr="00025E7C" w14:paraId="4E73512F" w14:textId="77777777" w:rsidTr="00E75D67">
        <w:tc>
          <w:tcPr>
            <w:tcW w:w="2943" w:type="dxa"/>
          </w:tcPr>
          <w:p w14:paraId="79EE330E"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09:30 – 09:45 </w:t>
            </w:r>
          </w:p>
        </w:tc>
        <w:tc>
          <w:tcPr>
            <w:tcW w:w="5939" w:type="dxa"/>
          </w:tcPr>
          <w:p w14:paraId="422988D6"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Про Норвезьку адміністрацію громадських доріг</w:t>
            </w:r>
          </w:p>
        </w:tc>
      </w:tr>
      <w:tr w:rsidR="005935C5" w:rsidRPr="00025E7C" w14:paraId="6DFF3F05" w14:textId="77777777" w:rsidTr="00E75D67">
        <w:tc>
          <w:tcPr>
            <w:tcW w:w="2943" w:type="dxa"/>
          </w:tcPr>
          <w:p w14:paraId="38FE50F1"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09:45 – 10:00 </w:t>
            </w:r>
          </w:p>
        </w:tc>
        <w:tc>
          <w:tcPr>
            <w:tcW w:w="5939" w:type="dxa"/>
          </w:tcPr>
          <w:p w14:paraId="0F73F15D"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Національна програма для розвитку постачальників </w:t>
            </w:r>
          </w:p>
        </w:tc>
      </w:tr>
      <w:tr w:rsidR="005935C5" w:rsidRPr="00025E7C" w14:paraId="4ED31CCC" w14:textId="77777777" w:rsidTr="00E75D67">
        <w:tc>
          <w:tcPr>
            <w:tcW w:w="2943" w:type="dxa"/>
          </w:tcPr>
          <w:p w14:paraId="74219288"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10:00 – 10:30 </w:t>
            </w:r>
          </w:p>
        </w:tc>
        <w:tc>
          <w:tcPr>
            <w:tcW w:w="5939" w:type="dxa"/>
          </w:tcPr>
          <w:p w14:paraId="46FF6504" w14:textId="6F69DE1E"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Презентація проекту –  Комерційн</w:t>
            </w:r>
            <w:r w:rsidR="00E75D67" w:rsidRPr="00025E7C">
              <w:rPr>
                <w:rFonts w:cstheme="minorHAnsi"/>
                <w:color w:val="000000" w:themeColor="text1"/>
                <w:sz w:val="28"/>
                <w:szCs w:val="28"/>
                <w:lang w:eastAsia="en-IE"/>
              </w:rPr>
              <w:t>а частина</w:t>
            </w:r>
          </w:p>
        </w:tc>
      </w:tr>
      <w:tr w:rsidR="005935C5" w:rsidRPr="00025E7C" w14:paraId="78A934C9" w14:textId="77777777" w:rsidTr="00E75D67">
        <w:tc>
          <w:tcPr>
            <w:tcW w:w="2943" w:type="dxa"/>
          </w:tcPr>
          <w:p w14:paraId="1404AFDB"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10:30 – 11:00 </w:t>
            </w:r>
          </w:p>
        </w:tc>
        <w:tc>
          <w:tcPr>
            <w:tcW w:w="5939" w:type="dxa"/>
          </w:tcPr>
          <w:p w14:paraId="12DB0DB3"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Перерва</w:t>
            </w:r>
          </w:p>
        </w:tc>
      </w:tr>
      <w:tr w:rsidR="005935C5" w:rsidRPr="00025E7C" w14:paraId="76CD53FE" w14:textId="77777777" w:rsidTr="00E75D67">
        <w:tc>
          <w:tcPr>
            <w:tcW w:w="2943" w:type="dxa"/>
          </w:tcPr>
          <w:p w14:paraId="0E5AFC08"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11:00 – 11:30 </w:t>
            </w:r>
          </w:p>
        </w:tc>
        <w:tc>
          <w:tcPr>
            <w:tcW w:w="5939" w:type="dxa"/>
          </w:tcPr>
          <w:p w14:paraId="53837FDE" w14:textId="4BE35C48"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Презентація проекту – Технічн</w:t>
            </w:r>
            <w:r w:rsidR="00E75D67" w:rsidRPr="00025E7C">
              <w:rPr>
                <w:rFonts w:cstheme="minorHAnsi"/>
                <w:color w:val="000000" w:themeColor="text1"/>
                <w:sz w:val="28"/>
                <w:szCs w:val="28"/>
                <w:lang w:eastAsia="en-IE"/>
              </w:rPr>
              <w:t>а частина</w:t>
            </w:r>
          </w:p>
        </w:tc>
      </w:tr>
      <w:tr w:rsidR="005935C5" w:rsidRPr="00025E7C" w14:paraId="08046D00" w14:textId="77777777" w:rsidTr="00E75D67">
        <w:tc>
          <w:tcPr>
            <w:tcW w:w="2943" w:type="dxa"/>
          </w:tcPr>
          <w:p w14:paraId="3E1C2A24"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11:30 – 12:30 </w:t>
            </w:r>
          </w:p>
        </w:tc>
        <w:tc>
          <w:tcPr>
            <w:tcW w:w="5939" w:type="dxa"/>
          </w:tcPr>
          <w:p w14:paraId="59896C16"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Ланч</w:t>
            </w:r>
          </w:p>
        </w:tc>
      </w:tr>
      <w:tr w:rsidR="005935C5" w:rsidRPr="00025E7C" w14:paraId="74AB3AF8" w14:textId="77777777" w:rsidTr="00E75D67">
        <w:tc>
          <w:tcPr>
            <w:tcW w:w="2943" w:type="dxa"/>
          </w:tcPr>
          <w:p w14:paraId="2CD646C8" w14:textId="77777777" w:rsidR="005935C5" w:rsidRPr="00025E7C" w:rsidRDefault="005935C5"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lastRenderedPageBreak/>
              <w:t xml:space="preserve">12:30 – </w:t>
            </w:r>
          </w:p>
        </w:tc>
        <w:tc>
          <w:tcPr>
            <w:tcW w:w="5939" w:type="dxa"/>
          </w:tcPr>
          <w:p w14:paraId="33663FD2" w14:textId="498D8DDB" w:rsidR="005935C5" w:rsidRPr="00025E7C" w:rsidRDefault="00E75D67" w:rsidP="007361B5">
            <w:pPr>
              <w:spacing w:before="40" w:after="40"/>
              <w:ind w:right="-2"/>
              <w:rPr>
                <w:rFonts w:cstheme="minorHAnsi"/>
                <w:color w:val="000000" w:themeColor="text1"/>
                <w:sz w:val="28"/>
                <w:szCs w:val="28"/>
                <w:lang w:eastAsia="en-IE"/>
              </w:rPr>
            </w:pPr>
            <w:r w:rsidRPr="00025E7C">
              <w:rPr>
                <w:rFonts w:cstheme="minorHAnsi"/>
                <w:color w:val="000000" w:themeColor="text1"/>
                <w:sz w:val="28"/>
                <w:szCs w:val="28"/>
                <w:lang w:eastAsia="en-IE"/>
              </w:rPr>
              <w:t>З</w:t>
            </w:r>
            <w:r w:rsidR="005935C5" w:rsidRPr="00025E7C">
              <w:rPr>
                <w:rFonts w:cstheme="minorHAnsi"/>
                <w:color w:val="000000" w:themeColor="text1"/>
                <w:sz w:val="28"/>
                <w:szCs w:val="28"/>
                <w:lang w:eastAsia="en-IE"/>
              </w:rPr>
              <w:t>устріч</w:t>
            </w:r>
            <w:r w:rsidRPr="00025E7C">
              <w:rPr>
                <w:rFonts w:cstheme="minorHAnsi"/>
                <w:color w:val="000000" w:themeColor="text1"/>
                <w:sz w:val="28"/>
                <w:szCs w:val="28"/>
                <w:lang w:eastAsia="en-IE"/>
              </w:rPr>
              <w:t xml:space="preserve"> один-на-один</w:t>
            </w:r>
          </w:p>
        </w:tc>
      </w:tr>
    </w:tbl>
    <w:p w14:paraId="1CB94D25" w14:textId="77777777" w:rsidR="00E75D67" w:rsidRPr="00025E7C" w:rsidRDefault="00E75D67" w:rsidP="005935C5">
      <w:pPr>
        <w:spacing w:before="40" w:after="40" w:line="240" w:lineRule="auto"/>
        <w:ind w:right="-2"/>
        <w:rPr>
          <w:rFonts w:cstheme="minorHAnsi"/>
          <w:color w:val="000000" w:themeColor="text1"/>
          <w:sz w:val="28"/>
          <w:szCs w:val="28"/>
          <w:lang w:eastAsia="en-IE"/>
        </w:rPr>
      </w:pPr>
    </w:p>
    <w:p w14:paraId="68023A92" w14:textId="2DDEC0D2" w:rsidR="005935C5" w:rsidRPr="00025E7C" w:rsidRDefault="005935C5" w:rsidP="005935C5">
      <w:pPr>
        <w:spacing w:before="40" w:after="40" w:line="240" w:lineRule="auto"/>
        <w:ind w:right="-2"/>
        <w:rPr>
          <w:rFonts w:cstheme="minorHAnsi"/>
          <w:color w:val="000000" w:themeColor="text1"/>
          <w:sz w:val="28"/>
          <w:szCs w:val="28"/>
          <w:lang w:eastAsia="en-IE"/>
        </w:rPr>
      </w:pPr>
      <w:r w:rsidRPr="00025E7C">
        <w:rPr>
          <w:rFonts w:cstheme="minorHAnsi"/>
          <w:color w:val="000000" w:themeColor="text1"/>
          <w:sz w:val="28"/>
          <w:szCs w:val="28"/>
          <w:lang w:eastAsia="en-IE"/>
        </w:rPr>
        <w:t>Як видно з вищезазначеної програми, перший етап</w:t>
      </w:r>
      <w:r w:rsidR="00E75D67" w:rsidRPr="00025E7C">
        <w:rPr>
          <w:rFonts w:cstheme="minorHAnsi"/>
          <w:color w:val="000000" w:themeColor="text1"/>
          <w:sz w:val="28"/>
          <w:szCs w:val="28"/>
          <w:lang w:eastAsia="en-IE"/>
        </w:rPr>
        <w:t xml:space="preserve"> до </w:t>
      </w:r>
      <w:r w:rsidRPr="00025E7C">
        <w:rPr>
          <w:rFonts w:cstheme="minorHAnsi"/>
          <w:color w:val="000000" w:themeColor="text1"/>
          <w:sz w:val="28"/>
          <w:szCs w:val="28"/>
          <w:lang w:eastAsia="en-IE"/>
        </w:rPr>
        <w:t>ланч</w:t>
      </w:r>
      <w:r w:rsidR="00E75D67" w:rsidRPr="00025E7C">
        <w:rPr>
          <w:rFonts w:cstheme="minorHAnsi"/>
          <w:color w:val="000000" w:themeColor="text1"/>
          <w:sz w:val="28"/>
          <w:szCs w:val="28"/>
          <w:lang w:eastAsia="en-IE"/>
        </w:rPr>
        <w:t>у</w:t>
      </w:r>
      <w:r w:rsidRPr="00025E7C">
        <w:rPr>
          <w:rFonts w:cstheme="minorHAnsi"/>
          <w:color w:val="000000" w:themeColor="text1"/>
          <w:sz w:val="28"/>
          <w:szCs w:val="28"/>
          <w:lang w:eastAsia="en-IE"/>
        </w:rPr>
        <w:t xml:space="preserve"> був присвячений, в основному, односторонньому діалогу від Адміністрації Доріг до учасників, за винятком 30-хвилинної перерви, яка могла б бути призначена для </w:t>
      </w:r>
      <w:r w:rsidR="00E75D67" w:rsidRPr="00025E7C">
        <w:rPr>
          <w:rFonts w:cstheme="minorHAnsi"/>
          <w:color w:val="000000" w:themeColor="text1"/>
          <w:sz w:val="28"/>
          <w:szCs w:val="28"/>
          <w:lang w:eastAsia="en-IE"/>
        </w:rPr>
        <w:t>спілкування</w:t>
      </w:r>
      <w:r w:rsidRPr="00025E7C">
        <w:rPr>
          <w:rFonts w:cstheme="minorHAnsi"/>
          <w:color w:val="000000" w:themeColor="text1"/>
          <w:sz w:val="28"/>
          <w:szCs w:val="28"/>
          <w:lang w:eastAsia="en-IE"/>
        </w:rPr>
        <w:t xml:space="preserve"> між учасниками. Як видно з загального плану процесу, передбачено додатковий </w:t>
      </w:r>
      <w:r w:rsidR="00B81829" w:rsidRPr="00025E7C">
        <w:rPr>
          <w:rFonts w:cstheme="minorHAnsi"/>
          <w:color w:val="000000" w:themeColor="text1"/>
          <w:sz w:val="28"/>
          <w:szCs w:val="28"/>
          <w:lang w:eastAsia="en-IE"/>
        </w:rPr>
        <w:t>час</w:t>
      </w:r>
      <w:r w:rsidRPr="00025E7C">
        <w:rPr>
          <w:rFonts w:cstheme="minorHAnsi"/>
          <w:color w:val="000000" w:themeColor="text1"/>
          <w:sz w:val="28"/>
          <w:szCs w:val="28"/>
          <w:lang w:eastAsia="en-IE"/>
        </w:rPr>
        <w:t xml:space="preserve"> для зустрічей один на один, які починаються після обіду.</w:t>
      </w:r>
    </w:p>
    <w:p w14:paraId="388DE442" w14:textId="1473A9E9" w:rsidR="005935C5" w:rsidRPr="00025E7C" w:rsidRDefault="005935C5" w:rsidP="005935C5">
      <w:pPr>
        <w:spacing w:before="40" w:after="40" w:line="240" w:lineRule="auto"/>
        <w:ind w:right="-2"/>
        <w:rPr>
          <w:rFonts w:cstheme="minorHAnsi"/>
          <w:color w:val="000000" w:themeColor="text1"/>
          <w:sz w:val="28"/>
          <w:szCs w:val="28"/>
          <w:lang w:eastAsia="en-IE"/>
        </w:rPr>
      </w:pPr>
      <w:r w:rsidRPr="00025E7C">
        <w:rPr>
          <w:rFonts w:cstheme="minorHAnsi"/>
          <w:color w:val="000000" w:themeColor="text1"/>
          <w:sz w:val="28"/>
          <w:szCs w:val="28"/>
          <w:lang w:eastAsia="en-IE"/>
        </w:rPr>
        <w:t xml:space="preserve">Метою зустрічей один на один було ознайомлення з підприємствами та ринком. Під час </w:t>
      </w:r>
      <w:r w:rsidR="00B81829" w:rsidRPr="00025E7C">
        <w:rPr>
          <w:rFonts w:cstheme="minorHAnsi"/>
          <w:color w:val="000000" w:themeColor="text1"/>
          <w:sz w:val="28"/>
          <w:szCs w:val="28"/>
          <w:lang w:eastAsia="en-IE"/>
        </w:rPr>
        <w:t>цих зустрічей «од</w:t>
      </w:r>
      <w:r w:rsidRPr="00025E7C">
        <w:rPr>
          <w:rFonts w:cstheme="minorHAnsi"/>
          <w:color w:val="000000" w:themeColor="text1"/>
          <w:sz w:val="28"/>
          <w:szCs w:val="28"/>
          <w:lang w:eastAsia="en-IE"/>
        </w:rPr>
        <w:t>ин</w:t>
      </w:r>
      <w:r w:rsidR="00B81829" w:rsidRPr="00025E7C">
        <w:rPr>
          <w:rFonts w:cstheme="minorHAnsi"/>
          <w:color w:val="000000" w:themeColor="text1"/>
          <w:sz w:val="28"/>
          <w:szCs w:val="28"/>
          <w:lang w:eastAsia="en-IE"/>
        </w:rPr>
        <w:t>-</w:t>
      </w:r>
      <w:r w:rsidRPr="00025E7C">
        <w:rPr>
          <w:rFonts w:cstheme="minorHAnsi"/>
          <w:color w:val="000000" w:themeColor="text1"/>
          <w:sz w:val="28"/>
          <w:szCs w:val="28"/>
          <w:lang w:eastAsia="en-IE"/>
        </w:rPr>
        <w:t>на</w:t>
      </w:r>
      <w:r w:rsidR="00B81829" w:rsidRPr="00025E7C">
        <w:rPr>
          <w:rFonts w:cstheme="minorHAnsi"/>
          <w:color w:val="000000" w:themeColor="text1"/>
          <w:sz w:val="28"/>
          <w:szCs w:val="28"/>
          <w:lang w:eastAsia="en-IE"/>
        </w:rPr>
        <w:t>-</w:t>
      </w:r>
      <w:r w:rsidRPr="00025E7C">
        <w:rPr>
          <w:rFonts w:cstheme="minorHAnsi"/>
          <w:color w:val="000000" w:themeColor="text1"/>
          <w:sz w:val="28"/>
          <w:szCs w:val="28"/>
          <w:lang w:eastAsia="en-IE"/>
        </w:rPr>
        <w:t>один</w:t>
      </w:r>
      <w:r w:rsidR="00B81829" w:rsidRPr="00025E7C">
        <w:rPr>
          <w:rFonts w:cstheme="minorHAnsi"/>
          <w:color w:val="000000" w:themeColor="text1"/>
          <w:sz w:val="28"/>
          <w:szCs w:val="28"/>
          <w:lang w:eastAsia="en-IE"/>
        </w:rPr>
        <w:t>»</w:t>
      </w:r>
      <w:r w:rsidRPr="00025E7C">
        <w:rPr>
          <w:rFonts w:cstheme="minorHAnsi"/>
          <w:color w:val="000000" w:themeColor="text1"/>
          <w:sz w:val="28"/>
          <w:szCs w:val="28"/>
          <w:lang w:eastAsia="en-IE"/>
        </w:rPr>
        <w:t xml:space="preserve"> Адміністрація автомобільних доріг хотіла б почути як про існуючі рішення, так і про рішення або послуги, які планується ввести в майбутньому.</w:t>
      </w:r>
    </w:p>
    <w:p w14:paraId="367A7D10" w14:textId="77777777" w:rsidR="005935C5" w:rsidRPr="00025E7C" w:rsidRDefault="005935C5" w:rsidP="005935C5">
      <w:pPr>
        <w:spacing w:before="40" w:after="40" w:line="240" w:lineRule="auto"/>
        <w:ind w:right="-2"/>
        <w:rPr>
          <w:rFonts w:cstheme="minorHAnsi"/>
          <w:color w:val="000000" w:themeColor="text1"/>
          <w:sz w:val="28"/>
          <w:szCs w:val="28"/>
          <w:lang w:eastAsia="en-IE"/>
        </w:rPr>
      </w:pPr>
      <w:r w:rsidRPr="00025E7C">
        <w:rPr>
          <w:rFonts w:cstheme="minorHAnsi"/>
          <w:color w:val="000000" w:themeColor="text1"/>
          <w:sz w:val="28"/>
          <w:szCs w:val="28"/>
          <w:lang w:eastAsia="en-IE"/>
        </w:rPr>
        <w:t>Анкета, згадана в процесі ринкових консультацій, повинна була заповнюватися підприємствами з метою надання основної інформації про підприємства і ринки, імовірно, щоб служити основою для проведення зустрічей.</w:t>
      </w:r>
    </w:p>
    <w:p w14:paraId="141C946D" w14:textId="162240D0" w:rsidR="005935C5" w:rsidRPr="00025E7C" w:rsidRDefault="005935C5" w:rsidP="005935C5">
      <w:pPr>
        <w:spacing w:before="40" w:after="40" w:line="240" w:lineRule="auto"/>
        <w:ind w:right="-2"/>
        <w:rPr>
          <w:rFonts w:cstheme="minorHAnsi"/>
          <w:color w:val="000000" w:themeColor="text1"/>
          <w:sz w:val="28"/>
          <w:szCs w:val="28"/>
          <w:lang w:eastAsia="en-IE"/>
        </w:rPr>
      </w:pPr>
      <w:r w:rsidRPr="00025E7C">
        <w:rPr>
          <w:rFonts w:cstheme="minorHAnsi"/>
          <w:color w:val="000000" w:themeColor="text1"/>
          <w:sz w:val="28"/>
          <w:szCs w:val="28"/>
          <w:lang w:eastAsia="en-IE"/>
        </w:rPr>
        <w:t>Процедури проведення зустрічей один</w:t>
      </w:r>
      <w:r w:rsidR="00B81829" w:rsidRPr="00025E7C">
        <w:rPr>
          <w:rFonts w:cstheme="minorHAnsi"/>
          <w:color w:val="000000" w:themeColor="text1"/>
          <w:sz w:val="28"/>
          <w:szCs w:val="28"/>
          <w:lang w:eastAsia="en-IE"/>
        </w:rPr>
        <w:t>-</w:t>
      </w:r>
      <w:r w:rsidRPr="00025E7C">
        <w:rPr>
          <w:rFonts w:cstheme="minorHAnsi"/>
          <w:color w:val="000000" w:themeColor="text1"/>
          <w:sz w:val="28"/>
          <w:szCs w:val="28"/>
          <w:lang w:eastAsia="en-IE"/>
        </w:rPr>
        <w:t>на</w:t>
      </w:r>
      <w:r w:rsidR="00B81829" w:rsidRPr="00025E7C">
        <w:rPr>
          <w:rFonts w:cstheme="minorHAnsi"/>
          <w:color w:val="000000" w:themeColor="text1"/>
          <w:sz w:val="28"/>
          <w:szCs w:val="28"/>
          <w:lang w:eastAsia="en-IE"/>
        </w:rPr>
        <w:t>-</w:t>
      </w:r>
      <w:r w:rsidRPr="00025E7C">
        <w:rPr>
          <w:rFonts w:cstheme="minorHAnsi"/>
          <w:color w:val="000000" w:themeColor="text1"/>
          <w:sz w:val="28"/>
          <w:szCs w:val="28"/>
          <w:lang w:eastAsia="en-IE"/>
        </w:rPr>
        <w:t>один, включаючи тривалість кожної зустрічі або запису про зустріч, не були зазначені в матеріалах, що розглядаються для цього Звіту. Як видно з подальших прикладів, процес консультацій часто включає різні заходи прозорості у двосторонньому діалозі з підприємствами.</w:t>
      </w:r>
    </w:p>
    <w:p w14:paraId="2776C342" w14:textId="1EF1C596" w:rsidR="005935C5" w:rsidRPr="00025E7C" w:rsidRDefault="005935C5" w:rsidP="005935C5">
      <w:pPr>
        <w:spacing w:after="0"/>
        <w:rPr>
          <w:rFonts w:cstheme="minorHAnsi"/>
          <w:b/>
          <w:sz w:val="28"/>
          <w:szCs w:val="28"/>
        </w:rPr>
      </w:pPr>
      <w:r w:rsidRPr="00025E7C">
        <w:rPr>
          <w:rFonts w:cstheme="minorHAnsi"/>
          <w:b/>
          <w:sz w:val="28"/>
          <w:szCs w:val="28"/>
        </w:rPr>
        <w:t>Муніципальні відділення екстреної медичної допомоги Осло і Бергена</w:t>
      </w:r>
    </w:p>
    <w:p w14:paraId="122D9485" w14:textId="6E871CD2" w:rsidR="005935C5" w:rsidRPr="00025E7C" w:rsidRDefault="005935C5" w:rsidP="005935C5">
      <w:pPr>
        <w:spacing w:after="0"/>
        <w:rPr>
          <w:rFonts w:cstheme="minorHAnsi"/>
          <w:sz w:val="28"/>
          <w:szCs w:val="28"/>
        </w:rPr>
      </w:pPr>
      <w:r w:rsidRPr="00025E7C">
        <w:rPr>
          <w:rFonts w:cstheme="minorHAnsi"/>
          <w:sz w:val="28"/>
          <w:szCs w:val="28"/>
        </w:rPr>
        <w:t xml:space="preserve">Інша ринкова консультація, також у Норвегії, була заснована на загальному запрошенні на конференцію через веб-сайт, але в цьому випадку фаза індивідуального діалогу була більш регульованою. Ринкові консультації були організовані спільно </w:t>
      </w:r>
      <w:r w:rsidRPr="00025E7C">
        <w:rPr>
          <w:rFonts w:cstheme="minorHAnsi"/>
          <w:b/>
          <w:sz w:val="28"/>
          <w:szCs w:val="28"/>
        </w:rPr>
        <w:t>двома</w:t>
      </w:r>
      <w:r w:rsidRPr="00025E7C">
        <w:rPr>
          <w:rFonts w:cstheme="minorHAnsi"/>
          <w:sz w:val="28"/>
          <w:szCs w:val="28"/>
        </w:rPr>
        <w:t xml:space="preserve"> </w:t>
      </w:r>
      <w:r w:rsidRPr="00025E7C">
        <w:rPr>
          <w:rFonts w:cstheme="minorHAnsi"/>
          <w:b/>
          <w:sz w:val="28"/>
          <w:szCs w:val="28"/>
        </w:rPr>
        <w:t xml:space="preserve">муніципальними відділеннями екстреної медичної допомоги </w:t>
      </w:r>
      <w:r w:rsidRPr="00025E7C">
        <w:rPr>
          <w:rFonts w:cstheme="minorHAnsi"/>
          <w:sz w:val="28"/>
          <w:szCs w:val="28"/>
        </w:rPr>
        <w:t>в двох відносно великих міських центрах (Осло і Берген). Відповідна консультація стосувалася електронної реєстраційної системи охорони здоров'я, яку планувалося закупити у кожному муніципалітеті.</w:t>
      </w:r>
    </w:p>
    <w:p w14:paraId="79A7681D" w14:textId="77777777" w:rsidR="005935C5" w:rsidRPr="00025E7C" w:rsidRDefault="005935C5" w:rsidP="005935C5">
      <w:pPr>
        <w:spacing w:after="0"/>
        <w:rPr>
          <w:rFonts w:cstheme="minorHAnsi"/>
          <w:sz w:val="28"/>
          <w:szCs w:val="28"/>
        </w:rPr>
      </w:pPr>
      <w:r w:rsidRPr="00025E7C">
        <w:rPr>
          <w:rFonts w:cstheme="minorHAnsi"/>
          <w:sz w:val="28"/>
          <w:szCs w:val="28"/>
        </w:rPr>
        <w:t>Двосторонні контакти з підприємствами після конференції були організовані як так звані «швидкісні знайомства», кожна з яких мала загальну максимальну тривалість 10 хвилин за заздалегідь розробленим графіком. На цих сесіях підприємствам надається можливість представити себе та надати вхідну інформацію щодо технічних рішень.</w:t>
      </w:r>
    </w:p>
    <w:p w14:paraId="26520A69" w14:textId="77777777" w:rsidR="005935C5" w:rsidRPr="00025E7C" w:rsidRDefault="005935C5" w:rsidP="005935C5">
      <w:pPr>
        <w:spacing w:after="0"/>
        <w:rPr>
          <w:rFonts w:cstheme="minorHAnsi"/>
          <w:sz w:val="28"/>
          <w:szCs w:val="28"/>
        </w:rPr>
      </w:pPr>
      <w:r w:rsidRPr="00025E7C">
        <w:rPr>
          <w:rFonts w:cstheme="minorHAnsi"/>
          <w:sz w:val="28"/>
          <w:szCs w:val="28"/>
        </w:rPr>
        <w:t>На інших ринкових консультаціях тривалість подібного двостороннього діалогу встановлювалася на одну годину, а при оцінці ринкових консультацій забезпечення достатнього часу для цього діалогу згадувалося дуже важливим.</w:t>
      </w:r>
    </w:p>
    <w:p w14:paraId="34662AF2" w14:textId="0376A5EE" w:rsidR="005935C5" w:rsidRPr="00025E7C" w:rsidRDefault="005935C5" w:rsidP="005935C5">
      <w:pPr>
        <w:spacing w:after="0"/>
        <w:rPr>
          <w:rFonts w:cstheme="minorHAnsi"/>
          <w:sz w:val="28"/>
          <w:szCs w:val="28"/>
        </w:rPr>
      </w:pPr>
      <w:r w:rsidRPr="00025E7C">
        <w:rPr>
          <w:rFonts w:cstheme="minorHAnsi"/>
          <w:sz w:val="28"/>
          <w:szCs w:val="28"/>
        </w:rPr>
        <w:lastRenderedPageBreak/>
        <w:t xml:space="preserve">Учасникам конференції також було запропоновано надати письмову вхідну інформацію щодо представлених тем. </w:t>
      </w:r>
      <w:r w:rsidR="00B81829" w:rsidRPr="00025E7C">
        <w:rPr>
          <w:rFonts w:cstheme="minorHAnsi"/>
          <w:sz w:val="28"/>
          <w:szCs w:val="28"/>
        </w:rPr>
        <w:t>Така п</w:t>
      </w:r>
      <w:r w:rsidRPr="00025E7C">
        <w:rPr>
          <w:rFonts w:cstheme="minorHAnsi"/>
          <w:sz w:val="28"/>
          <w:szCs w:val="28"/>
        </w:rPr>
        <w:t>исьмовий вхід</w:t>
      </w:r>
      <w:r w:rsidR="00B81829" w:rsidRPr="00025E7C">
        <w:rPr>
          <w:rFonts w:cstheme="minorHAnsi"/>
          <w:sz w:val="28"/>
          <w:szCs w:val="28"/>
        </w:rPr>
        <w:t xml:space="preserve">на інформація </w:t>
      </w:r>
      <w:r w:rsidRPr="00025E7C">
        <w:rPr>
          <w:rFonts w:cstheme="minorHAnsi"/>
          <w:sz w:val="28"/>
          <w:szCs w:val="28"/>
        </w:rPr>
        <w:t xml:space="preserve"> не повинн</w:t>
      </w:r>
      <w:r w:rsidR="00B81829" w:rsidRPr="00025E7C">
        <w:rPr>
          <w:rFonts w:cstheme="minorHAnsi"/>
          <w:sz w:val="28"/>
          <w:szCs w:val="28"/>
        </w:rPr>
        <w:t>а була</w:t>
      </w:r>
      <w:r w:rsidRPr="00025E7C">
        <w:rPr>
          <w:rFonts w:cstheme="minorHAnsi"/>
          <w:sz w:val="28"/>
          <w:szCs w:val="28"/>
        </w:rPr>
        <w:t xml:space="preserve"> перевищувати 10 сторінок і повин</w:t>
      </w:r>
      <w:r w:rsidR="00B81829" w:rsidRPr="00025E7C">
        <w:rPr>
          <w:rFonts w:cstheme="minorHAnsi"/>
          <w:sz w:val="28"/>
          <w:szCs w:val="28"/>
        </w:rPr>
        <w:t>на</w:t>
      </w:r>
      <w:r w:rsidRPr="00025E7C">
        <w:rPr>
          <w:rFonts w:cstheme="minorHAnsi"/>
          <w:sz w:val="28"/>
          <w:szCs w:val="28"/>
        </w:rPr>
        <w:t xml:space="preserve"> подаватися протягом певного обмеженого терміну. Нарешті, процедури передбачали, що підприємства, які надають так</w:t>
      </w:r>
      <w:r w:rsidR="00B81829" w:rsidRPr="00025E7C">
        <w:rPr>
          <w:rFonts w:cstheme="minorHAnsi"/>
          <w:sz w:val="28"/>
          <w:szCs w:val="28"/>
        </w:rPr>
        <w:t>у інформацію</w:t>
      </w:r>
      <w:r w:rsidRPr="00025E7C">
        <w:rPr>
          <w:rFonts w:cstheme="minorHAnsi"/>
          <w:sz w:val="28"/>
          <w:szCs w:val="28"/>
        </w:rPr>
        <w:t>, можуть бути запрошені на додаткові зустрічі протягом двох тижнів після проведення конференції.</w:t>
      </w:r>
    </w:p>
    <w:p w14:paraId="4E8A66B9" w14:textId="1DBD3EE3" w:rsidR="005935C5" w:rsidRPr="00025E7C" w:rsidRDefault="005935C5" w:rsidP="005935C5">
      <w:pPr>
        <w:spacing w:after="0"/>
        <w:rPr>
          <w:rFonts w:cstheme="minorHAnsi"/>
          <w:sz w:val="28"/>
          <w:szCs w:val="28"/>
        </w:rPr>
      </w:pPr>
      <w:r w:rsidRPr="00025E7C">
        <w:rPr>
          <w:rFonts w:cstheme="minorHAnsi"/>
          <w:sz w:val="28"/>
          <w:szCs w:val="28"/>
        </w:rPr>
        <w:t>У запрошенні було включено наступний текст для уточнення статусу та ролі ринкової консультації:</w:t>
      </w:r>
    </w:p>
    <w:p w14:paraId="2E9394C2" w14:textId="5563BD10" w:rsidR="005935C5" w:rsidRPr="00025E7C" w:rsidRDefault="005935C5" w:rsidP="005935C5">
      <w:pPr>
        <w:spacing w:after="0"/>
        <w:rPr>
          <w:rFonts w:cstheme="minorHAnsi"/>
          <w:i/>
          <w:sz w:val="28"/>
          <w:szCs w:val="28"/>
        </w:rPr>
      </w:pPr>
      <w:r w:rsidRPr="00025E7C">
        <w:rPr>
          <w:rFonts w:cstheme="minorHAnsi"/>
          <w:i/>
          <w:sz w:val="28"/>
          <w:szCs w:val="28"/>
        </w:rPr>
        <w:t>Підкреслюється, що це оголошення не дає жодних наслідків для будь-якої подальшої конкуренції, і що участь у наступному конкурсі жодним чином не залежить від того, чи постачальник надає письмов</w:t>
      </w:r>
      <w:r w:rsidR="00B81829" w:rsidRPr="00025E7C">
        <w:rPr>
          <w:rFonts w:cstheme="minorHAnsi"/>
          <w:i/>
          <w:sz w:val="28"/>
          <w:szCs w:val="28"/>
        </w:rPr>
        <w:t xml:space="preserve">у інформацію </w:t>
      </w:r>
      <w:r w:rsidRPr="00025E7C">
        <w:rPr>
          <w:rFonts w:cstheme="minorHAnsi"/>
          <w:i/>
          <w:sz w:val="28"/>
          <w:szCs w:val="28"/>
        </w:rPr>
        <w:t>або відвідує цю конференцію, а також потенційні швидкісні знайомства.</w:t>
      </w:r>
    </w:p>
    <w:p w14:paraId="6EBEB03D" w14:textId="77777777" w:rsidR="005935C5" w:rsidRPr="00025E7C" w:rsidRDefault="005935C5" w:rsidP="005935C5">
      <w:pPr>
        <w:spacing w:after="0"/>
        <w:rPr>
          <w:rFonts w:cstheme="minorHAnsi"/>
          <w:sz w:val="28"/>
          <w:szCs w:val="28"/>
        </w:rPr>
      </w:pPr>
      <w:r w:rsidRPr="00025E7C">
        <w:rPr>
          <w:rFonts w:cstheme="minorHAnsi"/>
          <w:sz w:val="28"/>
          <w:szCs w:val="28"/>
        </w:rPr>
        <w:t>Запрошення, які передбачають двосторонні діалоги, часто включають в себе вказівки щодо цільового використання вхідних даних, які вони надають. Таким чином, у запрошення від Осло/ Бергена включено наступне:</w:t>
      </w:r>
    </w:p>
    <w:p w14:paraId="247C053B" w14:textId="188C4F57" w:rsidR="005935C5" w:rsidRPr="00025E7C" w:rsidRDefault="00B81829" w:rsidP="005935C5">
      <w:pPr>
        <w:spacing w:after="0"/>
        <w:rPr>
          <w:rFonts w:cstheme="minorHAnsi"/>
          <w:i/>
          <w:sz w:val="28"/>
          <w:szCs w:val="28"/>
        </w:rPr>
      </w:pPr>
      <w:r w:rsidRPr="00025E7C">
        <w:rPr>
          <w:rFonts w:cstheme="minorHAnsi"/>
          <w:i/>
          <w:sz w:val="28"/>
          <w:szCs w:val="28"/>
        </w:rPr>
        <w:t>«</w:t>
      </w:r>
      <w:r w:rsidR="005935C5" w:rsidRPr="00025E7C">
        <w:rPr>
          <w:rFonts w:cstheme="minorHAnsi"/>
          <w:i/>
          <w:sz w:val="28"/>
          <w:szCs w:val="28"/>
        </w:rPr>
        <w:t>Муніципалітети Осло і Бергена залишають за собою право використовувати вхідну інформацію з процесу діалогу при підготовці специфікації для подальшо</w:t>
      </w:r>
      <w:r w:rsidRPr="00025E7C">
        <w:rPr>
          <w:rFonts w:cstheme="minorHAnsi"/>
          <w:i/>
          <w:sz w:val="28"/>
          <w:szCs w:val="28"/>
        </w:rPr>
        <w:t>го конкурентного відбору»</w:t>
      </w:r>
      <w:r w:rsidR="005935C5" w:rsidRPr="00025E7C">
        <w:rPr>
          <w:rFonts w:cstheme="minorHAnsi"/>
          <w:i/>
          <w:sz w:val="28"/>
          <w:szCs w:val="28"/>
        </w:rPr>
        <w:t>.</w:t>
      </w:r>
    </w:p>
    <w:p w14:paraId="44E15FA8" w14:textId="7C866FDB" w:rsidR="005935C5" w:rsidRPr="00025E7C" w:rsidRDefault="005935C5" w:rsidP="005935C5">
      <w:pPr>
        <w:spacing w:after="0"/>
        <w:rPr>
          <w:rFonts w:cstheme="minorHAnsi"/>
          <w:sz w:val="28"/>
          <w:szCs w:val="28"/>
        </w:rPr>
      </w:pPr>
      <w:r w:rsidRPr="00025E7C">
        <w:rPr>
          <w:rFonts w:cstheme="minorHAnsi"/>
          <w:sz w:val="28"/>
          <w:szCs w:val="28"/>
        </w:rPr>
        <w:t>Залишення</w:t>
      </w:r>
      <w:r w:rsidR="00B81829" w:rsidRPr="00025E7C">
        <w:rPr>
          <w:rFonts w:cstheme="minorHAnsi"/>
          <w:sz w:val="28"/>
          <w:szCs w:val="28"/>
        </w:rPr>
        <w:t xml:space="preserve"> такого</w:t>
      </w:r>
      <w:r w:rsidRPr="00025E7C">
        <w:rPr>
          <w:rFonts w:cstheme="minorHAnsi"/>
          <w:sz w:val="28"/>
          <w:szCs w:val="28"/>
        </w:rPr>
        <w:t xml:space="preserve"> права</w:t>
      </w:r>
      <w:r w:rsidR="00B81829" w:rsidRPr="00025E7C">
        <w:rPr>
          <w:rFonts w:cstheme="minorHAnsi"/>
          <w:sz w:val="28"/>
          <w:szCs w:val="28"/>
        </w:rPr>
        <w:t xml:space="preserve"> за собою</w:t>
      </w:r>
      <w:r w:rsidRPr="00025E7C">
        <w:rPr>
          <w:rFonts w:cstheme="minorHAnsi"/>
          <w:sz w:val="28"/>
          <w:szCs w:val="28"/>
        </w:rPr>
        <w:t>, в основному, означає, що залучені підприємства повинні уникати розкриття інформації про те, що вони вважають комерційн</w:t>
      </w:r>
      <w:r w:rsidR="00B81829" w:rsidRPr="00025E7C">
        <w:rPr>
          <w:rFonts w:cstheme="minorHAnsi"/>
          <w:sz w:val="28"/>
          <w:szCs w:val="28"/>
        </w:rPr>
        <w:t>ою</w:t>
      </w:r>
      <w:r w:rsidRPr="00025E7C">
        <w:rPr>
          <w:rFonts w:cstheme="minorHAnsi"/>
          <w:sz w:val="28"/>
          <w:szCs w:val="28"/>
        </w:rPr>
        <w:t xml:space="preserve"> таємницю чи інш</w:t>
      </w:r>
      <w:r w:rsidR="00B81829" w:rsidRPr="00025E7C">
        <w:rPr>
          <w:rFonts w:cstheme="minorHAnsi"/>
          <w:sz w:val="28"/>
          <w:szCs w:val="28"/>
        </w:rPr>
        <w:t>ою</w:t>
      </w:r>
      <w:r w:rsidRPr="00025E7C">
        <w:rPr>
          <w:rFonts w:cstheme="minorHAnsi"/>
          <w:sz w:val="28"/>
          <w:szCs w:val="28"/>
        </w:rPr>
        <w:t xml:space="preserve"> конфіденційн</w:t>
      </w:r>
      <w:r w:rsidR="00B81829" w:rsidRPr="00025E7C">
        <w:rPr>
          <w:rFonts w:cstheme="minorHAnsi"/>
          <w:sz w:val="28"/>
          <w:szCs w:val="28"/>
        </w:rPr>
        <w:t>ою</w:t>
      </w:r>
      <w:r w:rsidRPr="00025E7C">
        <w:rPr>
          <w:rFonts w:cstheme="minorHAnsi"/>
          <w:sz w:val="28"/>
          <w:szCs w:val="28"/>
        </w:rPr>
        <w:t xml:space="preserve"> інформаці</w:t>
      </w:r>
      <w:r w:rsidR="00B81829" w:rsidRPr="00025E7C">
        <w:rPr>
          <w:rFonts w:cstheme="minorHAnsi"/>
          <w:sz w:val="28"/>
          <w:szCs w:val="28"/>
        </w:rPr>
        <w:t>є</w:t>
      </w:r>
      <w:r w:rsidRPr="00025E7C">
        <w:rPr>
          <w:rFonts w:cstheme="minorHAnsi"/>
          <w:sz w:val="28"/>
          <w:szCs w:val="28"/>
        </w:rPr>
        <w:t>ю. Інші подібні запрошення займають іншу позицію, дивись наступний текст:</w:t>
      </w:r>
    </w:p>
    <w:p w14:paraId="151F84DA" w14:textId="77777777" w:rsidR="005935C5" w:rsidRPr="00025E7C" w:rsidRDefault="005935C5" w:rsidP="005935C5">
      <w:pPr>
        <w:spacing w:after="0"/>
        <w:rPr>
          <w:rFonts w:cstheme="minorHAnsi"/>
          <w:i/>
          <w:sz w:val="28"/>
          <w:szCs w:val="28"/>
        </w:rPr>
      </w:pPr>
      <w:r w:rsidRPr="00025E7C">
        <w:rPr>
          <w:rFonts w:cstheme="minorHAnsi"/>
          <w:i/>
          <w:sz w:val="28"/>
          <w:szCs w:val="28"/>
        </w:rPr>
        <w:t>Інформація, яка подається, буде мати конфіденційне ставлення, і буде використана на внутрішній основі в рамках проекту. Представлені ідеї можуть бути використані (замовником) у майбутніх закупівлях і бути представлені в анонімній формі на діалогових конференціях, у тендерних специфікаціях, тощо, у зв'язку з майбутніми тендерами.</w:t>
      </w:r>
    </w:p>
    <w:p w14:paraId="1054B94B" w14:textId="77777777" w:rsidR="005935C5" w:rsidRPr="00025E7C" w:rsidRDefault="005935C5" w:rsidP="005935C5">
      <w:pPr>
        <w:spacing w:after="0"/>
        <w:rPr>
          <w:rFonts w:cstheme="minorHAnsi"/>
          <w:b/>
          <w:sz w:val="28"/>
          <w:szCs w:val="28"/>
        </w:rPr>
      </w:pPr>
      <w:r w:rsidRPr="00025E7C">
        <w:rPr>
          <w:rFonts w:cstheme="minorHAnsi"/>
          <w:b/>
          <w:sz w:val="28"/>
          <w:szCs w:val="28"/>
        </w:rPr>
        <w:t>Пожежні бригади Лондона та Гента</w:t>
      </w:r>
    </w:p>
    <w:p w14:paraId="1D552786" w14:textId="0FA3FCE9" w:rsidR="005935C5" w:rsidRPr="00025E7C" w:rsidRDefault="005935C5" w:rsidP="005935C5">
      <w:pPr>
        <w:spacing w:after="0"/>
        <w:rPr>
          <w:rFonts w:cstheme="minorHAnsi"/>
          <w:sz w:val="28"/>
          <w:szCs w:val="28"/>
        </w:rPr>
      </w:pPr>
      <w:r w:rsidRPr="00025E7C">
        <w:rPr>
          <w:rFonts w:cstheme="minorHAnsi"/>
          <w:sz w:val="28"/>
          <w:szCs w:val="28"/>
        </w:rPr>
        <w:t xml:space="preserve">Іншим прикладом міжмуніципальних ринкових консультацій є </w:t>
      </w:r>
      <w:r w:rsidRPr="00025E7C">
        <w:rPr>
          <w:rFonts w:cstheme="minorHAnsi"/>
          <w:b/>
          <w:sz w:val="28"/>
          <w:szCs w:val="28"/>
        </w:rPr>
        <w:t>пожежні бригади в Лондоні та бельгійському місті Гент.</w:t>
      </w:r>
      <w:r w:rsidRPr="00025E7C">
        <w:rPr>
          <w:rFonts w:cstheme="minorHAnsi"/>
          <w:sz w:val="28"/>
          <w:szCs w:val="28"/>
        </w:rPr>
        <w:t xml:space="preserve"> Для зменшення негативних екологічних наслідків необхідно було модернізувати обладнання та транспортні засоби, що використовувалися дотепер в цих місцях. Пожежні бригади двох міст вже ініціювали співпрацю в рамках проекту пожежної безпеки, що фінансується ЄС. Проект спрямований на розробку проектів для </w:t>
      </w:r>
      <w:r w:rsidRPr="00025E7C">
        <w:rPr>
          <w:rFonts w:cstheme="minorHAnsi"/>
          <w:sz w:val="28"/>
          <w:szCs w:val="28"/>
        </w:rPr>
        <w:lastRenderedPageBreak/>
        <w:t xml:space="preserve">закупівлі інноваційного аварійного обладнання та послуг. Контракт стосувався різних поставок/послуг, і тому були два процеси консультацій. Обидва включали запрошення через попереднє повідомлення (PIN) </w:t>
      </w:r>
      <w:r w:rsidR="00B81829" w:rsidRPr="00025E7C">
        <w:rPr>
          <w:rFonts w:cstheme="minorHAnsi"/>
          <w:sz w:val="28"/>
          <w:szCs w:val="28"/>
        </w:rPr>
        <w:t>на рівні</w:t>
      </w:r>
      <w:r w:rsidRPr="00025E7C">
        <w:rPr>
          <w:rFonts w:cstheme="minorHAnsi"/>
          <w:sz w:val="28"/>
          <w:szCs w:val="28"/>
        </w:rPr>
        <w:t xml:space="preserve"> ЄС для проведення ринкових консультацій. </w:t>
      </w:r>
    </w:p>
    <w:p w14:paraId="66D9F8C6" w14:textId="77777777" w:rsidR="005935C5" w:rsidRPr="00025E7C" w:rsidRDefault="005935C5" w:rsidP="005935C5">
      <w:pPr>
        <w:spacing w:after="0"/>
        <w:rPr>
          <w:rFonts w:cstheme="minorHAnsi"/>
          <w:sz w:val="28"/>
          <w:szCs w:val="28"/>
        </w:rPr>
      </w:pPr>
      <w:r w:rsidRPr="00025E7C">
        <w:rPr>
          <w:rFonts w:cstheme="minorHAnsi"/>
          <w:sz w:val="28"/>
          <w:szCs w:val="28"/>
        </w:rPr>
        <w:t>У випадку лондонської пожежної бригади запрошення через попереднє повідомлення (PIN) включало анкету для ринкового зондування для заповнення зацікавленими підприємствами. Анкета включала питання про наявні продукти та послуги, а також про інноваційні ідеї та науково-дослідну діяльність. Окрім загальноєвропейської публікації попередніх повідомлень, запрошення було включено до відповідних ринкових веб-сайтів та публікацій. Більше того, запрошення також було надіслано вже відомим на ринку підприємствам.</w:t>
      </w:r>
    </w:p>
    <w:p w14:paraId="5329AD81" w14:textId="73C3846C" w:rsidR="005935C5" w:rsidRPr="00025E7C" w:rsidRDefault="005935C5" w:rsidP="005935C5">
      <w:pPr>
        <w:spacing w:after="0"/>
        <w:rPr>
          <w:rFonts w:cstheme="minorHAnsi"/>
          <w:sz w:val="28"/>
          <w:szCs w:val="28"/>
        </w:rPr>
      </w:pPr>
      <w:r w:rsidRPr="00025E7C">
        <w:rPr>
          <w:rFonts w:cstheme="minorHAnsi"/>
          <w:sz w:val="28"/>
          <w:szCs w:val="28"/>
        </w:rPr>
        <w:t>Більше половини з близько 15 підприємств, які повернули</w:t>
      </w:r>
      <w:r w:rsidR="00B81829" w:rsidRPr="00025E7C">
        <w:rPr>
          <w:rFonts w:cstheme="minorHAnsi"/>
          <w:sz w:val="28"/>
          <w:szCs w:val="28"/>
        </w:rPr>
        <w:t xml:space="preserve"> заповнену</w:t>
      </w:r>
      <w:r w:rsidRPr="00025E7C">
        <w:rPr>
          <w:rFonts w:cstheme="minorHAnsi"/>
          <w:sz w:val="28"/>
          <w:szCs w:val="28"/>
        </w:rPr>
        <w:t xml:space="preserve"> анкету, були невеликими підприємствами, а деякі з них розташовувалися за межами Великобританії. Подальші запитання були відправлені у фазі запитань та відповідей протягом кількох місяців.</w:t>
      </w:r>
    </w:p>
    <w:p w14:paraId="00F20516" w14:textId="1D23EB43" w:rsidR="005935C5" w:rsidRPr="00025E7C" w:rsidRDefault="005935C5" w:rsidP="005935C5">
      <w:pPr>
        <w:spacing w:after="0"/>
        <w:rPr>
          <w:rFonts w:cstheme="minorHAnsi"/>
          <w:sz w:val="28"/>
          <w:szCs w:val="28"/>
        </w:rPr>
      </w:pPr>
      <w:r w:rsidRPr="00025E7C">
        <w:rPr>
          <w:rFonts w:cstheme="minorHAnsi"/>
          <w:sz w:val="28"/>
          <w:szCs w:val="28"/>
        </w:rPr>
        <w:t>Підприємства, які повернули</w:t>
      </w:r>
      <w:r w:rsidR="00B81829" w:rsidRPr="00025E7C">
        <w:rPr>
          <w:rFonts w:cstheme="minorHAnsi"/>
          <w:sz w:val="28"/>
          <w:szCs w:val="28"/>
        </w:rPr>
        <w:t xml:space="preserve"> заповнену</w:t>
      </w:r>
      <w:r w:rsidRPr="00025E7C">
        <w:rPr>
          <w:rFonts w:cstheme="minorHAnsi"/>
          <w:sz w:val="28"/>
          <w:szCs w:val="28"/>
        </w:rPr>
        <w:t xml:space="preserve"> анкету, були запрошені на конференцію «День відкритих дверей». Доступ до конференції був таким чином обмежений, на відміну від двох прикладів з Норвегії. На пленарній частині конференції було представлено передумови проекту та очікуваний графік майбутнього процесу закупівель. Надалі</w:t>
      </w:r>
      <w:r w:rsidR="00B81829" w:rsidRPr="00025E7C">
        <w:rPr>
          <w:rFonts w:cstheme="minorHAnsi"/>
          <w:sz w:val="28"/>
          <w:szCs w:val="28"/>
        </w:rPr>
        <w:t xml:space="preserve"> кожному </w:t>
      </w:r>
      <w:r w:rsidRPr="00025E7C">
        <w:rPr>
          <w:rFonts w:cstheme="minorHAnsi"/>
          <w:sz w:val="28"/>
          <w:szCs w:val="28"/>
        </w:rPr>
        <w:t xml:space="preserve"> підприємству-учаснику було надано 20 хвилин для представлення своїх ідей у ​​двосторонніх сесіях. З цього приводу підхід схожий на приклади з Норвегії.</w:t>
      </w:r>
    </w:p>
    <w:p w14:paraId="5FB9BA96" w14:textId="5A290D40" w:rsidR="005935C5" w:rsidRPr="00025E7C" w:rsidRDefault="005935C5" w:rsidP="005935C5">
      <w:pPr>
        <w:spacing w:after="0"/>
        <w:rPr>
          <w:rFonts w:cstheme="minorHAnsi"/>
          <w:sz w:val="28"/>
          <w:szCs w:val="28"/>
        </w:rPr>
      </w:pPr>
      <w:r w:rsidRPr="00025E7C">
        <w:rPr>
          <w:rFonts w:cstheme="minorHAnsi"/>
          <w:sz w:val="28"/>
          <w:szCs w:val="28"/>
        </w:rPr>
        <w:t>Щоб задовольнити вимоги підприємств, які не можуть брати участь у конференції,</w:t>
      </w:r>
      <w:r w:rsidR="00B81829" w:rsidRPr="00025E7C">
        <w:rPr>
          <w:rFonts w:cstheme="minorHAnsi"/>
          <w:sz w:val="28"/>
          <w:szCs w:val="28"/>
        </w:rPr>
        <w:t xml:space="preserve"> </w:t>
      </w:r>
      <w:r w:rsidR="00025E7C" w:rsidRPr="00025E7C">
        <w:rPr>
          <w:rFonts w:cstheme="minorHAnsi"/>
          <w:sz w:val="28"/>
          <w:szCs w:val="28"/>
        </w:rPr>
        <w:t>було</w:t>
      </w:r>
      <w:r w:rsidRPr="00025E7C">
        <w:rPr>
          <w:rFonts w:cstheme="minorHAnsi"/>
          <w:sz w:val="28"/>
          <w:szCs w:val="28"/>
        </w:rPr>
        <w:t xml:space="preserve"> заплановано проведення декількох наступних зустрічей, наприклад, у зв'язку з важливою подією для підприємств та інших зацікавлених сторін на ринку, а саме: виставка аварійних послуг. На зустрічах були також інші, які, можливо, не заповнили анкету, але висловили зацікавленість. Були також збережені записи про ці більше неформальні зустрічі.</w:t>
      </w:r>
    </w:p>
    <w:p w14:paraId="73380307" w14:textId="129AE87D" w:rsidR="005935C5" w:rsidRPr="00025E7C" w:rsidRDefault="005935C5" w:rsidP="005935C5">
      <w:pPr>
        <w:spacing w:after="0"/>
        <w:rPr>
          <w:rFonts w:cstheme="minorHAnsi"/>
          <w:sz w:val="28"/>
          <w:szCs w:val="28"/>
        </w:rPr>
      </w:pPr>
      <w:r w:rsidRPr="00025E7C">
        <w:rPr>
          <w:rFonts w:cstheme="minorHAnsi"/>
          <w:sz w:val="28"/>
          <w:szCs w:val="28"/>
        </w:rPr>
        <w:t xml:space="preserve">Цей конкретний процес консультацій є цікавим з огляду на подальшу оцінку, яку ініціатори провели щодо корисності процесу. Сильним позитивним аспектом була, очевидно, різноманітність підприємств з точки зору розміру та походження, чого досягла консультація. Було представлено широкий вибір технологій. З іншого боку, було зроблено висновок про те, що подія дня </w:t>
      </w:r>
      <w:r w:rsidRPr="00025E7C">
        <w:rPr>
          <w:rFonts w:cstheme="minorHAnsi"/>
          <w:sz w:val="28"/>
          <w:szCs w:val="28"/>
        </w:rPr>
        <w:lastRenderedPageBreak/>
        <w:t xml:space="preserve">відкритих дверей вимагає великого планування, і що 20 хвилин було занадто коротким, щоб дійсно </w:t>
      </w:r>
      <w:r w:rsidR="00025E7C" w:rsidRPr="00025E7C">
        <w:rPr>
          <w:rFonts w:cstheme="minorHAnsi"/>
          <w:sz w:val="28"/>
          <w:szCs w:val="28"/>
        </w:rPr>
        <w:t>о</w:t>
      </w:r>
      <w:r w:rsidR="00025E7C">
        <w:rPr>
          <w:rFonts w:cstheme="minorHAnsi"/>
          <w:sz w:val="28"/>
          <w:szCs w:val="28"/>
        </w:rPr>
        <w:t>знайомит</w:t>
      </w:r>
      <w:r w:rsidR="00025E7C" w:rsidRPr="00025E7C">
        <w:rPr>
          <w:rFonts w:cstheme="minorHAnsi"/>
          <w:sz w:val="28"/>
          <w:szCs w:val="28"/>
        </w:rPr>
        <w:t>и</w:t>
      </w:r>
      <w:r w:rsidR="00025E7C">
        <w:rPr>
          <w:rFonts w:cstheme="minorHAnsi"/>
          <w:sz w:val="28"/>
          <w:szCs w:val="28"/>
          <w:lang w:val="en-US"/>
        </w:rPr>
        <w:t>c</w:t>
      </w:r>
      <w:r w:rsidR="00025E7C" w:rsidRPr="00025E7C">
        <w:rPr>
          <w:rFonts w:cstheme="minorHAnsi"/>
          <w:sz w:val="28"/>
          <w:szCs w:val="28"/>
        </w:rPr>
        <w:t>ь</w:t>
      </w:r>
      <w:r w:rsidR="00B81829" w:rsidRPr="00025E7C">
        <w:rPr>
          <w:rFonts w:cstheme="minorHAnsi"/>
          <w:sz w:val="28"/>
          <w:szCs w:val="28"/>
        </w:rPr>
        <w:t xml:space="preserve"> </w:t>
      </w:r>
      <w:r w:rsidRPr="00025E7C">
        <w:rPr>
          <w:rFonts w:cstheme="minorHAnsi"/>
          <w:sz w:val="28"/>
          <w:szCs w:val="28"/>
        </w:rPr>
        <w:t>з підприємствами. Наведені раніше подальші зустрічі показали кращі результати. В оцінці не сказано, чи є такі неформальні двосторонні контакти ідеальними рішеннями з точки зору прозорості та рівного ставлення.</w:t>
      </w:r>
    </w:p>
    <w:p w14:paraId="46D9167C" w14:textId="78C9A084" w:rsidR="005935C5" w:rsidRPr="00025E7C" w:rsidRDefault="005935C5" w:rsidP="005935C5">
      <w:pPr>
        <w:spacing w:after="0"/>
        <w:rPr>
          <w:rFonts w:cstheme="minorHAnsi"/>
          <w:sz w:val="28"/>
          <w:szCs w:val="28"/>
        </w:rPr>
      </w:pPr>
      <w:r w:rsidRPr="00025E7C">
        <w:rPr>
          <w:rFonts w:cstheme="minorHAnsi"/>
          <w:sz w:val="28"/>
          <w:szCs w:val="28"/>
        </w:rPr>
        <w:t xml:space="preserve">Кілька підприємств вийшли за межі анкети, щоб запропонувати рішення для підвищення ефективності не за допомогою інноваційного обладнання та машин, а за допомогою альтернативних способів керування таким обладнанням і машинами. Цей з початку непередбачений аспект був включений до числа вимог </w:t>
      </w:r>
      <w:r w:rsidR="00B81829" w:rsidRPr="00025E7C">
        <w:rPr>
          <w:rFonts w:cstheme="minorHAnsi"/>
          <w:sz w:val="28"/>
          <w:szCs w:val="28"/>
        </w:rPr>
        <w:t>згодом у тендерній документації</w:t>
      </w:r>
      <w:r w:rsidRPr="00025E7C">
        <w:rPr>
          <w:rFonts w:cstheme="minorHAnsi"/>
          <w:sz w:val="28"/>
          <w:szCs w:val="28"/>
        </w:rPr>
        <w:t>.</w:t>
      </w:r>
    </w:p>
    <w:p w14:paraId="11405F1A" w14:textId="1F3A9E38" w:rsidR="005935C5" w:rsidRPr="00025E7C" w:rsidRDefault="005935C5" w:rsidP="005935C5">
      <w:pPr>
        <w:spacing w:after="0"/>
        <w:rPr>
          <w:rFonts w:cstheme="minorHAnsi"/>
          <w:sz w:val="28"/>
          <w:szCs w:val="28"/>
        </w:rPr>
      </w:pPr>
      <w:r w:rsidRPr="00025E7C">
        <w:rPr>
          <w:rFonts w:cstheme="minorHAnsi"/>
          <w:sz w:val="28"/>
          <w:szCs w:val="28"/>
        </w:rPr>
        <w:t>Консультаційний процес також показав необхідність подальшого обговорення та вдосконалення рішень. Тому було вирішено використ</w:t>
      </w:r>
      <w:r w:rsidR="00B81829" w:rsidRPr="00025E7C">
        <w:rPr>
          <w:rFonts w:cstheme="minorHAnsi"/>
          <w:sz w:val="28"/>
          <w:szCs w:val="28"/>
        </w:rPr>
        <w:t xml:space="preserve">ати </w:t>
      </w:r>
      <w:r w:rsidRPr="00025E7C">
        <w:rPr>
          <w:rFonts w:cstheme="minorHAnsi"/>
          <w:sz w:val="28"/>
          <w:szCs w:val="28"/>
        </w:rPr>
        <w:t xml:space="preserve"> </w:t>
      </w:r>
      <w:r w:rsidR="00B81829" w:rsidRPr="00025E7C">
        <w:rPr>
          <w:rFonts w:cstheme="minorHAnsi"/>
          <w:sz w:val="28"/>
          <w:szCs w:val="28"/>
        </w:rPr>
        <w:t xml:space="preserve">процедуру </w:t>
      </w:r>
      <w:r w:rsidRPr="00025E7C">
        <w:rPr>
          <w:rFonts w:cstheme="minorHAnsi"/>
          <w:sz w:val="28"/>
          <w:szCs w:val="28"/>
        </w:rPr>
        <w:t>конкурентн</w:t>
      </w:r>
      <w:r w:rsidR="00B81829" w:rsidRPr="00025E7C">
        <w:rPr>
          <w:rFonts w:cstheme="minorHAnsi"/>
          <w:sz w:val="28"/>
          <w:szCs w:val="28"/>
        </w:rPr>
        <w:t>ого д</w:t>
      </w:r>
      <w:r w:rsidRPr="00025E7C">
        <w:rPr>
          <w:rFonts w:cstheme="minorHAnsi"/>
          <w:sz w:val="28"/>
          <w:szCs w:val="28"/>
        </w:rPr>
        <w:t>іалог</w:t>
      </w:r>
      <w:r w:rsidR="00B81829" w:rsidRPr="00025E7C">
        <w:rPr>
          <w:rFonts w:cstheme="minorHAnsi"/>
          <w:sz w:val="28"/>
          <w:szCs w:val="28"/>
        </w:rPr>
        <w:t>у</w:t>
      </w:r>
      <w:r w:rsidRPr="00025E7C">
        <w:rPr>
          <w:rFonts w:cstheme="minorHAnsi"/>
          <w:sz w:val="28"/>
          <w:szCs w:val="28"/>
        </w:rPr>
        <w:t xml:space="preserve"> для </w:t>
      </w:r>
      <w:r w:rsidR="00B81829" w:rsidRPr="00025E7C">
        <w:rPr>
          <w:rFonts w:cstheme="minorHAnsi"/>
          <w:sz w:val="28"/>
          <w:szCs w:val="28"/>
        </w:rPr>
        <w:t xml:space="preserve">цих </w:t>
      </w:r>
      <w:r w:rsidRPr="00025E7C">
        <w:rPr>
          <w:rFonts w:cstheme="minorHAnsi"/>
          <w:sz w:val="28"/>
          <w:szCs w:val="28"/>
        </w:rPr>
        <w:t>закупівель.</w:t>
      </w:r>
    </w:p>
    <w:p w14:paraId="5B8E8639" w14:textId="77777777" w:rsidR="005935C5" w:rsidRPr="00025E7C" w:rsidRDefault="005935C5" w:rsidP="005935C5">
      <w:pPr>
        <w:spacing w:after="0"/>
        <w:rPr>
          <w:rFonts w:cstheme="minorHAnsi"/>
          <w:sz w:val="28"/>
          <w:szCs w:val="28"/>
        </w:rPr>
      </w:pPr>
      <w:r w:rsidRPr="00025E7C">
        <w:rPr>
          <w:rFonts w:cstheme="minorHAnsi"/>
          <w:b/>
          <w:sz w:val="28"/>
          <w:szCs w:val="28"/>
        </w:rPr>
        <w:t>Мульти-міський проект FABULOUS</w:t>
      </w:r>
      <w:r w:rsidRPr="00025E7C">
        <w:rPr>
          <w:rFonts w:cstheme="minorHAnsi"/>
          <w:sz w:val="28"/>
          <w:szCs w:val="28"/>
        </w:rPr>
        <w:t xml:space="preserve"> (Майбутня автобусна автоматична система міського рівня) </w:t>
      </w:r>
    </w:p>
    <w:p w14:paraId="05C00ECE" w14:textId="34161434" w:rsidR="005935C5" w:rsidRPr="00025E7C" w:rsidRDefault="005935C5" w:rsidP="005935C5">
      <w:pPr>
        <w:spacing w:after="0"/>
        <w:rPr>
          <w:rFonts w:cstheme="minorHAnsi"/>
          <w:sz w:val="28"/>
          <w:szCs w:val="28"/>
        </w:rPr>
      </w:pPr>
      <w:r w:rsidRPr="00025E7C">
        <w:rPr>
          <w:rFonts w:cstheme="minorHAnsi"/>
          <w:sz w:val="28"/>
          <w:szCs w:val="28"/>
        </w:rPr>
        <w:t>Фінансування ЄС часто ініцію</w:t>
      </w:r>
      <w:r w:rsidR="002711EE" w:rsidRPr="00025E7C">
        <w:rPr>
          <w:rFonts w:cstheme="minorHAnsi"/>
          <w:sz w:val="28"/>
          <w:szCs w:val="28"/>
        </w:rPr>
        <w:t xml:space="preserve">є </w:t>
      </w:r>
      <w:r w:rsidRPr="00025E7C">
        <w:rPr>
          <w:rFonts w:cstheme="minorHAnsi"/>
          <w:sz w:val="28"/>
          <w:szCs w:val="28"/>
        </w:rPr>
        <w:t>транскордонне співробітництво, що також призводить до координованої закупівельної діяльності. Таким чином, FABULOS (Майбутня автобусна автоматична система міського рівня) - це науково-дослідний проект, що фінансується ЄС, включаючи шість міст-партнерів в Естонії, Греції, Нідерландах, Норвегії та Португалії.</w:t>
      </w:r>
    </w:p>
    <w:p w14:paraId="34049D00" w14:textId="77777777" w:rsidR="005935C5" w:rsidRPr="00025E7C" w:rsidRDefault="005935C5" w:rsidP="005935C5">
      <w:pPr>
        <w:spacing w:after="0"/>
        <w:rPr>
          <w:rFonts w:cstheme="minorHAnsi"/>
          <w:sz w:val="28"/>
          <w:szCs w:val="28"/>
        </w:rPr>
      </w:pPr>
      <w:r w:rsidRPr="00025E7C">
        <w:rPr>
          <w:rFonts w:cstheme="minorHAnsi"/>
          <w:sz w:val="28"/>
          <w:szCs w:val="28"/>
        </w:rPr>
        <w:t>Метою консультації було отримання ринкового уявлення про сучасний стан і майбутні розробки в області автоматизованих міні-автобусів. Для підготовки майбутніх тендерів необхідно було уточнити тендерні специфікації у співпраці з закупниками, потенційними постачальниками, виробниками автобусів та іншими фахівцями в області автоматизованих транспортних засобів та міського громадського транспорту.</w:t>
      </w:r>
    </w:p>
    <w:p w14:paraId="3007CA44" w14:textId="77777777" w:rsidR="005935C5" w:rsidRPr="00025E7C" w:rsidRDefault="005935C5" w:rsidP="005935C5">
      <w:pPr>
        <w:spacing w:after="0"/>
        <w:rPr>
          <w:rFonts w:cstheme="minorHAnsi"/>
          <w:sz w:val="28"/>
          <w:szCs w:val="28"/>
        </w:rPr>
      </w:pPr>
      <w:r w:rsidRPr="00025E7C">
        <w:rPr>
          <w:rFonts w:cstheme="minorHAnsi"/>
          <w:sz w:val="28"/>
          <w:szCs w:val="28"/>
        </w:rPr>
        <w:t>Консультації включали діалогові конференції у різних місцях Європи і включали також використання вебінарів. Насправді, особливо пленарна частина таких конференцій була б придатною для вебінарів.</w:t>
      </w:r>
    </w:p>
    <w:p w14:paraId="35E74E32" w14:textId="19253C53" w:rsidR="005935C5" w:rsidRPr="00025E7C" w:rsidRDefault="005935C5" w:rsidP="005935C5">
      <w:pPr>
        <w:spacing w:after="0"/>
        <w:rPr>
          <w:rFonts w:cstheme="minorHAnsi"/>
          <w:sz w:val="28"/>
          <w:szCs w:val="28"/>
        </w:rPr>
      </w:pPr>
      <w:r w:rsidRPr="00025E7C">
        <w:rPr>
          <w:rFonts w:cstheme="minorHAnsi"/>
          <w:sz w:val="28"/>
          <w:szCs w:val="28"/>
        </w:rPr>
        <w:t xml:space="preserve">Особливістю конференцій було використання того, що називається «паралельними секційними засіданнями». Це, в основному, спосіб, що дозволяє учасникам зосередитися на темах, які їх цікавлять. У конкретному випадку було проведено три засідання з двома засіданнями, які </w:t>
      </w:r>
      <w:r w:rsidRPr="00025E7C">
        <w:rPr>
          <w:rFonts w:cstheme="minorHAnsi"/>
          <w:sz w:val="28"/>
          <w:szCs w:val="28"/>
        </w:rPr>
        <w:lastRenderedPageBreak/>
        <w:t xml:space="preserve">зосереджувалися на різних технічних аспектах, при цьому, одне засідання зосередилося на тендерних вимогах, включаючи </w:t>
      </w:r>
      <w:r w:rsidR="002711EE" w:rsidRPr="00025E7C">
        <w:rPr>
          <w:rFonts w:cstheme="minorHAnsi"/>
          <w:sz w:val="28"/>
          <w:szCs w:val="28"/>
        </w:rPr>
        <w:t xml:space="preserve">можливі </w:t>
      </w:r>
      <w:r w:rsidRPr="00025E7C">
        <w:rPr>
          <w:rFonts w:cstheme="minorHAnsi"/>
          <w:sz w:val="28"/>
          <w:szCs w:val="28"/>
        </w:rPr>
        <w:t>критерії</w:t>
      </w:r>
      <w:r w:rsidR="002711EE" w:rsidRPr="00025E7C">
        <w:rPr>
          <w:rFonts w:cstheme="minorHAnsi"/>
          <w:sz w:val="28"/>
          <w:szCs w:val="28"/>
        </w:rPr>
        <w:t xml:space="preserve"> оцінки</w:t>
      </w:r>
      <w:r w:rsidRPr="00025E7C">
        <w:rPr>
          <w:rFonts w:cstheme="minorHAnsi"/>
          <w:sz w:val="28"/>
          <w:szCs w:val="28"/>
        </w:rPr>
        <w:t>.</w:t>
      </w:r>
    </w:p>
    <w:p w14:paraId="05AFB68C" w14:textId="77777777" w:rsidR="005935C5" w:rsidRPr="00025E7C" w:rsidRDefault="005935C5" w:rsidP="005935C5">
      <w:pPr>
        <w:spacing w:after="0"/>
        <w:rPr>
          <w:rFonts w:cstheme="minorHAnsi"/>
          <w:sz w:val="28"/>
          <w:szCs w:val="28"/>
        </w:rPr>
      </w:pPr>
      <w:r w:rsidRPr="00025E7C">
        <w:rPr>
          <w:rFonts w:cstheme="minorHAnsi"/>
          <w:sz w:val="28"/>
          <w:szCs w:val="28"/>
        </w:rPr>
        <w:t>Такі секційні засідання, швидше за все, призведуть до більш цілеспрямованого обговорення та збирання додаткової інформації без використання додаткового часу.</w:t>
      </w:r>
    </w:p>
    <w:p w14:paraId="73551031" w14:textId="77777777" w:rsidR="005935C5" w:rsidRPr="00025E7C" w:rsidRDefault="005935C5" w:rsidP="005935C5">
      <w:pPr>
        <w:spacing w:after="0"/>
        <w:rPr>
          <w:rFonts w:cstheme="minorHAnsi"/>
          <w:b/>
          <w:sz w:val="28"/>
          <w:szCs w:val="28"/>
        </w:rPr>
      </w:pPr>
      <w:r w:rsidRPr="00025E7C">
        <w:rPr>
          <w:rFonts w:cstheme="minorHAnsi"/>
          <w:b/>
          <w:sz w:val="28"/>
          <w:szCs w:val="28"/>
        </w:rPr>
        <w:t>Датське енергетичне агентство - вітряки</w:t>
      </w:r>
    </w:p>
    <w:p w14:paraId="215B20BD" w14:textId="77777777" w:rsidR="005935C5" w:rsidRPr="00025E7C" w:rsidRDefault="005935C5" w:rsidP="005935C5">
      <w:pPr>
        <w:spacing w:after="0"/>
        <w:rPr>
          <w:rFonts w:cstheme="minorHAnsi"/>
          <w:sz w:val="28"/>
          <w:szCs w:val="28"/>
        </w:rPr>
      </w:pPr>
      <w:r w:rsidRPr="00025E7C">
        <w:rPr>
          <w:rFonts w:cstheme="minorHAnsi"/>
          <w:sz w:val="28"/>
          <w:szCs w:val="28"/>
        </w:rPr>
        <w:t xml:space="preserve">У відносно великому проекті, що стосується концесій для двох вітряних парків біля узбережжя Данії (у місцях під назвою Хорнс Рев та Крігерс Флак), ринкові консультації розпочалися з діалогової конференції та подальших двосторонніх консультацій, таким же чином як і у випадку описаних попередніх прикладів. Процесом керував закупівельний орган </w:t>
      </w:r>
      <w:r w:rsidRPr="00025E7C">
        <w:rPr>
          <w:rFonts w:cstheme="minorHAnsi"/>
          <w:b/>
          <w:sz w:val="28"/>
          <w:szCs w:val="28"/>
        </w:rPr>
        <w:t>Датське енергетичне агентство</w:t>
      </w:r>
      <w:r w:rsidRPr="00025E7C">
        <w:rPr>
          <w:rFonts w:cstheme="minorHAnsi"/>
          <w:sz w:val="28"/>
          <w:szCs w:val="28"/>
        </w:rPr>
        <w:t>.</w:t>
      </w:r>
    </w:p>
    <w:p w14:paraId="4003ACBB" w14:textId="77777777" w:rsidR="005935C5" w:rsidRPr="00025E7C" w:rsidRDefault="005935C5" w:rsidP="005935C5">
      <w:pPr>
        <w:spacing w:after="0"/>
        <w:rPr>
          <w:rFonts w:cstheme="minorHAnsi"/>
          <w:sz w:val="28"/>
          <w:szCs w:val="28"/>
        </w:rPr>
      </w:pPr>
      <w:r w:rsidRPr="00025E7C">
        <w:rPr>
          <w:rFonts w:cstheme="minorHAnsi"/>
          <w:sz w:val="28"/>
          <w:szCs w:val="28"/>
        </w:rPr>
        <w:t>У цьому випадку і, ймовірно, через фінансові аспекти та фактори ризику в цьому проекті весь процес базувався на досить деталізованому дискусійному документі, розробленому заздалегідь. Дискусійний документ містив рекомендації щодо процесу консультування та включав конкретні питання для відповіді зацікавлених підприємств разом з довідковою інформацією.</w:t>
      </w:r>
    </w:p>
    <w:p w14:paraId="68065301" w14:textId="26C3491C" w:rsidR="005935C5" w:rsidRPr="00025E7C" w:rsidRDefault="005935C5" w:rsidP="005935C5">
      <w:pPr>
        <w:spacing w:after="0"/>
        <w:rPr>
          <w:rFonts w:cstheme="minorHAnsi"/>
          <w:sz w:val="28"/>
          <w:szCs w:val="28"/>
        </w:rPr>
      </w:pPr>
      <w:r w:rsidRPr="00025E7C">
        <w:rPr>
          <w:rFonts w:cstheme="minorHAnsi"/>
          <w:sz w:val="28"/>
          <w:szCs w:val="28"/>
        </w:rPr>
        <w:t xml:space="preserve">Багато питань стосувалися питань, пов'язаних з тендерами, таких як вимоги до попередньої кваліфікації, критерії </w:t>
      </w:r>
      <w:r w:rsidR="002711EE" w:rsidRPr="00025E7C">
        <w:rPr>
          <w:rFonts w:cstheme="minorHAnsi"/>
          <w:sz w:val="28"/>
          <w:szCs w:val="28"/>
        </w:rPr>
        <w:t>оцінки</w:t>
      </w:r>
      <w:r w:rsidRPr="00025E7C">
        <w:rPr>
          <w:rFonts w:cstheme="minorHAnsi"/>
          <w:sz w:val="28"/>
          <w:szCs w:val="28"/>
        </w:rPr>
        <w:t xml:space="preserve">, графік проведення тендерних процедур тощо. Деякі питання були більше пов'язані з технічними характеристиками, різними проектними ризиками, тощо, включаючи можливість  поділу частини проекту Крігерс Флак  на дві </w:t>
      </w:r>
      <w:r w:rsidRPr="00025E7C">
        <w:rPr>
          <w:rFonts w:eastAsia="Times New Roman" w:cstheme="minorHAnsi"/>
          <w:sz w:val="28"/>
          <w:szCs w:val="28"/>
        </w:rPr>
        <w:t>концесійні угоди</w:t>
      </w:r>
      <w:r w:rsidRPr="00025E7C">
        <w:rPr>
          <w:rFonts w:cstheme="minorHAnsi"/>
          <w:sz w:val="28"/>
          <w:szCs w:val="28"/>
        </w:rPr>
        <w:t>.</w:t>
      </w:r>
    </w:p>
    <w:p w14:paraId="55AB3BBB" w14:textId="77777777" w:rsidR="005935C5" w:rsidRPr="00025E7C" w:rsidRDefault="005935C5" w:rsidP="005935C5">
      <w:pPr>
        <w:spacing w:after="0"/>
        <w:rPr>
          <w:rFonts w:cstheme="minorHAnsi"/>
          <w:sz w:val="28"/>
          <w:szCs w:val="28"/>
        </w:rPr>
      </w:pPr>
      <w:r w:rsidRPr="00025E7C">
        <w:rPr>
          <w:rFonts w:cstheme="minorHAnsi"/>
          <w:sz w:val="28"/>
          <w:szCs w:val="28"/>
        </w:rPr>
        <w:t>Щоб проілюструвати такий підхід, наступний витяг надає початкові міркування з боку Агентства щодо того, які критерії присудження будуть встановлені для проектів.</w:t>
      </w:r>
    </w:p>
    <w:p w14:paraId="40510EBE"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
          <w:sz w:val="24"/>
          <w:szCs w:val="24"/>
        </w:rPr>
      </w:pPr>
      <w:r w:rsidRPr="00025E7C">
        <w:rPr>
          <w:rFonts w:eastAsia="Times New Roman" w:cstheme="minorHAnsi"/>
          <w:b/>
          <w:sz w:val="24"/>
          <w:szCs w:val="24"/>
        </w:rPr>
        <w:t>Витяг із документа про запрошення:</w:t>
      </w:r>
    </w:p>
    <w:p w14:paraId="00AF772E"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i/>
          <w:sz w:val="24"/>
          <w:szCs w:val="24"/>
        </w:rPr>
      </w:pPr>
      <w:r w:rsidRPr="00025E7C">
        <w:rPr>
          <w:rFonts w:eastAsia="Times New Roman" w:cstheme="minorHAnsi"/>
          <w:i/>
          <w:sz w:val="24"/>
          <w:szCs w:val="24"/>
        </w:rPr>
        <w:t>Датське енергетичне агентство шукає широку міжнародну конкуренцію в тендерній процедурі, в якій іноземні компанії також можуть подати заявку</w:t>
      </w:r>
      <w:r w:rsidRPr="00025E7C">
        <w:rPr>
          <w:rFonts w:cstheme="minorHAnsi"/>
          <w:sz w:val="24"/>
          <w:szCs w:val="24"/>
        </w:rPr>
        <w:t xml:space="preserve"> </w:t>
      </w:r>
      <w:r w:rsidRPr="00025E7C">
        <w:rPr>
          <w:rFonts w:eastAsia="Times New Roman" w:cstheme="minorHAnsi"/>
          <w:i/>
          <w:sz w:val="24"/>
          <w:szCs w:val="24"/>
        </w:rPr>
        <w:t xml:space="preserve">на участь у боротьбі за дві концесійні угоди через чесний і прозорий процес. </w:t>
      </w:r>
    </w:p>
    <w:p w14:paraId="667BBF41"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i/>
          <w:sz w:val="24"/>
          <w:szCs w:val="24"/>
        </w:rPr>
      </w:pPr>
      <w:r w:rsidRPr="00025E7C">
        <w:rPr>
          <w:rFonts w:eastAsia="Times New Roman" w:cstheme="minorHAnsi"/>
          <w:i/>
          <w:sz w:val="24"/>
          <w:szCs w:val="24"/>
        </w:rPr>
        <w:t>Спочатку Датське Енергетичне Агентство працюватиме з "найнижчою ціною" як єдиним критерієм присудження концесій, на основі початкової оцінки, що цей критерій забезпечить максимально можливу конкуренцію та прозорість у тендерній процедурі.</w:t>
      </w:r>
    </w:p>
    <w:p w14:paraId="34650C83"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i/>
          <w:sz w:val="24"/>
          <w:szCs w:val="24"/>
        </w:rPr>
      </w:pPr>
      <w:r w:rsidRPr="00025E7C">
        <w:rPr>
          <w:rFonts w:eastAsia="Times New Roman" w:cstheme="minorHAnsi"/>
          <w:i/>
          <w:sz w:val="24"/>
          <w:szCs w:val="24"/>
        </w:rPr>
        <w:t>Однак, Датське енергетичне агентство відкрите для включення інших критеріїв крім ціни, якщо можна продемонструвати, що можливість диференціювати тендер на більше параметрів, ніж ціна, може збільшити конкуренцію без значних додаткових витрат для учасників. Це означає, що переможцем буде учасник тендера, який подає «найбільш економічно вигідну пропозицію», яку визначають на основі ціни та одного або декількох критеріїв (наприклад, безпека постачання).</w:t>
      </w:r>
    </w:p>
    <w:p w14:paraId="789251D0" w14:textId="66D01E43" w:rsidR="005935C5" w:rsidRPr="00025E7C" w:rsidRDefault="005935C5" w:rsidP="005935C5">
      <w:pPr>
        <w:spacing w:after="0"/>
        <w:rPr>
          <w:rFonts w:cstheme="minorHAnsi"/>
          <w:sz w:val="28"/>
          <w:szCs w:val="28"/>
        </w:rPr>
      </w:pPr>
      <w:r w:rsidRPr="00025E7C">
        <w:rPr>
          <w:rFonts w:cstheme="minorHAnsi"/>
          <w:sz w:val="28"/>
          <w:szCs w:val="28"/>
        </w:rPr>
        <w:lastRenderedPageBreak/>
        <w:t xml:space="preserve">Текст чітко висловлює важливість для Агентства мати оптимальну конкуренцію, не в останню чергу з включенням міжнародних учасників. Стратегія, очевидно, полягає в тому, щоб зробити тендер привабливим для учасників торгів, не в останню чергу усунувши будь-яку суб'єктивність у процесі оцінки. Слід зазначити, що тендер стосується концесії, коли приватна сторона несе відповідальність за інвестиції та повертає ці інвестиції через </w:t>
      </w:r>
      <w:r w:rsidR="002711EE" w:rsidRPr="00025E7C">
        <w:rPr>
          <w:rFonts w:cstheme="minorHAnsi"/>
          <w:sz w:val="28"/>
          <w:szCs w:val="28"/>
        </w:rPr>
        <w:t>збори</w:t>
      </w:r>
      <w:r w:rsidRPr="00025E7C">
        <w:rPr>
          <w:rFonts w:cstheme="minorHAnsi"/>
          <w:sz w:val="28"/>
          <w:szCs w:val="28"/>
        </w:rPr>
        <w:t>, що сплачуються користувачами. «Найнижча ціна» - це не ціна будівництва і управління парком вітряків, а ціна за кВт/година, яка буде нарахована учасником торгів.</w:t>
      </w:r>
    </w:p>
    <w:p w14:paraId="20598A02" w14:textId="77777777" w:rsidR="005935C5" w:rsidRPr="00025E7C" w:rsidRDefault="005935C5" w:rsidP="005935C5">
      <w:pPr>
        <w:spacing w:after="0"/>
        <w:rPr>
          <w:rFonts w:cstheme="minorHAnsi"/>
          <w:sz w:val="28"/>
          <w:szCs w:val="28"/>
        </w:rPr>
      </w:pPr>
      <w:r w:rsidRPr="00025E7C">
        <w:rPr>
          <w:rFonts w:cstheme="minorHAnsi"/>
          <w:sz w:val="28"/>
          <w:szCs w:val="28"/>
        </w:rPr>
        <w:t>Агентство надає перевагу «найнижчій ціні» як єдиному критерію, але не виключає врахування, наприклад, безпеки постачання.</w:t>
      </w:r>
    </w:p>
    <w:p w14:paraId="26102281" w14:textId="77777777" w:rsidR="005935C5" w:rsidRPr="00025E7C" w:rsidRDefault="005935C5" w:rsidP="005935C5">
      <w:pPr>
        <w:spacing w:after="0"/>
        <w:rPr>
          <w:rFonts w:cstheme="minorHAnsi"/>
          <w:sz w:val="28"/>
          <w:szCs w:val="28"/>
        </w:rPr>
      </w:pPr>
      <w:r w:rsidRPr="00025E7C">
        <w:rPr>
          <w:rFonts w:cstheme="minorHAnsi"/>
          <w:sz w:val="28"/>
          <w:szCs w:val="28"/>
        </w:rPr>
        <w:t>Відмінність процесу ринкових консультацій від інших вищевказаних випадків полягає в тому, що результати консультаційного процесу - тобто, відповіді підприємств на питання дискусійного документа - також повідомляються та оприлюднюються, дивись наступне:</w:t>
      </w:r>
    </w:p>
    <w:p w14:paraId="63A57343" w14:textId="77777777" w:rsidR="005935C5" w:rsidRPr="00025E7C" w:rsidRDefault="005935C5" w:rsidP="005935C5">
      <w:pPr>
        <w:pBdr>
          <w:top w:val="single" w:sz="4" w:space="1" w:color="auto"/>
          <w:left w:val="single" w:sz="4" w:space="3"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
          <w:sz w:val="24"/>
          <w:szCs w:val="24"/>
        </w:rPr>
      </w:pPr>
      <w:r w:rsidRPr="00025E7C">
        <w:rPr>
          <w:rFonts w:eastAsia="Times New Roman" w:cstheme="minorHAnsi"/>
          <w:b/>
          <w:sz w:val="24"/>
          <w:szCs w:val="24"/>
        </w:rPr>
        <w:t>Звіт щодо консультаційному процесу:</w:t>
      </w:r>
    </w:p>
    <w:p w14:paraId="5D43C76D" w14:textId="1293A63D" w:rsidR="005935C5" w:rsidRPr="00025E7C" w:rsidRDefault="005935C5" w:rsidP="005935C5">
      <w:pPr>
        <w:pBdr>
          <w:top w:val="single" w:sz="4" w:space="1" w:color="auto"/>
          <w:left w:val="single" w:sz="4" w:space="3"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b/>
          <w:sz w:val="24"/>
          <w:szCs w:val="24"/>
        </w:rPr>
        <w:t xml:space="preserve">Питання з критеріїв </w:t>
      </w:r>
      <w:r w:rsidR="002711EE" w:rsidRPr="00025E7C">
        <w:rPr>
          <w:rFonts w:eastAsia="Times New Roman" w:cstheme="minorHAnsi"/>
          <w:b/>
          <w:sz w:val="24"/>
          <w:szCs w:val="24"/>
        </w:rPr>
        <w:t>оцінки</w:t>
      </w:r>
      <w:r w:rsidRPr="00025E7C">
        <w:rPr>
          <w:rFonts w:eastAsia="Times New Roman" w:cstheme="minorHAnsi"/>
          <w:sz w:val="24"/>
          <w:szCs w:val="24"/>
        </w:rPr>
        <w:t xml:space="preserve">: </w:t>
      </w:r>
    </w:p>
    <w:p w14:paraId="0C4684A1" w14:textId="6CC43C85" w:rsidR="005935C5" w:rsidRPr="00025E7C" w:rsidRDefault="005935C5" w:rsidP="005935C5">
      <w:pPr>
        <w:pBdr>
          <w:top w:val="single" w:sz="4" w:space="1" w:color="auto"/>
          <w:left w:val="single" w:sz="4" w:space="3"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sz w:val="24"/>
          <w:szCs w:val="24"/>
        </w:rPr>
        <w:t>Чи існує домовленість про те, що широку конкуренцію найкраще забезпечити, якщо дозволити «найнижч</w:t>
      </w:r>
      <w:r w:rsidR="002711EE" w:rsidRPr="00025E7C">
        <w:rPr>
          <w:rFonts w:eastAsia="Times New Roman" w:cstheme="minorHAnsi"/>
          <w:sz w:val="24"/>
          <w:szCs w:val="24"/>
        </w:rPr>
        <w:t>і</w:t>
      </w:r>
      <w:r w:rsidRPr="00025E7C">
        <w:rPr>
          <w:rFonts w:eastAsia="Times New Roman" w:cstheme="minorHAnsi"/>
          <w:sz w:val="24"/>
          <w:szCs w:val="24"/>
        </w:rPr>
        <w:t xml:space="preserve">й ціні» стати єдиним критерієм для присудження концесійних угод? Або було б краще для широкої конкуренції, якщо критерій </w:t>
      </w:r>
      <w:r w:rsidR="002711EE" w:rsidRPr="00025E7C">
        <w:rPr>
          <w:rFonts w:eastAsia="Times New Roman" w:cstheme="minorHAnsi"/>
          <w:sz w:val="24"/>
          <w:szCs w:val="24"/>
        </w:rPr>
        <w:t>оцінки</w:t>
      </w:r>
      <w:r w:rsidRPr="00025E7C">
        <w:rPr>
          <w:rFonts w:eastAsia="Times New Roman" w:cstheme="minorHAnsi"/>
          <w:sz w:val="24"/>
          <w:szCs w:val="24"/>
        </w:rPr>
        <w:t xml:space="preserve"> був би «найбільш економічно вигідною тендерною пропозиц</w:t>
      </w:r>
      <w:r w:rsidR="002711EE" w:rsidRPr="00025E7C">
        <w:rPr>
          <w:rFonts w:eastAsia="Times New Roman" w:cstheme="minorHAnsi"/>
          <w:sz w:val="24"/>
          <w:szCs w:val="24"/>
        </w:rPr>
        <w:t>ією</w:t>
      </w:r>
      <w:r w:rsidRPr="00025E7C">
        <w:rPr>
          <w:rFonts w:eastAsia="Times New Roman" w:cstheme="minorHAnsi"/>
          <w:sz w:val="24"/>
          <w:szCs w:val="24"/>
        </w:rPr>
        <w:t>», яку визначають на основі</w:t>
      </w:r>
      <w:r w:rsidRPr="00025E7C">
        <w:rPr>
          <w:rFonts w:eastAsia="Times New Roman" w:cstheme="minorHAnsi"/>
          <w:i/>
          <w:sz w:val="24"/>
          <w:szCs w:val="24"/>
        </w:rPr>
        <w:t xml:space="preserve"> </w:t>
      </w:r>
      <w:r w:rsidRPr="00025E7C">
        <w:rPr>
          <w:rFonts w:eastAsia="Times New Roman" w:cstheme="minorHAnsi"/>
          <w:sz w:val="24"/>
          <w:szCs w:val="24"/>
        </w:rPr>
        <w:t>ціни та одного або декількох інших критеріїв (наприклад, безпеки постачання)? Які критерії, крім найнижчої ціни, можуть бути доречними?</w:t>
      </w:r>
    </w:p>
    <w:p w14:paraId="18BC8869" w14:textId="77777777" w:rsidR="002711EE" w:rsidRPr="00025E7C" w:rsidRDefault="005935C5" w:rsidP="002711EE">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b/>
          <w:sz w:val="24"/>
          <w:szCs w:val="24"/>
        </w:rPr>
        <w:t>Відповіді:</w:t>
      </w:r>
      <w:r w:rsidR="002711EE" w:rsidRPr="00025E7C">
        <w:rPr>
          <w:rFonts w:eastAsia="Times New Roman" w:cstheme="minorHAnsi"/>
          <w:sz w:val="24"/>
          <w:szCs w:val="24"/>
        </w:rPr>
        <w:t xml:space="preserve"> </w:t>
      </w:r>
    </w:p>
    <w:p w14:paraId="23638E01" w14:textId="356946B6" w:rsidR="002711EE" w:rsidRPr="00025E7C" w:rsidRDefault="002711EE" w:rsidP="002711EE">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sz w:val="24"/>
          <w:szCs w:val="24"/>
        </w:rPr>
        <w:t>Всі учасники діалогу погодилися, що найнижча ціна має бути одним з найважливіших критеріїв оцінки. Можуть бути додані інші критерії, такі як спроможність доставляти вчасно, добре задокументовані підсумки з управління ризиками, якість виконання та фінансова міцність. Нові моделі інвестицій і здатність залучати нових гравців до датського ринку також можна вважати новими критеріями для сприяння більш широкій конкуренції. Загалом у відповідях було висловлено занепокоєння щодо того, як критерії оцінки можуть бути сформульовані та застосовані прозоро.</w:t>
      </w:r>
    </w:p>
    <w:p w14:paraId="3D4B7A08" w14:textId="77777777" w:rsidR="002711EE" w:rsidRPr="00025E7C" w:rsidRDefault="002711EE" w:rsidP="002711EE">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b/>
          <w:sz w:val="24"/>
          <w:szCs w:val="24"/>
        </w:rPr>
      </w:pPr>
      <w:r w:rsidRPr="00025E7C">
        <w:rPr>
          <w:rFonts w:eastAsia="Times New Roman" w:cstheme="minorHAnsi"/>
          <w:b/>
          <w:sz w:val="24"/>
          <w:szCs w:val="24"/>
        </w:rPr>
        <w:t xml:space="preserve">Оцінка ДЕА (Датського Енергетичного Агентства): </w:t>
      </w:r>
    </w:p>
    <w:p w14:paraId="085ADAC6" w14:textId="03DD90F2" w:rsidR="005935C5" w:rsidRPr="00025E7C" w:rsidRDefault="002711EE" w:rsidP="002711EE">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sz w:val="24"/>
          <w:szCs w:val="24"/>
        </w:rPr>
        <w:t>Тендери повинні бути добре урівноважені між двома цілями -- забезпечення низьких витрат, з одного боку, і тендерами, які забезпечують основу для більш широкої конкуренції, з іншого боку. Хоча ДЕА вважає, що ідеї щодо інших критеріїв є цінною вхідною інформацією, ДЕА має намір тримати ціну як єдиний критерій оцінки.</w:t>
      </w:r>
    </w:p>
    <w:p w14:paraId="1AF919F8" w14:textId="1688D942" w:rsidR="005935C5" w:rsidRPr="00025E7C" w:rsidRDefault="005935C5" w:rsidP="005935C5">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sz w:val="24"/>
          <w:szCs w:val="24"/>
        </w:rPr>
        <w:t>ДЕА вважає, що цей підхід також забезпечить найвищий рівень прозорості та рушійної сили у тендерних процедурах.</w:t>
      </w:r>
    </w:p>
    <w:p w14:paraId="61661230" w14:textId="3A836783" w:rsidR="005935C5" w:rsidRPr="00025E7C" w:rsidRDefault="005935C5" w:rsidP="005935C5">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sz w:val="24"/>
          <w:szCs w:val="24"/>
        </w:rPr>
        <w:t xml:space="preserve">Метою ДЕА є досягнення більш широкої конкуренції шляхом використання інших інструментів, таких як міжнародний маркетинг, орієнтований на весь </w:t>
      </w:r>
      <w:r w:rsidR="00E33D91" w:rsidRPr="00025E7C">
        <w:rPr>
          <w:rFonts w:eastAsia="Times New Roman" w:cstheme="minorHAnsi"/>
          <w:sz w:val="24"/>
          <w:szCs w:val="24"/>
        </w:rPr>
        <w:t>закордонний</w:t>
      </w:r>
      <w:r w:rsidRPr="00025E7C">
        <w:rPr>
          <w:rFonts w:eastAsia="Times New Roman" w:cstheme="minorHAnsi"/>
          <w:sz w:val="24"/>
          <w:szCs w:val="24"/>
        </w:rPr>
        <w:t xml:space="preserve"> ринок, і сильний акцент на відкритий діалог на декількох етапах підготовчої роботи над тендерами. </w:t>
      </w:r>
      <w:r w:rsidRPr="00025E7C">
        <w:rPr>
          <w:rFonts w:eastAsia="Times New Roman" w:cstheme="minorHAnsi"/>
          <w:sz w:val="24"/>
          <w:szCs w:val="24"/>
        </w:rPr>
        <w:lastRenderedPageBreak/>
        <w:t>Це допоможе зменшити ризик для нових потенційних учасників тендеру і таким чином полегшить доступ до датського ринку.</w:t>
      </w:r>
    </w:p>
    <w:p w14:paraId="23D4A623" w14:textId="0417CCE1" w:rsidR="005935C5" w:rsidRPr="00025E7C" w:rsidRDefault="005935C5" w:rsidP="005935C5">
      <w:pPr>
        <w:pBdr>
          <w:top w:val="single" w:sz="4" w:space="1" w:color="auto"/>
          <w:left w:val="single" w:sz="4" w:space="4" w:color="auto"/>
          <w:bottom w:val="single" w:sz="4" w:space="0" w:color="auto"/>
          <w:right w:val="single" w:sz="4" w:space="4" w:color="auto"/>
        </w:pBdr>
        <w:shd w:val="clear" w:color="auto" w:fill="D9D9D9" w:themeFill="background1" w:themeFillShade="D9"/>
        <w:spacing w:before="40" w:after="40" w:line="240" w:lineRule="auto"/>
        <w:ind w:right="-2"/>
        <w:rPr>
          <w:rFonts w:eastAsia="Times New Roman" w:cstheme="minorHAnsi"/>
          <w:sz w:val="24"/>
          <w:szCs w:val="24"/>
        </w:rPr>
      </w:pPr>
      <w:r w:rsidRPr="00025E7C">
        <w:rPr>
          <w:rFonts w:eastAsia="Times New Roman" w:cstheme="minorHAnsi"/>
          <w:sz w:val="24"/>
          <w:szCs w:val="24"/>
        </w:rPr>
        <w:t xml:space="preserve">В якості іншого шляху розширення конкуренції прямим результатом цього діалогу </w:t>
      </w:r>
      <w:r w:rsidR="00E33D91" w:rsidRPr="00025E7C">
        <w:rPr>
          <w:rFonts w:eastAsia="Times New Roman" w:cstheme="minorHAnsi"/>
          <w:sz w:val="24"/>
          <w:szCs w:val="24"/>
        </w:rPr>
        <w:t>є</w:t>
      </w:r>
      <w:r w:rsidRPr="00025E7C">
        <w:rPr>
          <w:rFonts w:eastAsia="Times New Roman" w:cstheme="minorHAnsi"/>
          <w:sz w:val="24"/>
          <w:szCs w:val="24"/>
        </w:rPr>
        <w:t xml:space="preserve"> внесення важливих змін до самих тендерних вимог. Вони будуть зроблені з метою врахування нових моделей інвестицій та запровадження більшої гнучкості. Це включає в себе зміни критеріїв попередньої кваліфікації та покарання за </w:t>
      </w:r>
      <w:r w:rsidR="00E33D91" w:rsidRPr="00025E7C">
        <w:rPr>
          <w:rFonts w:eastAsia="Times New Roman" w:cstheme="minorHAnsi"/>
          <w:sz w:val="24"/>
          <w:szCs w:val="24"/>
        </w:rPr>
        <w:t>їх недо</w:t>
      </w:r>
      <w:r w:rsidRPr="00025E7C">
        <w:rPr>
          <w:rFonts w:eastAsia="Times New Roman" w:cstheme="minorHAnsi"/>
          <w:sz w:val="24"/>
          <w:szCs w:val="24"/>
        </w:rPr>
        <w:t>тримання. Розклад тендерів також буде переглянуто з метою сприяння більш широкій конкуренції.</w:t>
      </w:r>
    </w:p>
    <w:p w14:paraId="2FF6595E" w14:textId="52E13AFC" w:rsidR="005935C5" w:rsidRPr="00025E7C" w:rsidRDefault="005935C5" w:rsidP="005935C5">
      <w:pPr>
        <w:spacing w:after="0"/>
        <w:rPr>
          <w:rFonts w:cstheme="minorHAnsi"/>
          <w:sz w:val="28"/>
          <w:szCs w:val="28"/>
        </w:rPr>
      </w:pPr>
      <w:r w:rsidRPr="00025E7C">
        <w:rPr>
          <w:rFonts w:cstheme="minorHAnsi"/>
          <w:sz w:val="28"/>
          <w:szCs w:val="28"/>
        </w:rPr>
        <w:t xml:space="preserve">Цей підхід створює додаткову прозорість у процесі, шляхом прояснення не тільки того, яким чином ринок був консультований, але й те, </w:t>
      </w:r>
      <w:r w:rsidR="00E33D91" w:rsidRPr="00025E7C">
        <w:rPr>
          <w:rFonts w:cstheme="minorHAnsi"/>
          <w:sz w:val="28"/>
          <w:szCs w:val="28"/>
        </w:rPr>
        <w:t>які питання</w:t>
      </w:r>
      <w:r w:rsidRPr="00025E7C">
        <w:rPr>
          <w:rFonts w:cstheme="minorHAnsi"/>
          <w:sz w:val="28"/>
          <w:szCs w:val="28"/>
        </w:rPr>
        <w:t xml:space="preserve"> </w:t>
      </w:r>
      <w:r w:rsidR="00E33D91" w:rsidRPr="00025E7C">
        <w:rPr>
          <w:rFonts w:cstheme="minorHAnsi"/>
          <w:sz w:val="28"/>
          <w:szCs w:val="28"/>
        </w:rPr>
        <w:t xml:space="preserve">було </w:t>
      </w:r>
      <w:r w:rsidRPr="00025E7C">
        <w:rPr>
          <w:rFonts w:cstheme="minorHAnsi"/>
          <w:sz w:val="28"/>
          <w:szCs w:val="28"/>
        </w:rPr>
        <w:t>піднято під час консультацій, і як це вплинуло на рішення замовника. З опису відповідей видається цілком зрозумілим, що альтернативних пропозицій щодо критеріїв присудження було дуже мало. Фактично, практично всі пропозиції стосуються можливостей учасника та тому не підходять для оцінки тендерної пропозиції як такої. Тому для спостерігача рішення Агентства є досить обґрунтованим у консультаційному процесі.</w:t>
      </w:r>
    </w:p>
    <w:p w14:paraId="18CF3E06" w14:textId="10857C80" w:rsidR="005935C5" w:rsidRPr="00025E7C" w:rsidRDefault="005935C5" w:rsidP="005935C5">
      <w:pPr>
        <w:spacing w:after="0"/>
        <w:rPr>
          <w:rFonts w:cstheme="minorHAnsi"/>
          <w:sz w:val="28"/>
          <w:szCs w:val="28"/>
        </w:rPr>
      </w:pPr>
      <w:r w:rsidRPr="00025E7C">
        <w:rPr>
          <w:rFonts w:cstheme="minorHAnsi"/>
          <w:sz w:val="28"/>
          <w:szCs w:val="28"/>
        </w:rPr>
        <w:t xml:space="preserve">Інше питання стосується можливості поділу одного з проектів, названого </w:t>
      </w:r>
      <w:r w:rsidR="00E33D91" w:rsidRPr="00025E7C">
        <w:rPr>
          <w:rFonts w:cstheme="minorHAnsi"/>
          <w:sz w:val="28"/>
          <w:szCs w:val="28"/>
        </w:rPr>
        <w:t>за</w:t>
      </w:r>
      <w:r w:rsidRPr="00025E7C">
        <w:rPr>
          <w:rFonts w:cstheme="minorHAnsi"/>
          <w:sz w:val="28"/>
          <w:szCs w:val="28"/>
        </w:rPr>
        <w:t xml:space="preserve"> місце</w:t>
      </w:r>
      <w:r w:rsidR="00E33D91" w:rsidRPr="00025E7C">
        <w:rPr>
          <w:rFonts w:cstheme="minorHAnsi"/>
          <w:sz w:val="28"/>
          <w:szCs w:val="28"/>
        </w:rPr>
        <w:t>м</w:t>
      </w:r>
      <w:r w:rsidRPr="00025E7C">
        <w:rPr>
          <w:rFonts w:cstheme="minorHAnsi"/>
          <w:sz w:val="28"/>
          <w:szCs w:val="28"/>
        </w:rPr>
        <w:t xml:space="preserve"> розташування Крігерс Флак, на дві концесії. Крім того з цього питання, у цьому дискусійному документі представлено аргумент на користь поділу (кращий доступ дрібних операторів до тендерної пропозиції, можливості географічно природного кордону між двома областями, менш капіталомісткій) та проти (економія масштабу).</w:t>
      </w:r>
    </w:p>
    <w:p w14:paraId="30AF08B0" w14:textId="77777777" w:rsidR="005935C5" w:rsidRPr="00025E7C" w:rsidRDefault="005935C5" w:rsidP="005935C5">
      <w:pPr>
        <w:pStyle w:val="aff1"/>
        <w:pBdr>
          <w:top w:val="single" w:sz="4" w:space="1" w:color="auto"/>
          <w:left w:val="single" w:sz="4" w:space="4" w:color="auto"/>
          <w:bottom w:val="single" w:sz="4" w:space="1" w:color="auto"/>
          <w:right w:val="single" w:sz="4" w:space="4" w:color="auto"/>
        </w:pBdr>
        <w:shd w:val="clear" w:color="auto" w:fill="D9D9D9" w:themeFill="background1" w:themeFillShade="D9"/>
        <w:spacing w:before="40" w:beforeAutospacing="0" w:after="40" w:afterAutospacing="0"/>
        <w:ind w:right="-2"/>
        <w:jc w:val="both"/>
        <w:rPr>
          <w:rFonts w:asciiTheme="minorHAnsi" w:hAnsiTheme="minorHAnsi" w:cstheme="minorHAnsi"/>
          <w:b/>
          <w:sz w:val="24"/>
          <w:szCs w:val="24"/>
          <w:lang w:val="uk-UA"/>
        </w:rPr>
      </w:pPr>
      <w:r w:rsidRPr="00025E7C">
        <w:rPr>
          <w:rFonts w:asciiTheme="minorHAnsi" w:hAnsiTheme="minorHAnsi" w:cstheme="minorHAnsi"/>
          <w:b/>
          <w:sz w:val="24"/>
          <w:szCs w:val="24"/>
          <w:lang w:val="uk-UA"/>
        </w:rPr>
        <w:t>Витяг з дискусійного документа</w:t>
      </w:r>
    </w:p>
    <w:p w14:paraId="45ED19AF" w14:textId="77777777" w:rsidR="005935C5" w:rsidRPr="00025E7C" w:rsidRDefault="005935C5" w:rsidP="005935C5">
      <w:pPr>
        <w:pStyle w:val="aff1"/>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2"/>
        <w:jc w:val="both"/>
        <w:rPr>
          <w:rFonts w:asciiTheme="minorHAnsi" w:hAnsiTheme="minorHAnsi" w:cstheme="minorHAnsi"/>
          <w:sz w:val="24"/>
          <w:szCs w:val="24"/>
          <w:lang w:val="uk-UA"/>
        </w:rPr>
      </w:pPr>
      <w:r w:rsidRPr="00025E7C">
        <w:rPr>
          <w:rFonts w:asciiTheme="minorHAnsi" w:hAnsiTheme="minorHAnsi" w:cstheme="minorHAnsi"/>
          <w:sz w:val="24"/>
          <w:szCs w:val="24"/>
          <w:lang w:val="uk-UA"/>
        </w:rPr>
        <w:t>Вітропарк на 600 МВт буде збудовано на Крігерс Флак.  Можна буде проводити тендер на повний вітроенергетичний парк потужністю 600 МВт.</w:t>
      </w:r>
    </w:p>
    <w:p w14:paraId="33FF2EEF" w14:textId="2E2EF9A6" w:rsidR="005935C5" w:rsidRPr="00025E7C" w:rsidRDefault="005935C5" w:rsidP="005935C5">
      <w:pPr>
        <w:pStyle w:val="aff1"/>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2"/>
        <w:jc w:val="both"/>
        <w:rPr>
          <w:rFonts w:asciiTheme="minorHAnsi" w:hAnsiTheme="minorHAnsi" w:cstheme="minorHAnsi"/>
          <w:sz w:val="24"/>
          <w:szCs w:val="24"/>
          <w:lang w:val="uk-UA"/>
        </w:rPr>
      </w:pPr>
      <w:r w:rsidRPr="00025E7C">
        <w:rPr>
          <w:rFonts w:asciiTheme="minorHAnsi" w:hAnsiTheme="minorHAnsi" w:cstheme="minorHAnsi"/>
          <w:sz w:val="24"/>
          <w:szCs w:val="24"/>
          <w:lang w:val="uk-UA"/>
        </w:rPr>
        <w:t>Данське Енергетичне Агентство розглядає можливість додаткового поділу Крігерс Флак на дві концесії з 200 МВт (західна частина району) і 400 МВт (східна частина району), відповідно, на основі бажання надати більше компані</w:t>
      </w:r>
      <w:r w:rsidR="00E33D91" w:rsidRPr="00025E7C">
        <w:rPr>
          <w:rFonts w:asciiTheme="minorHAnsi" w:hAnsiTheme="minorHAnsi" w:cstheme="minorHAnsi"/>
          <w:sz w:val="24"/>
          <w:szCs w:val="24"/>
          <w:lang w:val="uk-UA"/>
        </w:rPr>
        <w:t xml:space="preserve">ям </w:t>
      </w:r>
      <w:r w:rsidRPr="00025E7C">
        <w:rPr>
          <w:rFonts w:asciiTheme="minorHAnsi" w:hAnsiTheme="minorHAnsi" w:cstheme="minorHAnsi"/>
          <w:sz w:val="24"/>
          <w:szCs w:val="24"/>
          <w:lang w:val="uk-UA"/>
        </w:rPr>
        <w:t>можливість виходу на ринок і тим самим сприяти збільшенню конкуренції в довгостроковій перспективі. Такий можливий розподіл слідує за поточним розмежуванням території, природно, на дві підгрупи, що є наслідком резервування середньої частини району для видобутку сировини.</w:t>
      </w:r>
    </w:p>
    <w:p w14:paraId="5FB850ED" w14:textId="77777777" w:rsidR="005935C5" w:rsidRPr="00025E7C" w:rsidRDefault="005935C5" w:rsidP="005935C5">
      <w:pPr>
        <w:pStyle w:val="aff1"/>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2"/>
        <w:jc w:val="both"/>
        <w:rPr>
          <w:rFonts w:asciiTheme="minorHAnsi" w:hAnsiTheme="minorHAnsi" w:cstheme="minorHAnsi"/>
          <w:sz w:val="24"/>
          <w:szCs w:val="24"/>
          <w:lang w:val="uk-UA"/>
        </w:rPr>
      </w:pPr>
      <w:r w:rsidRPr="00025E7C">
        <w:rPr>
          <w:rFonts w:asciiTheme="minorHAnsi" w:hAnsiTheme="minorHAnsi" w:cstheme="minorHAnsi"/>
          <w:sz w:val="24"/>
          <w:szCs w:val="24"/>
          <w:lang w:val="uk-UA"/>
        </w:rPr>
        <w:t xml:space="preserve">Можливість поділу також випливає з того, що дуже великі концесії (від 400 МВт і більше) можуть бути настільки капіталомісткими, що можуть обмежити інтерес енергетичних компаній і примусити компанії до значного ступеня кредитування. І навпаки, може бути економія масштабу, пов'язана зі створенням парку потужністю 600 МВт. </w:t>
      </w:r>
    </w:p>
    <w:p w14:paraId="3D058697" w14:textId="77777777" w:rsidR="005935C5" w:rsidRPr="00025E7C" w:rsidRDefault="005935C5" w:rsidP="005935C5">
      <w:pPr>
        <w:spacing w:after="0"/>
        <w:rPr>
          <w:rFonts w:cstheme="minorHAnsi"/>
          <w:sz w:val="28"/>
          <w:szCs w:val="28"/>
        </w:rPr>
      </w:pPr>
      <w:r w:rsidRPr="00025E7C">
        <w:rPr>
          <w:rFonts w:cstheme="minorHAnsi"/>
          <w:sz w:val="28"/>
          <w:szCs w:val="28"/>
        </w:rPr>
        <w:t xml:space="preserve">Як видно з наведених нижче відповідей, у цьому пункті присутні сильні розбіжності в думках і у відповідях, що ілюструють спостерігачеві, як </w:t>
      </w:r>
      <w:r w:rsidRPr="00025E7C">
        <w:rPr>
          <w:rFonts w:cstheme="minorHAnsi"/>
          <w:sz w:val="28"/>
          <w:szCs w:val="28"/>
        </w:rPr>
        <w:lastRenderedPageBreak/>
        <w:t>фінансування, конкуренція та інтереси споживачів поширюються в різних напрямках.</w:t>
      </w:r>
    </w:p>
    <w:p w14:paraId="2FD02457"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2"/>
        <w:rPr>
          <w:rFonts w:cstheme="minorHAnsi"/>
          <w:b/>
          <w:bCs/>
          <w:sz w:val="24"/>
          <w:szCs w:val="24"/>
        </w:rPr>
      </w:pPr>
      <w:r w:rsidRPr="00025E7C">
        <w:rPr>
          <w:rFonts w:cstheme="minorHAnsi"/>
          <w:b/>
          <w:bCs/>
          <w:sz w:val="24"/>
          <w:szCs w:val="24"/>
        </w:rPr>
        <w:t xml:space="preserve">Питання з концесії для Крігерс Флак: </w:t>
      </w:r>
    </w:p>
    <w:p w14:paraId="5F0EF3FF"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Cs/>
          <w:sz w:val="24"/>
          <w:szCs w:val="24"/>
        </w:rPr>
      </w:pPr>
      <w:r w:rsidRPr="00025E7C">
        <w:rPr>
          <w:rFonts w:eastAsia="Times New Roman" w:cstheme="minorHAnsi"/>
          <w:bCs/>
          <w:sz w:val="24"/>
          <w:szCs w:val="24"/>
        </w:rPr>
        <w:t xml:space="preserve">Чи існує зацікавленість у розбиванні </w:t>
      </w:r>
      <w:r w:rsidRPr="00025E7C">
        <w:rPr>
          <w:rFonts w:cstheme="minorHAnsi"/>
          <w:bCs/>
          <w:sz w:val="24"/>
          <w:szCs w:val="24"/>
        </w:rPr>
        <w:t>Крігерс Флак</w:t>
      </w:r>
      <w:r w:rsidRPr="00025E7C">
        <w:rPr>
          <w:rFonts w:eastAsia="Times New Roman" w:cstheme="minorHAnsi"/>
          <w:bCs/>
          <w:sz w:val="24"/>
          <w:szCs w:val="24"/>
        </w:rPr>
        <w:t xml:space="preserve"> на дві концесії або має бути можливим тільки тендер на весь парк потужністю 600 МВт?</w:t>
      </w:r>
    </w:p>
    <w:p w14:paraId="5BB36809"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
          <w:bCs/>
          <w:sz w:val="24"/>
          <w:szCs w:val="24"/>
        </w:rPr>
      </w:pPr>
      <w:r w:rsidRPr="00025E7C">
        <w:rPr>
          <w:rFonts w:eastAsia="Times New Roman" w:cstheme="minorHAnsi"/>
          <w:b/>
          <w:bCs/>
          <w:sz w:val="24"/>
          <w:szCs w:val="24"/>
        </w:rPr>
        <w:t>Відповіді:</w:t>
      </w:r>
    </w:p>
    <w:p w14:paraId="0CAAF86A"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Cs/>
          <w:sz w:val="24"/>
          <w:szCs w:val="24"/>
        </w:rPr>
      </w:pPr>
      <w:r w:rsidRPr="00025E7C">
        <w:rPr>
          <w:rFonts w:eastAsia="Times New Roman" w:cstheme="minorHAnsi"/>
          <w:bCs/>
          <w:sz w:val="24"/>
          <w:szCs w:val="24"/>
        </w:rPr>
        <w:t>Відповіді самі розділилися. Деякі стверджують, що Крігерс Флак слід розглядати лише як один тендер, оскільки він забезпечить найнижчі витрати для суспільства через економію масштабу, залучену до такого великого проекту. Поділ Кригерс Флак також збільшить витрати на проведення тендерів і призведе до довгого ряду практичних ускладнень. Інші учасники діалогу пропонують розділити Кригерс Флак з метою досягнення більш широкої конкуренції (як в короткостроковій, так і в довгостроковій перспективі). Меншими проектами проекти буде легше управляти фінансово.</w:t>
      </w:r>
    </w:p>
    <w:p w14:paraId="1608B781"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
          <w:bCs/>
          <w:sz w:val="24"/>
          <w:szCs w:val="24"/>
        </w:rPr>
      </w:pPr>
      <w:r w:rsidRPr="00025E7C">
        <w:rPr>
          <w:rFonts w:eastAsia="Times New Roman" w:cstheme="minorHAnsi"/>
          <w:b/>
          <w:bCs/>
          <w:sz w:val="24"/>
          <w:szCs w:val="24"/>
        </w:rPr>
        <w:t>Оцінка ДЕА:</w:t>
      </w:r>
    </w:p>
    <w:p w14:paraId="67747DCB" w14:textId="0B76537D"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Cs/>
          <w:sz w:val="24"/>
          <w:szCs w:val="24"/>
        </w:rPr>
      </w:pPr>
      <w:r w:rsidRPr="00025E7C">
        <w:rPr>
          <w:rFonts w:eastAsia="Times New Roman" w:cstheme="minorHAnsi"/>
          <w:bCs/>
          <w:sz w:val="24"/>
          <w:szCs w:val="24"/>
        </w:rPr>
        <w:t xml:space="preserve">ДЕА уважно розглянуло всі відповіді та визнала, що більш широка конкуренція, очевидно, може бути досягнута шляхом проведення </w:t>
      </w:r>
      <w:r w:rsidR="00E33D91" w:rsidRPr="00025E7C">
        <w:rPr>
          <w:rFonts w:eastAsia="Times New Roman" w:cstheme="minorHAnsi"/>
          <w:bCs/>
          <w:sz w:val="24"/>
          <w:szCs w:val="24"/>
        </w:rPr>
        <w:t xml:space="preserve">2 </w:t>
      </w:r>
      <w:r w:rsidRPr="00025E7C">
        <w:rPr>
          <w:rFonts w:eastAsia="Times New Roman" w:cstheme="minorHAnsi"/>
          <w:bCs/>
          <w:sz w:val="24"/>
          <w:szCs w:val="24"/>
        </w:rPr>
        <w:t xml:space="preserve">торгів </w:t>
      </w:r>
      <w:r w:rsidR="00E33D91" w:rsidRPr="00025E7C">
        <w:rPr>
          <w:rFonts w:eastAsia="Times New Roman" w:cstheme="minorHAnsi"/>
          <w:bCs/>
          <w:sz w:val="24"/>
          <w:szCs w:val="24"/>
        </w:rPr>
        <w:t>щодо</w:t>
      </w:r>
      <w:r w:rsidRPr="00025E7C">
        <w:rPr>
          <w:rFonts w:eastAsia="Times New Roman" w:cstheme="minorHAnsi"/>
          <w:bCs/>
          <w:sz w:val="24"/>
          <w:szCs w:val="24"/>
        </w:rPr>
        <w:t xml:space="preserve"> дв</w:t>
      </w:r>
      <w:r w:rsidR="00E33D91" w:rsidRPr="00025E7C">
        <w:rPr>
          <w:rFonts w:eastAsia="Times New Roman" w:cstheme="minorHAnsi"/>
          <w:bCs/>
          <w:sz w:val="24"/>
          <w:szCs w:val="24"/>
        </w:rPr>
        <w:t>ох</w:t>
      </w:r>
      <w:r w:rsidRPr="00025E7C">
        <w:rPr>
          <w:rFonts w:eastAsia="Times New Roman" w:cstheme="minorHAnsi"/>
          <w:bCs/>
          <w:sz w:val="24"/>
          <w:szCs w:val="24"/>
        </w:rPr>
        <w:t xml:space="preserve"> менш</w:t>
      </w:r>
      <w:r w:rsidR="00E33D91" w:rsidRPr="00025E7C">
        <w:rPr>
          <w:rFonts w:eastAsia="Times New Roman" w:cstheme="minorHAnsi"/>
          <w:bCs/>
          <w:sz w:val="24"/>
          <w:szCs w:val="24"/>
        </w:rPr>
        <w:t>их</w:t>
      </w:r>
      <w:r w:rsidRPr="00025E7C">
        <w:rPr>
          <w:rFonts w:eastAsia="Times New Roman" w:cstheme="minorHAnsi"/>
          <w:bCs/>
          <w:sz w:val="24"/>
          <w:szCs w:val="24"/>
        </w:rPr>
        <w:t xml:space="preserve"> концесі</w:t>
      </w:r>
      <w:r w:rsidR="00E33D91" w:rsidRPr="00025E7C">
        <w:rPr>
          <w:rFonts w:eastAsia="Times New Roman" w:cstheme="minorHAnsi"/>
          <w:bCs/>
          <w:sz w:val="24"/>
          <w:szCs w:val="24"/>
        </w:rPr>
        <w:t>й</w:t>
      </w:r>
      <w:r w:rsidRPr="00025E7C">
        <w:rPr>
          <w:rFonts w:eastAsia="Times New Roman" w:cstheme="minorHAnsi"/>
          <w:bCs/>
          <w:sz w:val="24"/>
          <w:szCs w:val="24"/>
        </w:rPr>
        <w:t xml:space="preserve">. Конкуренція в короткостроковій перспективі може мати вирішальне значення для забезпечення довгострокової конкуренції на датському </w:t>
      </w:r>
      <w:r w:rsidRPr="00025E7C">
        <w:rPr>
          <w:rFonts w:cstheme="minorHAnsi"/>
          <w:sz w:val="24"/>
          <w:szCs w:val="24"/>
        </w:rPr>
        <w:t>вітро</w:t>
      </w:r>
      <w:r w:rsidRPr="00025E7C">
        <w:rPr>
          <w:rFonts w:eastAsia="Times New Roman" w:cstheme="minorHAnsi"/>
          <w:bCs/>
          <w:sz w:val="24"/>
          <w:szCs w:val="24"/>
        </w:rPr>
        <w:t>енергетичному ринку. Однак поділ Кригерс Флак може завдати додаткових  короткострокових витрат датським споживачам у порівнянні зі сценарієм, коли Крігерс Флак подається на тендер як тільки одна концесія.</w:t>
      </w:r>
    </w:p>
    <w:p w14:paraId="7B0ABBD8" w14:textId="77777777" w:rsidR="005935C5" w:rsidRPr="00025E7C" w:rsidRDefault="005935C5" w:rsidP="005935C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line="240" w:lineRule="auto"/>
        <w:ind w:right="-2"/>
        <w:rPr>
          <w:rFonts w:eastAsia="Times New Roman" w:cstheme="minorHAnsi"/>
          <w:bCs/>
          <w:sz w:val="24"/>
          <w:szCs w:val="24"/>
        </w:rPr>
      </w:pPr>
      <w:r w:rsidRPr="00025E7C">
        <w:rPr>
          <w:rFonts w:eastAsia="Times New Roman" w:cstheme="minorHAnsi"/>
          <w:bCs/>
          <w:sz w:val="24"/>
          <w:szCs w:val="24"/>
        </w:rPr>
        <w:t xml:space="preserve">Остаточне рішення буде прийняте до публікації повідомлення про контракт. </w:t>
      </w:r>
    </w:p>
    <w:p w14:paraId="65D54B45" w14:textId="77777777" w:rsidR="005935C5" w:rsidRPr="00025E7C" w:rsidRDefault="005935C5" w:rsidP="005935C5">
      <w:pPr>
        <w:spacing w:after="0"/>
        <w:rPr>
          <w:rFonts w:cstheme="minorHAnsi"/>
          <w:sz w:val="28"/>
          <w:szCs w:val="28"/>
        </w:rPr>
      </w:pPr>
    </w:p>
    <w:p w14:paraId="42B5955F" w14:textId="556D9E6D" w:rsidR="005935C5" w:rsidRPr="00025E7C" w:rsidRDefault="005935C5" w:rsidP="005935C5">
      <w:pPr>
        <w:spacing w:after="0"/>
        <w:rPr>
          <w:rFonts w:cstheme="minorHAnsi"/>
          <w:sz w:val="28"/>
          <w:szCs w:val="28"/>
        </w:rPr>
      </w:pPr>
      <w:r w:rsidRPr="00025E7C">
        <w:rPr>
          <w:rFonts w:cstheme="minorHAnsi"/>
          <w:sz w:val="28"/>
          <w:szCs w:val="28"/>
        </w:rPr>
        <w:t>Як видно, питання залишалося без відповіді. Можна критикувати, що рішення таким чином відбувається поза публікацією, просто відкладаючи його. Однак прозорість стосовно факторів, які обговорювалися під час консультаційної процедури, у будь-якому випадку дасть важливе підґрунтя для перегляду будь-якого прийнятого рішення щодо поділу на дві концесії.</w:t>
      </w:r>
    </w:p>
    <w:p w14:paraId="4B30284A" w14:textId="77777777" w:rsidR="005935C5" w:rsidRPr="00025E7C" w:rsidRDefault="005935C5" w:rsidP="005935C5">
      <w:pPr>
        <w:spacing w:after="0"/>
        <w:rPr>
          <w:rFonts w:cstheme="minorHAnsi"/>
          <w:sz w:val="28"/>
          <w:szCs w:val="28"/>
        </w:rPr>
      </w:pPr>
      <w:r w:rsidRPr="00025E7C">
        <w:rPr>
          <w:rFonts w:cstheme="minorHAnsi"/>
          <w:sz w:val="28"/>
          <w:szCs w:val="28"/>
        </w:rPr>
        <w:t>Варто зазначити, що тривалість ринкових консультацій становила приблизно три місяці. Це значно швидше, ніж консультації, описані раніше стосовно національного планувальника подорожей. Проекти радикально відрізняються, але у проекті вітроенергетики може була залучена менша група зацікавлених підприємств/консорціумів.</w:t>
      </w:r>
    </w:p>
    <w:p w14:paraId="1186835D" w14:textId="67DCA055" w:rsidR="005935C5" w:rsidRPr="00025E7C" w:rsidRDefault="005935C5" w:rsidP="005935C5">
      <w:pPr>
        <w:spacing w:after="0"/>
        <w:rPr>
          <w:rFonts w:cstheme="minorHAnsi"/>
          <w:sz w:val="28"/>
          <w:szCs w:val="28"/>
        </w:rPr>
      </w:pPr>
    </w:p>
    <w:p w14:paraId="15FFC46F" w14:textId="101F8ADA" w:rsidR="00646C34" w:rsidRPr="00025E7C" w:rsidRDefault="00646C34" w:rsidP="005935C5">
      <w:pPr>
        <w:spacing w:after="0"/>
        <w:rPr>
          <w:rFonts w:cstheme="minorHAnsi"/>
          <w:sz w:val="28"/>
          <w:szCs w:val="28"/>
        </w:rPr>
      </w:pPr>
    </w:p>
    <w:p w14:paraId="251E8D56" w14:textId="77777777" w:rsidR="00646C34" w:rsidRPr="00025E7C" w:rsidRDefault="00646C34" w:rsidP="005935C5">
      <w:pPr>
        <w:spacing w:after="0"/>
        <w:rPr>
          <w:rFonts w:cstheme="minorHAnsi"/>
          <w:sz w:val="28"/>
          <w:szCs w:val="28"/>
        </w:rPr>
      </w:pPr>
    </w:p>
    <w:p w14:paraId="1FAEBC7B" w14:textId="77777777" w:rsidR="00646C34" w:rsidRPr="00025E7C" w:rsidRDefault="00646C34" w:rsidP="005935C5">
      <w:pPr>
        <w:spacing w:after="0"/>
        <w:rPr>
          <w:rFonts w:cstheme="minorHAnsi"/>
          <w:b/>
          <w:color w:val="4472C4" w:themeColor="accent1"/>
          <w:sz w:val="28"/>
          <w:szCs w:val="28"/>
        </w:rPr>
      </w:pPr>
    </w:p>
    <w:p w14:paraId="706A5083" w14:textId="2F71113A" w:rsidR="005935C5" w:rsidRPr="00025E7C" w:rsidRDefault="00E33D91" w:rsidP="005935C5">
      <w:pPr>
        <w:spacing w:after="0"/>
        <w:rPr>
          <w:rFonts w:cstheme="minorHAnsi"/>
          <w:b/>
          <w:color w:val="4472C4" w:themeColor="accent1"/>
          <w:sz w:val="28"/>
          <w:szCs w:val="28"/>
        </w:rPr>
      </w:pPr>
      <w:r w:rsidRPr="00025E7C">
        <w:rPr>
          <w:rFonts w:cstheme="minorHAnsi"/>
          <w:b/>
          <w:color w:val="4472C4" w:themeColor="accent1"/>
          <w:sz w:val="28"/>
          <w:szCs w:val="28"/>
        </w:rPr>
        <w:t>5</w:t>
      </w:r>
      <w:r w:rsidR="005935C5" w:rsidRPr="00025E7C">
        <w:rPr>
          <w:rFonts w:cstheme="minorHAnsi"/>
          <w:b/>
          <w:color w:val="4472C4" w:themeColor="accent1"/>
          <w:sz w:val="28"/>
          <w:szCs w:val="28"/>
        </w:rPr>
        <w:t>. АНАЛІЗ ТА РЕКОМЕНДАЦІЇ</w:t>
      </w:r>
    </w:p>
    <w:p w14:paraId="3CED9C15" w14:textId="2593DC54" w:rsidR="005935C5" w:rsidRPr="00025E7C" w:rsidRDefault="005935C5" w:rsidP="005935C5">
      <w:pPr>
        <w:spacing w:after="0"/>
        <w:rPr>
          <w:rFonts w:cstheme="minorHAnsi"/>
          <w:sz w:val="28"/>
          <w:szCs w:val="28"/>
        </w:rPr>
      </w:pPr>
      <w:r w:rsidRPr="00025E7C">
        <w:rPr>
          <w:rFonts w:cstheme="minorHAnsi"/>
          <w:sz w:val="28"/>
          <w:szCs w:val="28"/>
        </w:rPr>
        <w:lastRenderedPageBreak/>
        <w:t> Різні приклади наочно демонструють, як проблеми прозорості/рівного ставлення у виборі підприємств для ринкових консультацій були вирішені за допомогою Інтернету. Організації, що здійснюють закупівлі, запрошують на ринкові консультації на своєму веб-сайті, а іноді і в межах ЄС через попереднє повідомлення. Веб-сайти також використовуються як постійний засіб для надання пропозицій та ідей від підприємств, за винятком тих випадків, коли планується конкретний проект.</w:t>
      </w:r>
    </w:p>
    <w:p w14:paraId="753F1AE0" w14:textId="77777777" w:rsidR="005935C5" w:rsidRPr="00025E7C" w:rsidRDefault="005935C5" w:rsidP="005935C5">
      <w:pPr>
        <w:spacing w:after="0"/>
        <w:rPr>
          <w:rFonts w:cstheme="minorHAnsi"/>
          <w:sz w:val="28"/>
          <w:szCs w:val="28"/>
        </w:rPr>
      </w:pPr>
      <w:r w:rsidRPr="00025E7C">
        <w:rPr>
          <w:rFonts w:cstheme="minorHAnsi"/>
          <w:sz w:val="28"/>
          <w:szCs w:val="28"/>
        </w:rPr>
        <w:t>Запрошення на ринкові консультації, а також відповідні матеріали часто публікуються англійською мовою на користь підприємств за кордоном і в будь-якому випадку уникають критики за дискримінацію. Це особливо стосується випадків, коли консультації стосуються більших проектів, які, ймовірно, матимуть значення, що перевищує межі директив ЄС про публічні закупівлі.</w:t>
      </w:r>
    </w:p>
    <w:p w14:paraId="700C051B" w14:textId="77777777" w:rsidR="005935C5" w:rsidRPr="00025E7C" w:rsidRDefault="005935C5" w:rsidP="005935C5">
      <w:pPr>
        <w:spacing w:after="0"/>
        <w:rPr>
          <w:rFonts w:cstheme="minorHAnsi"/>
          <w:sz w:val="28"/>
          <w:szCs w:val="28"/>
        </w:rPr>
      </w:pPr>
      <w:r w:rsidRPr="00025E7C">
        <w:rPr>
          <w:rFonts w:cstheme="minorHAnsi"/>
          <w:sz w:val="28"/>
          <w:szCs w:val="28"/>
        </w:rPr>
        <w:t>Здається, що анкети часто використовуються для заповнення підприємствами як один з перших етапів процесу консультацій. Приклади показують, що такі анкети виконують важливу основу для подальших консультацій, оскільки закупівельна організація може «керувати» процесом консультацій і зосередити його на конкретних темах.</w:t>
      </w:r>
    </w:p>
    <w:p w14:paraId="0BDFB126" w14:textId="5EB98C41" w:rsidR="005935C5" w:rsidRPr="00025E7C" w:rsidRDefault="005935C5" w:rsidP="005935C5">
      <w:pPr>
        <w:spacing w:after="0"/>
        <w:rPr>
          <w:rFonts w:cstheme="minorHAnsi"/>
          <w:sz w:val="28"/>
          <w:szCs w:val="28"/>
        </w:rPr>
      </w:pPr>
      <w:r w:rsidRPr="00025E7C">
        <w:rPr>
          <w:rFonts w:cstheme="minorHAnsi"/>
          <w:sz w:val="28"/>
          <w:szCs w:val="28"/>
        </w:rPr>
        <w:t>Ще однією спільною рисою ринкових консультацій є те, що потрібн</w:t>
      </w:r>
      <w:r w:rsidR="00E33D91" w:rsidRPr="00025E7C">
        <w:rPr>
          <w:rFonts w:cstheme="minorHAnsi"/>
          <w:sz w:val="28"/>
          <w:szCs w:val="28"/>
        </w:rPr>
        <w:t>а</w:t>
      </w:r>
      <w:r w:rsidRPr="00025E7C">
        <w:rPr>
          <w:rFonts w:cstheme="minorHAnsi"/>
          <w:sz w:val="28"/>
          <w:szCs w:val="28"/>
        </w:rPr>
        <w:t xml:space="preserve"> певна тривалість, </w:t>
      </w:r>
      <w:r w:rsidR="00E33D91" w:rsidRPr="00025E7C">
        <w:rPr>
          <w:rFonts w:cstheme="minorHAnsi"/>
          <w:sz w:val="28"/>
          <w:szCs w:val="28"/>
        </w:rPr>
        <w:t>біля</w:t>
      </w:r>
      <w:r w:rsidRPr="00025E7C">
        <w:rPr>
          <w:rFonts w:cstheme="minorHAnsi"/>
          <w:sz w:val="28"/>
          <w:szCs w:val="28"/>
        </w:rPr>
        <w:t xml:space="preserve">  3-4 місяців. Якщо встановлено дуже короткий термін, то ринкові консультації, швидше за все, будуть сприйматися як суто політичний жест і не будуть сприйматися серйозно, якщо не буде обґрунтований терміновий випадок. Крім того, для складання анкети та інших довідкових документів для підготовки ринкових консультацій потрібні різні види компетенції (юридична, технічна, логістична). Це особливо стосується випадків, коли проект має певну складність.</w:t>
      </w:r>
    </w:p>
    <w:p w14:paraId="3349E35F" w14:textId="77777777" w:rsidR="005935C5" w:rsidRPr="00025E7C" w:rsidRDefault="005935C5" w:rsidP="005935C5">
      <w:pPr>
        <w:spacing w:after="0"/>
        <w:rPr>
          <w:rFonts w:cstheme="minorHAnsi"/>
          <w:sz w:val="28"/>
          <w:szCs w:val="28"/>
        </w:rPr>
      </w:pPr>
      <w:r w:rsidRPr="00025E7C">
        <w:rPr>
          <w:rFonts w:cstheme="minorHAnsi"/>
          <w:sz w:val="28"/>
          <w:szCs w:val="28"/>
        </w:rPr>
        <w:t> Особливо у випадку більш масштабних і складних проектів зацікавлені підприємства часто запрошуються на діалогову конференцію, щоб отримати більше інформації та представити свої ідеї на двосторонніх зустрічах. Іноді декларованою метою таких заходів є також створення форуму для підприємств для обговорення співробітництва. У деяких випадках конференція, здається, обмежується лише підприємствами, які продемонстрували підвищену зацікавленість, наприклад, подавши анкету. Однак у багатьох випадках управління конференціями виявляється гнучкою щодо доступу.</w:t>
      </w:r>
    </w:p>
    <w:p w14:paraId="2781EADC" w14:textId="59614AD1" w:rsidR="005935C5" w:rsidRPr="00025E7C" w:rsidRDefault="005935C5" w:rsidP="005935C5">
      <w:pPr>
        <w:spacing w:after="0"/>
        <w:rPr>
          <w:rFonts w:cstheme="minorHAnsi"/>
          <w:sz w:val="28"/>
          <w:szCs w:val="28"/>
        </w:rPr>
      </w:pPr>
      <w:r w:rsidRPr="00025E7C">
        <w:rPr>
          <w:rFonts w:cstheme="minorHAnsi"/>
          <w:sz w:val="28"/>
          <w:szCs w:val="28"/>
        </w:rPr>
        <w:lastRenderedPageBreak/>
        <w:t xml:space="preserve">Використання конференцій та подальшого діалогу можна розглядати як спробу </w:t>
      </w:r>
      <w:r w:rsidR="00E33D91" w:rsidRPr="00025E7C">
        <w:rPr>
          <w:rFonts w:cstheme="minorHAnsi"/>
          <w:sz w:val="28"/>
          <w:szCs w:val="28"/>
        </w:rPr>
        <w:t>структурувати</w:t>
      </w:r>
      <w:r w:rsidRPr="00025E7C">
        <w:rPr>
          <w:rFonts w:cstheme="minorHAnsi"/>
          <w:sz w:val="28"/>
          <w:szCs w:val="28"/>
        </w:rPr>
        <w:t xml:space="preserve"> діалог і тим самим забезпечити прозорість, що виходить за рамки простого питання доступу до процесу.</w:t>
      </w:r>
    </w:p>
    <w:p w14:paraId="4BF3D8E2" w14:textId="76C156DB" w:rsidR="005935C5" w:rsidRPr="00025E7C" w:rsidRDefault="005935C5" w:rsidP="005935C5">
      <w:pPr>
        <w:spacing w:after="0"/>
        <w:rPr>
          <w:rFonts w:cstheme="minorHAnsi"/>
          <w:sz w:val="28"/>
          <w:szCs w:val="28"/>
        </w:rPr>
      </w:pPr>
      <w:r w:rsidRPr="00025E7C">
        <w:rPr>
          <w:rFonts w:cstheme="minorHAnsi"/>
          <w:sz w:val="28"/>
          <w:szCs w:val="28"/>
        </w:rPr>
        <w:t>Що стосується тем, то консультації були зосереджені як на фактичній, так і на більше рекомендаційн</w:t>
      </w:r>
      <w:r w:rsidR="00E33D91" w:rsidRPr="00025E7C">
        <w:rPr>
          <w:rFonts w:cstheme="minorHAnsi"/>
          <w:sz w:val="28"/>
          <w:szCs w:val="28"/>
        </w:rPr>
        <w:t>ій</w:t>
      </w:r>
      <w:r w:rsidRPr="00025E7C">
        <w:rPr>
          <w:rFonts w:cstheme="minorHAnsi"/>
          <w:sz w:val="28"/>
          <w:szCs w:val="28"/>
        </w:rPr>
        <w:t xml:space="preserve"> інформації від підприємств. Таким чином, консультації також вимагали висновків щодо технічних специфікацій, відбору/критеріїв </w:t>
      </w:r>
      <w:r w:rsidR="00E33D91" w:rsidRPr="00025E7C">
        <w:rPr>
          <w:rFonts w:cstheme="minorHAnsi"/>
          <w:sz w:val="28"/>
          <w:szCs w:val="28"/>
        </w:rPr>
        <w:t>оцінки</w:t>
      </w:r>
      <w:r w:rsidRPr="00025E7C">
        <w:rPr>
          <w:rFonts w:cstheme="minorHAnsi"/>
          <w:sz w:val="28"/>
          <w:szCs w:val="28"/>
        </w:rPr>
        <w:t xml:space="preserve"> та інших елементів майбутнього тендерного процесу. </w:t>
      </w:r>
      <w:r w:rsidR="00E33D91" w:rsidRPr="00025E7C">
        <w:rPr>
          <w:rFonts w:cstheme="minorHAnsi"/>
          <w:sz w:val="28"/>
          <w:szCs w:val="28"/>
        </w:rPr>
        <w:t>З</w:t>
      </w:r>
      <w:r w:rsidRPr="00025E7C">
        <w:rPr>
          <w:rFonts w:cstheme="minorHAnsi"/>
          <w:sz w:val="28"/>
          <w:szCs w:val="28"/>
        </w:rPr>
        <w:t xml:space="preserve"> огляду на регулювання ЄС, описане вище в розділі 3, важливо, щоб замовники продемонстрували, що діалог не був </w:t>
      </w:r>
      <w:r w:rsidR="00E33D91" w:rsidRPr="00025E7C">
        <w:rPr>
          <w:rFonts w:cstheme="minorHAnsi"/>
          <w:sz w:val="28"/>
          <w:szCs w:val="28"/>
        </w:rPr>
        <w:t>с</w:t>
      </w:r>
      <w:r w:rsidRPr="00025E7C">
        <w:rPr>
          <w:rFonts w:cstheme="minorHAnsi"/>
          <w:sz w:val="28"/>
          <w:szCs w:val="28"/>
        </w:rPr>
        <w:t>хил</w:t>
      </w:r>
      <w:r w:rsidR="00E33D91" w:rsidRPr="00025E7C">
        <w:rPr>
          <w:rFonts w:cstheme="minorHAnsi"/>
          <w:sz w:val="28"/>
          <w:szCs w:val="28"/>
        </w:rPr>
        <w:t>ь</w:t>
      </w:r>
      <w:r w:rsidRPr="00025E7C">
        <w:rPr>
          <w:rFonts w:cstheme="minorHAnsi"/>
          <w:sz w:val="28"/>
          <w:szCs w:val="28"/>
        </w:rPr>
        <w:t>ний до певних рішень, що призводить до більше вигідного положення в порівнянні з іншими учасниками торгів. Метод для виконання цього полягає в тому, щоб максимально структурувати процес консультацій.</w:t>
      </w:r>
    </w:p>
    <w:p w14:paraId="3BE3DADA" w14:textId="5C0DEA86" w:rsidR="005935C5" w:rsidRPr="00025E7C" w:rsidRDefault="005935C5" w:rsidP="005935C5">
      <w:pPr>
        <w:spacing w:after="0"/>
        <w:rPr>
          <w:rFonts w:cstheme="minorHAnsi"/>
          <w:sz w:val="28"/>
          <w:szCs w:val="28"/>
        </w:rPr>
      </w:pPr>
      <w:r w:rsidRPr="00025E7C">
        <w:rPr>
          <w:rFonts w:cstheme="minorHAnsi"/>
          <w:sz w:val="28"/>
          <w:szCs w:val="28"/>
        </w:rPr>
        <w:t>Насправді, в деяких випадках організатори пішли на крок далі, щоб обмежити час, присвячений кожному підприємству. Надмірне деталізоване регулювання двостороннього діалогу може призвести до недоліків ефективності ринкових консультацій. Однак, якщо часовий ліміт фіксується з належною тривалістю, то такі обмеження, ймовірно, працюватимуть у напрямку уникнення фаворитизму.</w:t>
      </w:r>
    </w:p>
    <w:p w14:paraId="1F674EDE" w14:textId="120B3AE4" w:rsidR="005935C5" w:rsidRPr="00025E7C" w:rsidRDefault="005935C5" w:rsidP="005935C5">
      <w:pPr>
        <w:spacing w:after="0"/>
        <w:rPr>
          <w:rFonts w:cstheme="minorHAnsi"/>
          <w:sz w:val="28"/>
          <w:szCs w:val="28"/>
        </w:rPr>
      </w:pPr>
      <w:r w:rsidRPr="00025E7C">
        <w:rPr>
          <w:rFonts w:cstheme="minorHAnsi"/>
          <w:sz w:val="28"/>
          <w:szCs w:val="28"/>
        </w:rPr>
        <w:t>Це не завжди чітко згадується в матеріалах консультацій, але двосторонні зустрічі</w:t>
      </w:r>
      <w:r w:rsidR="00F7331C" w:rsidRPr="00025E7C">
        <w:rPr>
          <w:rFonts w:cstheme="minorHAnsi"/>
          <w:sz w:val="28"/>
          <w:szCs w:val="28"/>
        </w:rPr>
        <w:t xml:space="preserve"> за</w:t>
      </w:r>
      <w:r w:rsidRPr="00025E7C">
        <w:rPr>
          <w:rFonts w:cstheme="minorHAnsi"/>
          <w:sz w:val="28"/>
          <w:szCs w:val="28"/>
        </w:rPr>
        <w:t>звичай протоколюються. Це є необхідним для подальшої обробки зібраної інформації про ринок та рекомендацій. У разі необхідності такі протоколи можуть також використовуватися для перевірки рівного ставлення до підприємств у процесі діалогу. Особливо у більших проектах є випадки, коли, крім того, було оприлюднено огляд всіх обговорень з метою забезпечення прозорості стосовно підстав для прийняття рішень щодо вимог тендеру.</w:t>
      </w:r>
    </w:p>
    <w:p w14:paraId="6E9438C8" w14:textId="7CC8A4E8" w:rsidR="005935C5" w:rsidRPr="00025E7C" w:rsidRDefault="005935C5" w:rsidP="005935C5">
      <w:pPr>
        <w:spacing w:after="0"/>
        <w:rPr>
          <w:rFonts w:cstheme="minorHAnsi"/>
          <w:sz w:val="28"/>
          <w:szCs w:val="28"/>
        </w:rPr>
      </w:pPr>
      <w:r w:rsidRPr="00025E7C">
        <w:rPr>
          <w:rFonts w:cstheme="minorHAnsi"/>
          <w:sz w:val="28"/>
          <w:szCs w:val="28"/>
        </w:rPr>
        <w:t xml:space="preserve">Якщо ми розглянемо українську практику проведення дотендерних консультацій, то </w:t>
      </w:r>
      <w:r w:rsidR="00F7331C" w:rsidRPr="00025E7C">
        <w:rPr>
          <w:rFonts w:cstheme="minorHAnsi"/>
          <w:sz w:val="28"/>
          <w:szCs w:val="28"/>
        </w:rPr>
        <w:t>вони все ще є</w:t>
      </w:r>
      <w:r w:rsidRPr="00025E7C">
        <w:rPr>
          <w:rFonts w:cstheme="minorHAnsi"/>
          <w:sz w:val="28"/>
          <w:szCs w:val="28"/>
        </w:rPr>
        <w:t xml:space="preserve"> досить </w:t>
      </w:r>
      <w:r w:rsidR="00F7331C" w:rsidRPr="00025E7C">
        <w:rPr>
          <w:rFonts w:cstheme="minorHAnsi"/>
          <w:sz w:val="28"/>
          <w:szCs w:val="28"/>
        </w:rPr>
        <w:t xml:space="preserve">екзотичною практикою </w:t>
      </w:r>
      <w:r w:rsidRPr="00025E7C">
        <w:rPr>
          <w:rFonts w:cstheme="minorHAnsi"/>
          <w:sz w:val="28"/>
          <w:szCs w:val="28"/>
        </w:rPr>
        <w:t xml:space="preserve">у сфері   публічних закупівель за ЗПЗ (Законом про публічні закупівлі) , </w:t>
      </w:r>
      <w:r w:rsidR="00F7331C" w:rsidRPr="00025E7C">
        <w:rPr>
          <w:rFonts w:cstheme="minorHAnsi"/>
          <w:sz w:val="28"/>
          <w:szCs w:val="28"/>
        </w:rPr>
        <w:t xml:space="preserve">та частіше </w:t>
      </w:r>
      <w:r w:rsidRPr="00025E7C">
        <w:rPr>
          <w:rFonts w:cstheme="minorHAnsi"/>
          <w:sz w:val="28"/>
          <w:szCs w:val="28"/>
        </w:rPr>
        <w:t xml:space="preserve">  застосов</w:t>
      </w:r>
      <w:r w:rsidR="00F7331C" w:rsidRPr="00025E7C">
        <w:rPr>
          <w:rFonts w:cstheme="minorHAnsi"/>
          <w:sz w:val="28"/>
          <w:szCs w:val="28"/>
        </w:rPr>
        <w:t>уються</w:t>
      </w:r>
      <w:r w:rsidRPr="00025E7C">
        <w:rPr>
          <w:rFonts w:cstheme="minorHAnsi"/>
          <w:sz w:val="28"/>
          <w:szCs w:val="28"/>
        </w:rPr>
        <w:t xml:space="preserve"> у випадках закупівель, що фінансуються (і відповідно регулюються) ЄБРР або Світовим банком або іншими міжнародними фінансовими організаціями (МФ</w:t>
      </w:r>
      <w:r w:rsidR="00F7331C" w:rsidRPr="00025E7C">
        <w:rPr>
          <w:rFonts w:cstheme="minorHAnsi"/>
          <w:sz w:val="28"/>
          <w:szCs w:val="28"/>
        </w:rPr>
        <w:t>О</w:t>
      </w:r>
      <w:r w:rsidRPr="00025E7C">
        <w:rPr>
          <w:rFonts w:cstheme="minorHAnsi"/>
          <w:sz w:val="28"/>
          <w:szCs w:val="28"/>
        </w:rPr>
        <w:t>).</w:t>
      </w:r>
    </w:p>
    <w:p w14:paraId="47534F96" w14:textId="6E02245D" w:rsidR="005935C5" w:rsidRPr="00025E7C" w:rsidRDefault="005935C5" w:rsidP="005935C5">
      <w:pPr>
        <w:spacing w:after="0"/>
        <w:rPr>
          <w:rFonts w:cstheme="minorHAnsi"/>
          <w:sz w:val="28"/>
          <w:szCs w:val="28"/>
        </w:rPr>
      </w:pPr>
      <w:r w:rsidRPr="00025E7C">
        <w:rPr>
          <w:rFonts w:cstheme="minorHAnsi"/>
          <w:sz w:val="28"/>
          <w:szCs w:val="28"/>
        </w:rPr>
        <w:t xml:space="preserve">В останніх випадках щодо тендерів, що фінансуються МФО, найпопулярнішим форматом, якщо такі консультації є дотендерними, є зустріч або конференція для обговорення ПРОЦЕДУРНИХ ПРАВИЛ МАЙБУТНЬОГО тендера або </w:t>
      </w:r>
      <w:r w:rsidR="00F7331C" w:rsidRPr="00025E7C">
        <w:rPr>
          <w:rFonts w:cstheme="minorHAnsi"/>
          <w:sz w:val="28"/>
          <w:szCs w:val="28"/>
        </w:rPr>
        <w:lastRenderedPageBreak/>
        <w:t xml:space="preserve">ПРОЕКТУ </w:t>
      </w:r>
      <w:r w:rsidRPr="00025E7C">
        <w:rPr>
          <w:rFonts w:cstheme="minorHAnsi"/>
          <w:sz w:val="28"/>
          <w:szCs w:val="28"/>
        </w:rPr>
        <w:t>умов тендера. Обговорення правил тендера є важливою особливістю, оскільки більшість українських підприємств може легко читати, вивчати і розуміти національний ЗПЗ, тоді як знання багатьох деталей правил закупівель різних МФО є більш складним. Деякі приклади таких зустрічей (конференцій) можна знайти тут:</w:t>
      </w:r>
    </w:p>
    <w:p w14:paraId="6BC9303B" w14:textId="19A1BAA7" w:rsidR="005935C5" w:rsidRPr="00025E7C" w:rsidRDefault="005935C5" w:rsidP="00F7331C">
      <w:pPr>
        <w:spacing w:before="40" w:after="40" w:line="240" w:lineRule="auto"/>
        <w:ind w:right="-2" w:firstLine="708"/>
        <w:rPr>
          <w:rFonts w:cstheme="minorHAnsi"/>
          <w:sz w:val="28"/>
          <w:szCs w:val="28"/>
        </w:rPr>
      </w:pPr>
      <w:r w:rsidRPr="00025E7C">
        <w:rPr>
          <w:rFonts w:ascii="Arial" w:hAnsi="Arial" w:cs="Arial"/>
          <w:sz w:val="28"/>
          <w:szCs w:val="28"/>
        </w:rPr>
        <w:t>■</w:t>
      </w:r>
      <w:r w:rsidRPr="00025E7C">
        <w:rPr>
          <w:rFonts w:cstheme="minorHAnsi"/>
          <w:sz w:val="28"/>
          <w:szCs w:val="28"/>
        </w:rPr>
        <w:t xml:space="preserve"> Світової банк фінансував Проект з реконструкції місцевих (сільських) медичних</w:t>
      </w:r>
      <w:r w:rsidR="00F7331C" w:rsidRPr="00025E7C">
        <w:rPr>
          <w:rFonts w:cstheme="minorHAnsi"/>
          <w:sz w:val="28"/>
          <w:szCs w:val="28"/>
        </w:rPr>
        <w:t xml:space="preserve"> </w:t>
      </w:r>
      <w:r w:rsidRPr="00025E7C">
        <w:rPr>
          <w:rFonts w:cstheme="minorHAnsi"/>
          <w:sz w:val="28"/>
          <w:szCs w:val="28"/>
        </w:rPr>
        <w:t xml:space="preserve">центрів у Волинській області -- </w:t>
      </w:r>
      <w:hyperlink r:id="rId18" w:history="1">
        <w:r w:rsidRPr="00025E7C">
          <w:rPr>
            <w:rFonts w:cstheme="minorHAnsi"/>
            <w:color w:val="0000FF"/>
            <w:sz w:val="28"/>
            <w:szCs w:val="28"/>
            <w:u w:val="single"/>
          </w:rPr>
          <w:t>https://hromadske.volyn.ua/na-volyni-planuyut-rekonstruyuvaty-17-prymischen-pid-ambulatoriji-oholosheno-tendery/</w:t>
        </w:r>
      </w:hyperlink>
      <w:r w:rsidRPr="00025E7C">
        <w:rPr>
          <w:rFonts w:cstheme="minorHAnsi"/>
          <w:sz w:val="28"/>
          <w:szCs w:val="28"/>
        </w:rPr>
        <w:t>;</w:t>
      </w:r>
    </w:p>
    <w:p w14:paraId="204C2971" w14:textId="6C201733" w:rsidR="005935C5" w:rsidRPr="00025E7C" w:rsidRDefault="005935C5" w:rsidP="005935C5">
      <w:pPr>
        <w:spacing w:before="40" w:after="40" w:line="240" w:lineRule="auto"/>
        <w:ind w:right="-2" w:firstLine="708"/>
        <w:rPr>
          <w:rFonts w:cstheme="minorHAnsi"/>
          <w:sz w:val="28"/>
          <w:szCs w:val="28"/>
        </w:rPr>
      </w:pPr>
      <w:r w:rsidRPr="00025E7C">
        <w:rPr>
          <w:rFonts w:ascii="Arial" w:hAnsi="Arial" w:cs="Arial"/>
          <w:sz w:val="28"/>
          <w:szCs w:val="28"/>
        </w:rPr>
        <w:t>■</w:t>
      </w:r>
      <w:r w:rsidRPr="00025E7C">
        <w:rPr>
          <w:rFonts w:cstheme="minorHAnsi"/>
          <w:sz w:val="28"/>
          <w:szCs w:val="28"/>
        </w:rPr>
        <w:t xml:space="preserve"> Розробка програмного забезпечення для адміністрування комерційного обліку електроенергії на ринку електроенергії (проект фінансується Міжнародним банком реконструкції та розвитку)-- </w:t>
      </w:r>
      <w:hyperlink r:id="rId19" w:history="1">
        <w:r w:rsidR="00F7331C" w:rsidRPr="00025E7C">
          <w:rPr>
            <w:color w:val="0000FF"/>
            <w:sz w:val="28"/>
            <w:szCs w:val="28"/>
            <w:u w:val="single"/>
          </w:rPr>
          <w:t>https://www.unian.ua/economics/energetics/10480743-rozkrittya-propoziciy-v-tenderi-na-zakupivlyu-pz-datahab-dlya-administratora-komerciynogo-obliku-maye-vidbutisya-5-kvitnya-2019-roku.html</w:t>
        </w:r>
      </w:hyperlink>
      <w:r w:rsidRPr="00025E7C">
        <w:rPr>
          <w:rFonts w:cstheme="minorHAnsi"/>
          <w:sz w:val="28"/>
          <w:szCs w:val="28"/>
        </w:rPr>
        <w:t>;</w:t>
      </w:r>
    </w:p>
    <w:p w14:paraId="24DE9E02" w14:textId="77777777" w:rsidR="005935C5" w:rsidRPr="00025E7C" w:rsidRDefault="005935C5" w:rsidP="005935C5">
      <w:pPr>
        <w:pStyle w:val="ac"/>
        <w:spacing w:before="40" w:after="40" w:line="240" w:lineRule="auto"/>
        <w:ind w:left="0" w:right="-2" w:firstLine="708"/>
        <w:rPr>
          <w:rFonts w:cstheme="minorHAnsi"/>
          <w:sz w:val="28"/>
          <w:szCs w:val="28"/>
        </w:rPr>
      </w:pPr>
      <w:r w:rsidRPr="00025E7C">
        <w:rPr>
          <w:rFonts w:ascii="Arial" w:hAnsi="Arial" w:cs="Arial"/>
          <w:sz w:val="28"/>
          <w:szCs w:val="28"/>
        </w:rPr>
        <w:t>■</w:t>
      </w:r>
      <w:r w:rsidRPr="00025E7C">
        <w:rPr>
          <w:rFonts w:cstheme="minorHAnsi"/>
          <w:sz w:val="28"/>
          <w:szCs w:val="28"/>
        </w:rPr>
        <w:t xml:space="preserve"> Світовий банк фінансував Проект з будівництва кардіомедцентру у Вінниці -- </w:t>
      </w:r>
      <w:hyperlink r:id="rId20" w:history="1">
        <w:r w:rsidRPr="00025E7C">
          <w:rPr>
            <w:rFonts w:cstheme="minorHAnsi"/>
            <w:color w:val="0000FF"/>
            <w:sz w:val="28"/>
            <w:szCs w:val="28"/>
            <w:u w:val="single"/>
          </w:rPr>
          <w:t>http://31.128.72.170/invest/subproekt-svitovoho-banku/93-novyny/6800-peredtenderna-zustrich-u-mezhakh-mizhnarodnykh-konkursnykh-torhiv-shchodo-budivnytstva-kardiotsentru</w:t>
        </w:r>
      </w:hyperlink>
      <w:r w:rsidRPr="00025E7C">
        <w:rPr>
          <w:rFonts w:cstheme="minorHAnsi"/>
          <w:sz w:val="28"/>
          <w:szCs w:val="28"/>
        </w:rPr>
        <w:t>.</w:t>
      </w:r>
    </w:p>
    <w:p w14:paraId="0B6070EC" w14:textId="6EEEEE15"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 xml:space="preserve">У всіх цих прикладах зустрічі (конференції) складалися з 2-х частин – 1) сесії щодо презентації правил закупівель, які повинні застосовуватися, та представлення початкових </w:t>
      </w:r>
      <w:r w:rsidR="00F7331C" w:rsidRPr="00025E7C">
        <w:rPr>
          <w:rFonts w:cstheme="minorHAnsi"/>
          <w:sz w:val="28"/>
          <w:szCs w:val="28"/>
        </w:rPr>
        <w:t>«</w:t>
      </w:r>
      <w:r w:rsidRPr="00025E7C">
        <w:rPr>
          <w:rFonts w:cstheme="minorHAnsi"/>
          <w:sz w:val="28"/>
          <w:szCs w:val="28"/>
        </w:rPr>
        <w:t>чорнових</w:t>
      </w:r>
      <w:r w:rsidR="00F7331C" w:rsidRPr="00025E7C">
        <w:rPr>
          <w:rFonts w:cstheme="minorHAnsi"/>
          <w:sz w:val="28"/>
          <w:szCs w:val="28"/>
        </w:rPr>
        <w:t>»</w:t>
      </w:r>
      <w:r w:rsidRPr="00025E7C">
        <w:rPr>
          <w:rFonts w:cstheme="minorHAnsi"/>
          <w:sz w:val="28"/>
          <w:szCs w:val="28"/>
        </w:rPr>
        <w:t xml:space="preserve"> проектних умов; 2) сесія запитання</w:t>
      </w:r>
      <w:r w:rsidR="00F7331C" w:rsidRPr="00025E7C">
        <w:rPr>
          <w:rFonts w:cstheme="minorHAnsi"/>
          <w:sz w:val="28"/>
          <w:szCs w:val="28"/>
        </w:rPr>
        <w:t>-</w:t>
      </w:r>
      <w:r w:rsidRPr="00025E7C">
        <w:rPr>
          <w:rFonts w:cstheme="minorHAnsi"/>
          <w:sz w:val="28"/>
          <w:szCs w:val="28"/>
        </w:rPr>
        <w:t>відповіді</w:t>
      </w:r>
      <w:r w:rsidR="00F7331C" w:rsidRPr="00025E7C">
        <w:rPr>
          <w:rFonts w:cstheme="minorHAnsi"/>
          <w:sz w:val="28"/>
          <w:szCs w:val="28"/>
        </w:rPr>
        <w:t>-</w:t>
      </w:r>
      <w:r w:rsidRPr="00025E7C">
        <w:rPr>
          <w:rFonts w:cstheme="minorHAnsi"/>
          <w:sz w:val="28"/>
          <w:szCs w:val="28"/>
        </w:rPr>
        <w:t>-коментарі.</w:t>
      </w:r>
    </w:p>
    <w:p w14:paraId="0DD8B812" w14:textId="77777777" w:rsidR="005935C5" w:rsidRPr="00025E7C" w:rsidRDefault="005935C5" w:rsidP="005935C5">
      <w:pPr>
        <w:spacing w:before="40" w:after="40" w:line="240" w:lineRule="auto"/>
        <w:ind w:right="-2"/>
        <w:rPr>
          <w:rFonts w:cstheme="minorHAnsi"/>
          <w:sz w:val="28"/>
          <w:szCs w:val="28"/>
        </w:rPr>
      </w:pPr>
    </w:p>
    <w:p w14:paraId="4E1A5611" w14:textId="7F6A5A5A"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 xml:space="preserve">У всіх цих випадках запрошення публікувалися на сайтах бенефіціарів проектів. У разі прикладу Вінниці відвідування будівельної ділянки  (розташування майбутнього кардіоцентру) було включено до складу зустрічі (конференції). На прикладі Волині було зазначено, що після засідання будь-який </w:t>
      </w:r>
      <w:r w:rsidR="00025E7C" w:rsidRPr="00025E7C">
        <w:rPr>
          <w:rFonts w:cstheme="minorHAnsi"/>
          <w:sz w:val="28"/>
          <w:szCs w:val="28"/>
        </w:rPr>
        <w:t>суб’єкт</w:t>
      </w:r>
      <w:r w:rsidR="00F7331C" w:rsidRPr="00025E7C">
        <w:rPr>
          <w:rFonts w:cstheme="minorHAnsi"/>
          <w:sz w:val="28"/>
          <w:szCs w:val="28"/>
        </w:rPr>
        <w:t xml:space="preserve"> господарювання</w:t>
      </w:r>
      <w:r w:rsidRPr="00025E7C">
        <w:rPr>
          <w:rFonts w:cstheme="minorHAnsi"/>
          <w:sz w:val="28"/>
          <w:szCs w:val="28"/>
        </w:rPr>
        <w:t>, який не був присутній на засіданні, міг надсилати (електронним шляхом) питання щодо закупівель та його умов відповідному підрозділу реалізації проекту (ПРП).</w:t>
      </w:r>
    </w:p>
    <w:p w14:paraId="3E683325" w14:textId="77777777" w:rsidR="00646C34" w:rsidRPr="00025E7C" w:rsidRDefault="00646C34" w:rsidP="005935C5">
      <w:pPr>
        <w:spacing w:before="40" w:after="40" w:line="240" w:lineRule="auto"/>
        <w:ind w:right="-2"/>
        <w:rPr>
          <w:rFonts w:cstheme="minorHAnsi"/>
          <w:sz w:val="28"/>
          <w:szCs w:val="28"/>
        </w:rPr>
      </w:pPr>
    </w:p>
    <w:p w14:paraId="277EF8EB" w14:textId="0D818F6E"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 xml:space="preserve">Таким чином, всі ці випадки дуже схожі щодо цілей зустрічей - щоб </w:t>
      </w:r>
      <w:r w:rsidR="00F7331C" w:rsidRPr="00025E7C">
        <w:rPr>
          <w:rFonts w:cstheme="minorHAnsi"/>
          <w:sz w:val="28"/>
          <w:szCs w:val="28"/>
        </w:rPr>
        <w:t xml:space="preserve">ознайомити </w:t>
      </w:r>
      <w:r w:rsidRPr="00025E7C">
        <w:rPr>
          <w:rFonts w:cstheme="minorHAnsi"/>
          <w:sz w:val="28"/>
          <w:szCs w:val="28"/>
        </w:rPr>
        <w:t>підприємства з застосованими правилами закупівель і обговорити умови потенційного тендеру, залишивши трохи простору для виправлення остаточних умов тендеру.</w:t>
      </w:r>
    </w:p>
    <w:p w14:paraId="4D2022C4" w14:textId="7D124F95"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Трохи інший підхід продемонстровано на прикладі фінансованого АМР США (Агентства Міжнародного Розвитку) проекту підтримки аграрного ринку (</w:t>
      </w:r>
      <w:hyperlink r:id="rId21" w:history="1">
        <w:r w:rsidR="00F7331C" w:rsidRPr="00025E7C">
          <w:rPr>
            <w:rStyle w:val="afe"/>
            <w:sz w:val="28"/>
            <w:szCs w:val="28"/>
          </w:rPr>
          <w:t>http://www.dorada.org.ua/nasha-diyalnist/all-news/8-news/454-konkurs-ards-s203-analiz-miscevogo-agrarnogo-rinku-luganskoi-doneckoi-zaporizkoi-oblastej.html</w:t>
        </w:r>
      </w:hyperlink>
      <w:r w:rsidR="00F7331C" w:rsidRPr="00025E7C">
        <w:rPr>
          <w:sz w:val="28"/>
          <w:szCs w:val="28"/>
        </w:rPr>
        <w:t>)</w:t>
      </w:r>
      <w:r w:rsidRPr="00025E7C">
        <w:rPr>
          <w:rFonts w:cstheme="minorHAnsi"/>
          <w:sz w:val="28"/>
          <w:szCs w:val="28"/>
        </w:rPr>
        <w:t xml:space="preserve">, де метою дотендерної конференції є пояснити вже схвалені </w:t>
      </w:r>
      <w:r w:rsidRPr="00025E7C">
        <w:rPr>
          <w:rFonts w:cstheme="minorHAnsi"/>
          <w:sz w:val="28"/>
          <w:szCs w:val="28"/>
        </w:rPr>
        <w:lastRenderedPageBreak/>
        <w:t>тендерні умови (без можливості внесення змін) для якісної підготовки тендерних пропозицій.</w:t>
      </w:r>
    </w:p>
    <w:p w14:paraId="64E29969" w14:textId="77777777" w:rsidR="005935C5" w:rsidRPr="00025E7C" w:rsidRDefault="005935C5" w:rsidP="005935C5">
      <w:pPr>
        <w:spacing w:before="40" w:after="40" w:line="240" w:lineRule="auto"/>
        <w:ind w:right="-2"/>
        <w:rPr>
          <w:rFonts w:cstheme="minorHAnsi"/>
          <w:sz w:val="28"/>
          <w:szCs w:val="28"/>
        </w:rPr>
      </w:pPr>
    </w:p>
    <w:p w14:paraId="642433AC" w14:textId="48056FF7"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 xml:space="preserve">Нарешті, протягом останніх 2 років було лише кілька прикладів проведення дотендерних консультацій у публічній закупівлі, організованої найбільшими досить просунутими </w:t>
      </w:r>
      <w:r w:rsidR="007052E9" w:rsidRPr="00025E7C">
        <w:rPr>
          <w:rFonts w:cstheme="minorHAnsi"/>
          <w:sz w:val="28"/>
          <w:szCs w:val="28"/>
        </w:rPr>
        <w:t>замовниками-</w:t>
      </w:r>
      <w:r w:rsidRPr="00025E7C">
        <w:rPr>
          <w:rFonts w:cstheme="minorHAnsi"/>
          <w:sz w:val="28"/>
          <w:szCs w:val="28"/>
        </w:rPr>
        <w:t>підприємствами з гарним комерційним досвідом (Укрпошта, «Енергоатом», «Нафтогаз», «Укргазвидобування»). Причини їхнього лідерства у впровадженні цієї корисної вправи можуть бути пов'язані з: 1) більш ринково-орієнтованою поведінкою підприємств у порівнянні з класичними бюджетними організаціями і, таким чином, з більшою відкритістю до нових інструментів закупівель, 2) з новими менеджерами з закупівель, що прийшли із приватного ринку і додатково пройшли підготовку за новою програмою «Професіоналізація закупівель» Київської школи економіки.</w:t>
      </w:r>
    </w:p>
    <w:p w14:paraId="5BDF4837" w14:textId="77777777" w:rsidR="005935C5" w:rsidRPr="00025E7C" w:rsidRDefault="005935C5" w:rsidP="005935C5">
      <w:pPr>
        <w:spacing w:before="40" w:after="40" w:line="240" w:lineRule="auto"/>
        <w:ind w:right="-2"/>
        <w:rPr>
          <w:rFonts w:cstheme="minorHAnsi"/>
          <w:sz w:val="28"/>
          <w:szCs w:val="28"/>
        </w:rPr>
      </w:pPr>
    </w:p>
    <w:p w14:paraId="1FE2540D" w14:textId="6DD6EEC4"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 xml:space="preserve">Поточний ЗПЗ не передбачає чіткого </w:t>
      </w:r>
      <w:r w:rsidR="007052E9" w:rsidRPr="00025E7C">
        <w:rPr>
          <w:rFonts w:cstheme="minorHAnsi"/>
          <w:sz w:val="28"/>
          <w:szCs w:val="28"/>
        </w:rPr>
        <w:t xml:space="preserve">регулювання </w:t>
      </w:r>
      <w:r w:rsidRPr="00025E7C">
        <w:rPr>
          <w:rFonts w:cstheme="minorHAnsi"/>
          <w:sz w:val="28"/>
          <w:szCs w:val="28"/>
        </w:rPr>
        <w:t xml:space="preserve">дотендерних консультацій, але також </w:t>
      </w:r>
      <w:r w:rsidR="007052E9" w:rsidRPr="00025E7C">
        <w:rPr>
          <w:rFonts w:cstheme="minorHAnsi"/>
          <w:sz w:val="28"/>
          <w:szCs w:val="28"/>
        </w:rPr>
        <w:t xml:space="preserve">і </w:t>
      </w:r>
      <w:r w:rsidRPr="00025E7C">
        <w:rPr>
          <w:rFonts w:cstheme="minorHAnsi"/>
          <w:sz w:val="28"/>
          <w:szCs w:val="28"/>
        </w:rPr>
        <w:t xml:space="preserve">не забороняє діяти на власний розсуд замовнику закупівель. Ця позиція підтверджується офіційним листом МЕРТ № 3304-06/48844 від 28.12.2017. Більш того, з метою заохочення та сприяння більш широкому використанню дотендерних консультацій проект нової редакції ЗПЗ (очікується, що він буде прийнятий у 2019 році) включає спеціальне положення про підкреслення права замовника організувати дотендерні консультації, які можуть бути реалізовані через класичні </w:t>
      </w:r>
      <w:r w:rsidR="007052E9" w:rsidRPr="00025E7C">
        <w:rPr>
          <w:rFonts w:cstheme="minorHAnsi"/>
          <w:sz w:val="28"/>
          <w:szCs w:val="28"/>
        </w:rPr>
        <w:t xml:space="preserve">живі </w:t>
      </w:r>
      <w:r w:rsidRPr="00025E7C">
        <w:rPr>
          <w:rFonts w:cstheme="minorHAnsi"/>
          <w:sz w:val="28"/>
          <w:szCs w:val="28"/>
        </w:rPr>
        <w:t>зустрічі віч-на-віч або через спеціальний інтерфейс чат-рішення в PROZORRO (але в останньому випадку такі консультації будуть доступні тільки для суб'єктів господарювання, зареєстрованих у системі електронних закупівель).</w:t>
      </w:r>
    </w:p>
    <w:p w14:paraId="27EA846E" w14:textId="77777777" w:rsidR="00646C34" w:rsidRPr="00025E7C" w:rsidRDefault="00646C34" w:rsidP="005935C5">
      <w:pPr>
        <w:spacing w:before="40" w:after="40" w:line="240" w:lineRule="auto"/>
        <w:ind w:right="-2"/>
        <w:rPr>
          <w:rFonts w:cstheme="minorHAnsi"/>
          <w:sz w:val="28"/>
          <w:szCs w:val="28"/>
        </w:rPr>
      </w:pPr>
    </w:p>
    <w:p w14:paraId="6D88613C" w14:textId="3E7EF785"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Поточні рідкісні спроби проведення дотендерних консультацій стримуються необ</w:t>
      </w:r>
      <w:r w:rsidR="007052E9" w:rsidRPr="00025E7C">
        <w:rPr>
          <w:rFonts w:cstheme="minorHAnsi"/>
          <w:sz w:val="28"/>
          <w:szCs w:val="28"/>
        </w:rPr>
        <w:t>грунтованим</w:t>
      </w:r>
      <w:r w:rsidRPr="00025E7C">
        <w:rPr>
          <w:rFonts w:cstheme="minorHAnsi"/>
          <w:sz w:val="28"/>
          <w:szCs w:val="28"/>
        </w:rPr>
        <w:t xml:space="preserve"> стереотипом про те, що зустрічі з бізнесом перед тендером можуть бути використані для можливих та гіпотетичних тендерних змов. </w:t>
      </w:r>
    </w:p>
    <w:p w14:paraId="454F176C" w14:textId="77777777" w:rsidR="00646C34" w:rsidRPr="00025E7C" w:rsidRDefault="00646C34" w:rsidP="005935C5">
      <w:pPr>
        <w:spacing w:before="40" w:after="40" w:line="240" w:lineRule="auto"/>
        <w:ind w:right="-2"/>
        <w:rPr>
          <w:rFonts w:cstheme="minorHAnsi"/>
          <w:sz w:val="28"/>
          <w:szCs w:val="28"/>
        </w:rPr>
      </w:pPr>
    </w:p>
    <w:p w14:paraId="409B0CEC" w14:textId="6AE74501"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 xml:space="preserve">З метою організації прозорої та ефективної дотендерної консультації та впровадження спільного підходу до ринкових консультацій в Україні на основі практики ЄС та української позитивної практики </w:t>
      </w:r>
      <w:r w:rsidRPr="00025E7C">
        <w:rPr>
          <w:rFonts w:cstheme="minorHAnsi"/>
          <w:sz w:val="28"/>
          <w:szCs w:val="28"/>
          <w:u w:val="single"/>
        </w:rPr>
        <w:t>рекомендується наступне</w:t>
      </w:r>
      <w:r w:rsidRPr="00025E7C">
        <w:rPr>
          <w:rFonts w:cstheme="minorHAnsi"/>
          <w:sz w:val="28"/>
          <w:szCs w:val="28"/>
        </w:rPr>
        <w:t>:</w:t>
      </w:r>
    </w:p>
    <w:p w14:paraId="494F613D" w14:textId="32E2570B" w:rsidR="005935C5" w:rsidRPr="00025E7C" w:rsidRDefault="00025E7C"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 xml:space="preserve">Запрошення для будь-яких суб’єктів господарювання публікуються на веб-сайті та/або сторінці Facebook (якщо є) замовника, а також можуть бути надіслані всім знайденим/відомим </w:t>
      </w:r>
      <w:r>
        <w:rPr>
          <w:rFonts w:cstheme="minorHAnsi"/>
          <w:sz w:val="28"/>
          <w:szCs w:val="28"/>
        </w:rPr>
        <w:t>суб</w:t>
      </w:r>
      <w:r w:rsidRPr="00025E7C">
        <w:rPr>
          <w:rFonts w:cstheme="minorHAnsi"/>
          <w:sz w:val="28"/>
          <w:szCs w:val="28"/>
        </w:rPr>
        <w:t>'</w:t>
      </w:r>
      <w:r>
        <w:rPr>
          <w:rFonts w:cstheme="minorHAnsi"/>
          <w:sz w:val="28"/>
          <w:szCs w:val="28"/>
        </w:rPr>
        <w:t>єк</w:t>
      </w:r>
      <w:r w:rsidRPr="00025E7C">
        <w:rPr>
          <w:rFonts w:cstheme="minorHAnsi"/>
          <w:sz w:val="28"/>
          <w:szCs w:val="28"/>
        </w:rPr>
        <w:t>т</w:t>
      </w:r>
      <w:r>
        <w:rPr>
          <w:rFonts w:cstheme="minorHAnsi"/>
          <w:sz w:val="28"/>
          <w:szCs w:val="28"/>
        </w:rPr>
        <w:t>а</w:t>
      </w:r>
      <w:r w:rsidRPr="00025E7C">
        <w:rPr>
          <w:rFonts w:cstheme="minorHAnsi"/>
          <w:sz w:val="28"/>
          <w:szCs w:val="28"/>
        </w:rPr>
        <w:t xml:space="preserve">м господарювання – ідея запросити/привабити можливий максимум суб’єктів бізнесу на відповідному ринку для якісних консультацій і майбутньої інтенсивної </w:t>
      </w:r>
      <w:r w:rsidRPr="00025E7C">
        <w:rPr>
          <w:rFonts w:cstheme="minorHAnsi"/>
          <w:sz w:val="28"/>
          <w:szCs w:val="28"/>
        </w:rPr>
        <w:lastRenderedPageBreak/>
        <w:t xml:space="preserve">конкуренції (і чим більше представників бізнесу приходять на зустріч, тем менше ризиків для можливих змов); </w:t>
      </w:r>
    </w:p>
    <w:p w14:paraId="05523948" w14:textId="699A7114" w:rsidR="005935C5" w:rsidRPr="00025E7C" w:rsidRDefault="005935C5"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Створення бази даних потенційних учасників тендерів на основі даних PROZORRO, участь у вистав</w:t>
      </w:r>
      <w:r w:rsidR="007052E9" w:rsidRPr="00025E7C">
        <w:rPr>
          <w:rFonts w:cstheme="minorHAnsi"/>
          <w:sz w:val="28"/>
          <w:szCs w:val="28"/>
        </w:rPr>
        <w:t>ках</w:t>
      </w:r>
      <w:r w:rsidRPr="00025E7C">
        <w:rPr>
          <w:rFonts w:cstheme="minorHAnsi"/>
          <w:sz w:val="28"/>
          <w:szCs w:val="28"/>
        </w:rPr>
        <w:t xml:space="preserve"> та </w:t>
      </w:r>
      <w:r w:rsidR="007052E9" w:rsidRPr="00025E7C">
        <w:rPr>
          <w:rFonts w:cstheme="minorHAnsi"/>
          <w:sz w:val="28"/>
          <w:szCs w:val="28"/>
        </w:rPr>
        <w:t xml:space="preserve">галузевих </w:t>
      </w:r>
      <w:r w:rsidRPr="00025E7C">
        <w:rPr>
          <w:rFonts w:cstheme="minorHAnsi"/>
          <w:sz w:val="28"/>
          <w:szCs w:val="28"/>
        </w:rPr>
        <w:t>конференціях (</w:t>
      </w:r>
      <w:r w:rsidR="007052E9" w:rsidRPr="00025E7C">
        <w:rPr>
          <w:rFonts w:cstheme="minorHAnsi"/>
          <w:sz w:val="28"/>
          <w:szCs w:val="28"/>
        </w:rPr>
        <w:t>наприклад,</w:t>
      </w:r>
      <w:r w:rsidRPr="00025E7C">
        <w:rPr>
          <w:rFonts w:cstheme="minorHAnsi"/>
          <w:sz w:val="28"/>
          <w:szCs w:val="28"/>
        </w:rPr>
        <w:t xml:space="preserve"> щорічна конференція постачальників/ виробників медичного обладнання)</w:t>
      </w:r>
    </w:p>
    <w:p w14:paraId="3E6C23A6" w14:textId="39E4BE85" w:rsidR="005935C5" w:rsidRPr="00025E7C" w:rsidRDefault="005935C5"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 xml:space="preserve">Консультації перед тендером можуть бути цілком логічними та важливими для </w:t>
      </w:r>
      <w:r w:rsidR="007052E9" w:rsidRPr="00025E7C">
        <w:rPr>
          <w:rFonts w:cstheme="minorHAnsi"/>
          <w:sz w:val="28"/>
          <w:szCs w:val="28"/>
        </w:rPr>
        <w:t>високовартісних</w:t>
      </w:r>
      <w:r w:rsidRPr="00025E7C">
        <w:rPr>
          <w:rFonts w:cstheme="minorHAnsi"/>
          <w:sz w:val="28"/>
          <w:szCs w:val="28"/>
        </w:rPr>
        <w:t xml:space="preserve"> та складних </w:t>
      </w:r>
      <w:r w:rsidR="007052E9" w:rsidRPr="00025E7C">
        <w:rPr>
          <w:rFonts w:cstheme="minorHAnsi"/>
          <w:sz w:val="28"/>
          <w:szCs w:val="28"/>
        </w:rPr>
        <w:t xml:space="preserve">предметів </w:t>
      </w:r>
      <w:r w:rsidRPr="00025E7C">
        <w:rPr>
          <w:rFonts w:cstheme="minorHAnsi"/>
          <w:sz w:val="28"/>
          <w:szCs w:val="28"/>
        </w:rPr>
        <w:t>закупівель;</w:t>
      </w:r>
    </w:p>
    <w:p w14:paraId="55A05C63" w14:textId="4A498C3F" w:rsidR="005935C5" w:rsidRPr="00025E7C" w:rsidRDefault="005935C5"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Рекомендується провести відеозапис або, як мінімум, запротоколювати зустріч з подальшим оприлюдненням протоколу для ознайомлення суб'єктів господарювання, які не брали участі, а також для забезпечення прозорості;</w:t>
      </w:r>
    </w:p>
    <w:p w14:paraId="55C02036" w14:textId="093FE354" w:rsidR="005935C5" w:rsidRPr="00025E7C" w:rsidRDefault="005935C5"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Теми обговорення/презентаці</w:t>
      </w:r>
      <w:r w:rsidR="007052E9" w:rsidRPr="00025E7C">
        <w:rPr>
          <w:rFonts w:cstheme="minorHAnsi"/>
          <w:sz w:val="28"/>
          <w:szCs w:val="28"/>
        </w:rPr>
        <w:t>й</w:t>
      </w:r>
      <w:r w:rsidRPr="00025E7C">
        <w:rPr>
          <w:rFonts w:cstheme="minorHAnsi"/>
          <w:sz w:val="28"/>
          <w:szCs w:val="28"/>
        </w:rPr>
        <w:t xml:space="preserve"> на консультаційн</w:t>
      </w:r>
      <w:r w:rsidR="007052E9" w:rsidRPr="00025E7C">
        <w:rPr>
          <w:rFonts w:cstheme="minorHAnsi"/>
          <w:sz w:val="28"/>
          <w:szCs w:val="28"/>
        </w:rPr>
        <w:t xml:space="preserve">ій </w:t>
      </w:r>
      <w:r w:rsidR="00025E7C" w:rsidRPr="00025E7C">
        <w:rPr>
          <w:rFonts w:cstheme="minorHAnsi"/>
          <w:sz w:val="28"/>
          <w:szCs w:val="28"/>
        </w:rPr>
        <w:t>зустрічі</w:t>
      </w:r>
      <w:r w:rsidR="007052E9" w:rsidRPr="00025E7C">
        <w:rPr>
          <w:rFonts w:cstheme="minorHAnsi"/>
          <w:sz w:val="28"/>
          <w:szCs w:val="28"/>
        </w:rPr>
        <w:t xml:space="preserve"> </w:t>
      </w:r>
      <w:r w:rsidRPr="00025E7C">
        <w:rPr>
          <w:rFonts w:cstheme="minorHAnsi"/>
          <w:sz w:val="28"/>
          <w:szCs w:val="28"/>
        </w:rPr>
        <w:t xml:space="preserve">можуть включати початкові умови тендеру, розгляд найбільш </w:t>
      </w:r>
      <w:r w:rsidR="007052E9" w:rsidRPr="00025E7C">
        <w:rPr>
          <w:rFonts w:cstheme="minorHAnsi"/>
          <w:sz w:val="28"/>
          <w:szCs w:val="28"/>
        </w:rPr>
        <w:t>доречної</w:t>
      </w:r>
      <w:r w:rsidRPr="00025E7C">
        <w:rPr>
          <w:rFonts w:cstheme="minorHAnsi"/>
          <w:sz w:val="28"/>
          <w:szCs w:val="28"/>
        </w:rPr>
        <w:t xml:space="preserve"> тендерної процедури (відкритий або обмежений тендер або конкур</w:t>
      </w:r>
      <w:r w:rsidR="007052E9" w:rsidRPr="00025E7C">
        <w:rPr>
          <w:rFonts w:cstheme="minorHAnsi"/>
          <w:sz w:val="28"/>
          <w:szCs w:val="28"/>
        </w:rPr>
        <w:t>ентн</w:t>
      </w:r>
      <w:r w:rsidRPr="00025E7C">
        <w:rPr>
          <w:rFonts w:cstheme="minorHAnsi"/>
          <w:sz w:val="28"/>
          <w:szCs w:val="28"/>
        </w:rPr>
        <w:t xml:space="preserve">ий діалог), </w:t>
      </w:r>
      <w:r w:rsidR="007052E9" w:rsidRPr="00025E7C">
        <w:rPr>
          <w:rFonts w:cstheme="minorHAnsi"/>
          <w:sz w:val="28"/>
          <w:szCs w:val="28"/>
        </w:rPr>
        <w:t xml:space="preserve">лотування </w:t>
      </w:r>
      <w:r w:rsidRPr="00025E7C">
        <w:rPr>
          <w:rFonts w:cstheme="minorHAnsi"/>
          <w:sz w:val="28"/>
          <w:szCs w:val="28"/>
        </w:rPr>
        <w:t xml:space="preserve">або єдиний </w:t>
      </w:r>
      <w:r w:rsidR="007052E9" w:rsidRPr="00025E7C">
        <w:rPr>
          <w:rFonts w:cstheme="minorHAnsi"/>
          <w:sz w:val="28"/>
          <w:szCs w:val="28"/>
        </w:rPr>
        <w:t>договір</w:t>
      </w:r>
      <w:r w:rsidRPr="00025E7C">
        <w:rPr>
          <w:rFonts w:cstheme="minorHAnsi"/>
          <w:sz w:val="28"/>
          <w:szCs w:val="28"/>
        </w:rPr>
        <w:t xml:space="preserve">, найкращий час для проведення тендеру, деталі виконання </w:t>
      </w:r>
      <w:r w:rsidR="007052E9" w:rsidRPr="00025E7C">
        <w:rPr>
          <w:rFonts w:cstheme="minorHAnsi"/>
          <w:sz w:val="28"/>
          <w:szCs w:val="28"/>
        </w:rPr>
        <w:t>договору</w:t>
      </w:r>
      <w:r w:rsidRPr="00025E7C">
        <w:rPr>
          <w:rFonts w:cstheme="minorHAnsi"/>
          <w:sz w:val="28"/>
          <w:szCs w:val="28"/>
        </w:rPr>
        <w:t xml:space="preserve"> з урахуванням внутрішн</w:t>
      </w:r>
      <w:r w:rsidR="007052E9" w:rsidRPr="00025E7C">
        <w:rPr>
          <w:rFonts w:cstheme="minorHAnsi"/>
          <w:sz w:val="28"/>
          <w:szCs w:val="28"/>
        </w:rPr>
        <w:t>іх</w:t>
      </w:r>
      <w:r w:rsidRPr="00025E7C">
        <w:rPr>
          <w:rFonts w:cstheme="minorHAnsi"/>
          <w:sz w:val="28"/>
          <w:szCs w:val="28"/>
        </w:rPr>
        <w:t xml:space="preserve"> організаційних </w:t>
      </w:r>
      <w:r w:rsidR="007052E9" w:rsidRPr="00025E7C">
        <w:rPr>
          <w:rFonts w:cstheme="minorHAnsi"/>
          <w:sz w:val="28"/>
          <w:szCs w:val="28"/>
        </w:rPr>
        <w:t>аспектів</w:t>
      </w:r>
      <w:r w:rsidRPr="00025E7C">
        <w:rPr>
          <w:rFonts w:cstheme="minorHAnsi"/>
          <w:sz w:val="28"/>
          <w:szCs w:val="28"/>
        </w:rPr>
        <w:t xml:space="preserve"> замовника, процедури прийому (контролю якості) за поставлені товари/послуги/роботи або деякі логістичні аспекти, процедури оплати тощо;</w:t>
      </w:r>
    </w:p>
    <w:p w14:paraId="18ED87B2" w14:textId="2F76115B" w:rsidR="005935C5" w:rsidRPr="00025E7C" w:rsidRDefault="005935C5"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Продуманий підхід до вибору команди, що представляє замовника на засіданнях, що включатиме експерта/менеджера з процесу закупівель, представника підрозділу з ініціювання закупівель, осіб, які беруть участь у розробці технічних специфікацій та пов'язаних</w:t>
      </w:r>
      <w:r w:rsidR="00A1468D" w:rsidRPr="00025E7C">
        <w:rPr>
          <w:rFonts w:cstheme="minorHAnsi"/>
          <w:sz w:val="28"/>
          <w:szCs w:val="28"/>
        </w:rPr>
        <w:t xml:space="preserve"> з цим</w:t>
      </w:r>
      <w:r w:rsidRPr="00025E7C">
        <w:rPr>
          <w:rFonts w:cstheme="minorHAnsi"/>
          <w:sz w:val="28"/>
          <w:szCs w:val="28"/>
        </w:rPr>
        <w:t xml:space="preserve"> умов тендеру, а також осіб, відповідальних за управління </w:t>
      </w:r>
      <w:r w:rsidR="00A1468D" w:rsidRPr="00025E7C">
        <w:rPr>
          <w:rFonts w:cstheme="minorHAnsi"/>
          <w:sz w:val="28"/>
          <w:szCs w:val="28"/>
        </w:rPr>
        <w:t>договором</w:t>
      </w:r>
      <w:r w:rsidRPr="00025E7C">
        <w:rPr>
          <w:rFonts w:cstheme="minorHAnsi"/>
          <w:sz w:val="28"/>
          <w:szCs w:val="28"/>
        </w:rPr>
        <w:t xml:space="preserve"> від імені замовника, можливо представника відділу внутрішнього аудиту та/або посадовця з антикорупційних питань (</w:t>
      </w:r>
      <w:r w:rsidR="00A1468D" w:rsidRPr="00025E7C">
        <w:rPr>
          <w:rFonts w:cstheme="minorHAnsi"/>
          <w:sz w:val="28"/>
          <w:szCs w:val="28"/>
        </w:rPr>
        <w:t>комплайенс</w:t>
      </w:r>
      <w:r w:rsidRPr="00025E7C">
        <w:rPr>
          <w:rFonts w:cstheme="minorHAnsi"/>
          <w:sz w:val="28"/>
          <w:szCs w:val="28"/>
        </w:rPr>
        <w:t>);</w:t>
      </w:r>
    </w:p>
    <w:p w14:paraId="6B7B7B2C" w14:textId="72A422E1" w:rsidR="005935C5" w:rsidRPr="00025E7C" w:rsidRDefault="00A1468D" w:rsidP="00646C34">
      <w:pPr>
        <w:pStyle w:val="ac"/>
        <w:numPr>
          <w:ilvl w:val="0"/>
          <w:numId w:val="25"/>
        </w:numPr>
        <w:spacing w:before="40" w:after="40" w:line="240" w:lineRule="auto"/>
        <w:ind w:left="851" w:right="-2"/>
        <w:rPr>
          <w:rFonts w:cstheme="minorHAnsi"/>
          <w:sz w:val="28"/>
          <w:szCs w:val="28"/>
        </w:rPr>
      </w:pPr>
      <w:r w:rsidRPr="00025E7C">
        <w:rPr>
          <w:rFonts w:cstheme="minorHAnsi"/>
          <w:sz w:val="28"/>
          <w:szCs w:val="28"/>
        </w:rPr>
        <w:t>Також рекомендується в</w:t>
      </w:r>
      <w:r w:rsidR="005935C5" w:rsidRPr="00025E7C">
        <w:rPr>
          <w:rFonts w:cstheme="minorHAnsi"/>
          <w:sz w:val="28"/>
          <w:szCs w:val="28"/>
        </w:rPr>
        <w:t xml:space="preserve">ивчити </w:t>
      </w:r>
      <w:r w:rsidRPr="00025E7C">
        <w:rPr>
          <w:rFonts w:cstheme="minorHAnsi"/>
          <w:sz w:val="28"/>
          <w:szCs w:val="28"/>
        </w:rPr>
        <w:t>умови</w:t>
      </w:r>
      <w:r w:rsidR="005935C5" w:rsidRPr="00025E7C">
        <w:rPr>
          <w:rFonts w:cstheme="minorHAnsi"/>
          <w:sz w:val="28"/>
          <w:szCs w:val="28"/>
        </w:rPr>
        <w:t xml:space="preserve"> для розробки конкретних українських рішень в рамках існуючої системи електронних закупівель PROZORRO з урахуванням відповідного положення проекту нового ЗПЗ та цього звіту.</w:t>
      </w:r>
    </w:p>
    <w:p w14:paraId="7B313A12" w14:textId="77777777" w:rsidR="005935C5" w:rsidRPr="00025E7C" w:rsidRDefault="005935C5" w:rsidP="005935C5">
      <w:pPr>
        <w:spacing w:before="40" w:after="40" w:line="240" w:lineRule="auto"/>
        <w:ind w:right="-2"/>
        <w:rPr>
          <w:rFonts w:cstheme="minorHAnsi"/>
          <w:sz w:val="28"/>
          <w:szCs w:val="28"/>
        </w:rPr>
      </w:pPr>
    </w:p>
    <w:p w14:paraId="2A8DC4BE" w14:textId="77777777" w:rsidR="005935C5" w:rsidRPr="00025E7C" w:rsidRDefault="005935C5" w:rsidP="005935C5">
      <w:pPr>
        <w:spacing w:before="40" w:after="40" w:line="240" w:lineRule="auto"/>
        <w:ind w:right="-2"/>
        <w:rPr>
          <w:rFonts w:cstheme="minorHAnsi"/>
          <w:sz w:val="28"/>
          <w:szCs w:val="28"/>
        </w:rPr>
      </w:pPr>
      <w:r w:rsidRPr="00025E7C">
        <w:rPr>
          <w:rFonts w:cstheme="minorHAnsi"/>
          <w:sz w:val="28"/>
          <w:szCs w:val="28"/>
        </w:rPr>
        <w:t>Цей звіт рекомендовано для публікації на публічному ресурсі МЕРТ ПП та допоміжному веб-інструменту Infobox.PROZORRO.</w:t>
      </w:r>
    </w:p>
    <w:p w14:paraId="1BC17EC6" w14:textId="77777777" w:rsidR="005935C5" w:rsidRPr="00025E7C" w:rsidRDefault="005935C5" w:rsidP="005935C5">
      <w:pPr>
        <w:spacing w:before="40" w:after="40" w:line="240" w:lineRule="auto"/>
        <w:ind w:right="-2"/>
        <w:rPr>
          <w:rFonts w:cstheme="minorHAnsi"/>
          <w:sz w:val="24"/>
          <w:szCs w:val="24"/>
        </w:rPr>
      </w:pPr>
    </w:p>
    <w:p w14:paraId="7952861C" w14:textId="77777777" w:rsidR="00646C34" w:rsidRPr="00025E7C" w:rsidRDefault="00646C34" w:rsidP="005935C5">
      <w:pPr>
        <w:spacing w:before="40" w:after="40" w:line="270" w:lineRule="atLeast"/>
        <w:ind w:right="-2"/>
        <w:jc w:val="right"/>
        <w:outlineLvl w:val="1"/>
        <w:rPr>
          <w:rFonts w:ascii="inherit" w:eastAsia="Times New Roman" w:hAnsi="inherit" w:cs="Times New Roman"/>
          <w:b/>
          <w:bCs/>
          <w:color w:val="555555"/>
          <w:sz w:val="24"/>
          <w:szCs w:val="24"/>
        </w:rPr>
      </w:pPr>
    </w:p>
    <w:p w14:paraId="69292BEC" w14:textId="177B8964" w:rsidR="005935C5" w:rsidRPr="00025E7C" w:rsidRDefault="005935C5" w:rsidP="005935C5">
      <w:pPr>
        <w:spacing w:before="40" w:after="40" w:line="270" w:lineRule="atLeast"/>
        <w:ind w:right="-2"/>
        <w:jc w:val="right"/>
        <w:outlineLvl w:val="1"/>
        <w:rPr>
          <w:rFonts w:eastAsia="Times New Roman" w:cstheme="minorHAnsi"/>
          <w:b/>
          <w:bCs/>
          <w:color w:val="555555"/>
          <w:sz w:val="24"/>
          <w:szCs w:val="24"/>
        </w:rPr>
      </w:pPr>
      <w:r w:rsidRPr="00025E7C">
        <w:rPr>
          <w:rFonts w:eastAsia="Times New Roman" w:cstheme="minorHAnsi"/>
          <w:b/>
          <w:bCs/>
          <w:color w:val="555555"/>
          <w:sz w:val="24"/>
          <w:szCs w:val="24"/>
        </w:rPr>
        <w:t>ДОДАТОК А</w:t>
      </w:r>
    </w:p>
    <w:p w14:paraId="6B86ED33" w14:textId="77777777" w:rsidR="005935C5" w:rsidRPr="00025E7C" w:rsidRDefault="005935C5" w:rsidP="00646C34">
      <w:pPr>
        <w:spacing w:before="40" w:after="40" w:line="270" w:lineRule="atLeast"/>
        <w:ind w:right="-2"/>
        <w:jc w:val="center"/>
        <w:outlineLvl w:val="1"/>
        <w:rPr>
          <w:rFonts w:eastAsia="Times New Roman" w:cstheme="minorHAnsi"/>
          <w:b/>
          <w:bCs/>
          <w:color w:val="555555"/>
          <w:sz w:val="28"/>
          <w:szCs w:val="28"/>
        </w:rPr>
      </w:pPr>
      <w:r w:rsidRPr="00025E7C">
        <w:rPr>
          <w:rFonts w:eastAsia="Times New Roman" w:cstheme="minorHAnsi"/>
          <w:b/>
          <w:bCs/>
          <w:color w:val="555555"/>
          <w:sz w:val="28"/>
          <w:szCs w:val="28"/>
        </w:rPr>
        <w:t>Попереднє інформаційне повідомлення</w:t>
      </w:r>
    </w:p>
    <w:p w14:paraId="3246B005" w14:textId="77777777" w:rsidR="005935C5" w:rsidRPr="00025E7C" w:rsidRDefault="005935C5" w:rsidP="005935C5">
      <w:pPr>
        <w:spacing w:before="40" w:after="40" w:line="270" w:lineRule="atLeast"/>
        <w:ind w:right="-2"/>
        <w:outlineLvl w:val="1"/>
        <w:rPr>
          <w:rFonts w:eastAsia="Times New Roman" w:cstheme="minorHAnsi"/>
          <w:b/>
          <w:bCs/>
          <w:color w:val="555555"/>
          <w:sz w:val="24"/>
          <w:szCs w:val="24"/>
        </w:rPr>
      </w:pPr>
      <w:r w:rsidRPr="00025E7C">
        <w:rPr>
          <w:rFonts w:eastAsia="Times New Roman" w:cstheme="minorHAnsi"/>
          <w:b/>
          <w:bCs/>
          <w:color w:val="555555"/>
          <w:sz w:val="24"/>
          <w:szCs w:val="24"/>
        </w:rPr>
        <w:t>Послуги</w:t>
      </w:r>
    </w:p>
    <w:p w14:paraId="5CDB7845" w14:textId="77777777" w:rsidR="005935C5" w:rsidRPr="00025E7C" w:rsidRDefault="005935C5" w:rsidP="005935C5">
      <w:pPr>
        <w:spacing w:before="40" w:after="40" w:line="270" w:lineRule="atLeast"/>
        <w:ind w:right="-2"/>
        <w:outlineLvl w:val="1"/>
        <w:rPr>
          <w:rFonts w:eastAsia="Times New Roman" w:cstheme="minorHAnsi"/>
          <w:b/>
          <w:bCs/>
          <w:color w:val="555555"/>
          <w:sz w:val="24"/>
          <w:szCs w:val="24"/>
        </w:rPr>
      </w:pPr>
      <w:r w:rsidRPr="00025E7C">
        <w:rPr>
          <w:rFonts w:eastAsia="Times New Roman" w:cstheme="minorHAnsi"/>
          <w:b/>
          <w:bCs/>
          <w:color w:val="555555"/>
          <w:sz w:val="24"/>
          <w:szCs w:val="24"/>
        </w:rPr>
        <w:t>Директива 2014/24/EU</w:t>
      </w:r>
    </w:p>
    <w:p w14:paraId="6AA1E1B4" w14:textId="77777777" w:rsidR="005935C5" w:rsidRPr="00025E7C" w:rsidRDefault="005935C5" w:rsidP="005935C5">
      <w:pPr>
        <w:spacing w:before="40" w:after="40" w:line="270" w:lineRule="atLeast"/>
        <w:ind w:right="-2"/>
        <w:outlineLvl w:val="1"/>
        <w:rPr>
          <w:rFonts w:eastAsia="Times New Roman" w:cstheme="minorHAnsi"/>
          <w:b/>
          <w:bCs/>
          <w:color w:val="555555"/>
          <w:sz w:val="24"/>
          <w:szCs w:val="24"/>
        </w:rPr>
      </w:pPr>
      <w:r w:rsidRPr="00025E7C">
        <w:rPr>
          <w:rFonts w:eastAsia="Times New Roman" w:cstheme="minorHAnsi"/>
          <w:b/>
          <w:bCs/>
          <w:color w:val="555555"/>
          <w:sz w:val="24"/>
          <w:szCs w:val="24"/>
        </w:rPr>
        <w:t>Це повідомлення призначене лише для попередньої інформації</w:t>
      </w:r>
    </w:p>
    <w:p w14:paraId="5F5CB325" w14:textId="1FE3A276" w:rsidR="005935C5" w:rsidRPr="00025E7C" w:rsidRDefault="005935C5" w:rsidP="005935C5">
      <w:pPr>
        <w:spacing w:before="40" w:after="40" w:line="270" w:lineRule="atLeast"/>
        <w:ind w:right="-2"/>
        <w:outlineLvl w:val="1"/>
        <w:rPr>
          <w:rFonts w:eastAsia="Times New Roman" w:cstheme="minorHAnsi"/>
          <w:b/>
          <w:bCs/>
          <w:color w:val="555555"/>
          <w:sz w:val="24"/>
          <w:szCs w:val="24"/>
        </w:rPr>
      </w:pPr>
      <w:r w:rsidRPr="00025E7C">
        <w:rPr>
          <w:rFonts w:eastAsia="Times New Roman" w:cstheme="minorHAnsi"/>
          <w:b/>
          <w:bCs/>
          <w:color w:val="555555"/>
          <w:sz w:val="24"/>
          <w:szCs w:val="24"/>
        </w:rPr>
        <w:lastRenderedPageBreak/>
        <w:t xml:space="preserve">Розділ I: </w:t>
      </w:r>
      <w:r w:rsidR="00A1468D" w:rsidRPr="00025E7C">
        <w:rPr>
          <w:rFonts w:eastAsia="Times New Roman" w:cstheme="minorHAnsi"/>
          <w:b/>
          <w:bCs/>
          <w:color w:val="555555"/>
          <w:sz w:val="24"/>
          <w:szCs w:val="24"/>
        </w:rPr>
        <w:t>Замовник</w:t>
      </w:r>
    </w:p>
    <w:p w14:paraId="02517CD8"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I.1)</w:t>
      </w:r>
    </w:p>
    <w:p w14:paraId="0B2F1B40" w14:textId="75821B58" w:rsidR="005935C5" w:rsidRPr="00025E7C" w:rsidRDefault="00A1468D" w:rsidP="005935C5">
      <w:pPr>
        <w:spacing w:before="40" w:after="40"/>
        <w:ind w:right="-2"/>
        <w:rPr>
          <w:rFonts w:eastAsia="Times New Roman" w:cstheme="minorHAnsi"/>
          <w:b/>
          <w:bCs/>
          <w:color w:val="555555"/>
          <w:sz w:val="21"/>
          <w:szCs w:val="21"/>
        </w:rPr>
      </w:pPr>
      <w:r w:rsidRPr="00025E7C">
        <w:rPr>
          <w:rFonts w:eastAsia="Times New Roman" w:cstheme="minorHAnsi"/>
          <w:b/>
          <w:bCs/>
          <w:color w:val="555555"/>
          <w:sz w:val="24"/>
          <w:szCs w:val="24"/>
        </w:rPr>
        <w:t xml:space="preserve">Назва </w:t>
      </w:r>
      <w:r w:rsidR="005935C5" w:rsidRPr="00025E7C">
        <w:rPr>
          <w:rFonts w:eastAsia="Times New Roman" w:cstheme="minorHAnsi"/>
          <w:b/>
          <w:bCs/>
          <w:color w:val="555555"/>
          <w:sz w:val="21"/>
          <w:szCs w:val="21"/>
        </w:rPr>
        <w:t>та адреси</w:t>
      </w:r>
    </w:p>
    <w:p w14:paraId="2935233F" w14:textId="1B60076A" w:rsidR="005935C5" w:rsidRPr="00025E7C" w:rsidRDefault="005935C5" w:rsidP="005935C5">
      <w:pPr>
        <w:spacing w:before="40" w:after="40"/>
        <w:ind w:right="-2"/>
        <w:rPr>
          <w:rFonts w:eastAsia="Times New Roman" w:cstheme="minorHAnsi"/>
          <w:b/>
          <w:bCs/>
          <w:color w:val="555555"/>
          <w:sz w:val="21"/>
          <w:szCs w:val="21"/>
        </w:rPr>
      </w:pPr>
      <w:r w:rsidRPr="00025E7C">
        <w:rPr>
          <w:rFonts w:eastAsia="Times New Roman" w:cstheme="minorHAnsi"/>
          <w:b/>
          <w:bCs/>
          <w:color w:val="555555"/>
          <w:sz w:val="21"/>
          <w:szCs w:val="21"/>
        </w:rPr>
        <w:t>Дублін, Міська Рада Дубліна</w:t>
      </w:r>
    </w:p>
    <w:p w14:paraId="70AAB659"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Сивик Офисиз, Вуд Квей</w:t>
      </w:r>
    </w:p>
    <w:p w14:paraId="60226134"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Дублiн 8</w:t>
      </w:r>
    </w:p>
    <w:p w14:paraId="21F7DEE2"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Дублiн </w:t>
      </w:r>
    </w:p>
    <w:p w14:paraId="3D2E5985"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IE</w:t>
      </w:r>
    </w:p>
    <w:p w14:paraId="362D1FDB"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Контактна особа: Patricia OKeeffe/Патрисия ОКиффе</w:t>
      </w:r>
    </w:p>
    <w:p w14:paraId="7C2BD48B"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Телефон: +353 2226053</w:t>
      </w:r>
    </w:p>
    <w:p w14:paraId="3885DD58"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E-mail: </w:t>
      </w:r>
      <w:hyperlink r:id="rId22" w:history="1">
        <w:r w:rsidRPr="00025E7C">
          <w:rPr>
            <w:rFonts w:eastAsia="Times New Roman" w:cstheme="minorHAnsi"/>
            <w:color w:val="007ACC"/>
            <w:sz w:val="21"/>
            <w:szCs w:val="21"/>
            <w:u w:val="single"/>
          </w:rPr>
          <w:t>patricia.okeeffe@dublincity.ie</w:t>
        </w:r>
      </w:hyperlink>
    </w:p>
    <w:p w14:paraId="028954C3"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Код NUTS:  IE061 -  Дублiн</w:t>
      </w:r>
    </w:p>
    <w:p w14:paraId="69855D82"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b/>
          <w:bCs/>
          <w:color w:val="555555"/>
          <w:sz w:val="21"/>
          <w:szCs w:val="21"/>
        </w:rPr>
        <w:t>Інтернет-адреса (адреси):</w:t>
      </w:r>
    </w:p>
    <w:p w14:paraId="3C61259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Головна адреса: </w:t>
      </w:r>
      <w:hyperlink r:id="rId23" w:history="1">
        <w:r w:rsidRPr="00025E7C">
          <w:rPr>
            <w:rFonts w:eastAsia="Times New Roman" w:cstheme="minorHAnsi"/>
            <w:color w:val="007ACC"/>
            <w:sz w:val="21"/>
            <w:szCs w:val="21"/>
            <w:u w:val="single"/>
          </w:rPr>
          <w:t>www.localenterprise.ie/dublincity</w:t>
        </w:r>
      </w:hyperlink>
    </w:p>
    <w:p w14:paraId="75EACDEA"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Адреса профілю покупця: </w:t>
      </w:r>
      <w:hyperlink r:id="rId24" w:history="1">
        <w:r w:rsidRPr="00025E7C">
          <w:rPr>
            <w:rFonts w:eastAsia="Times New Roman" w:cstheme="minorHAnsi"/>
            <w:color w:val="007ACC"/>
            <w:sz w:val="21"/>
            <w:szCs w:val="21"/>
            <w:u w:val="single"/>
          </w:rPr>
          <w:t>https://irl.eu-supply.com/ctm/Company/CompanyInformation/Index/267</w:t>
        </w:r>
      </w:hyperlink>
    </w:p>
    <w:p w14:paraId="4BEA8A96"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I.3)</w:t>
      </w:r>
    </w:p>
    <w:p w14:paraId="7FD36AA4" w14:textId="77777777" w:rsidR="005935C5" w:rsidRPr="00025E7C" w:rsidRDefault="005935C5" w:rsidP="005935C5">
      <w:pPr>
        <w:spacing w:before="40" w:after="40"/>
        <w:ind w:right="-2"/>
        <w:rPr>
          <w:rFonts w:eastAsia="Times New Roman" w:cstheme="minorHAnsi"/>
          <w:b/>
          <w:bCs/>
          <w:color w:val="555555"/>
          <w:sz w:val="21"/>
          <w:szCs w:val="21"/>
        </w:rPr>
      </w:pPr>
      <w:r w:rsidRPr="00025E7C">
        <w:rPr>
          <w:rFonts w:eastAsia="Times New Roman" w:cstheme="minorHAnsi"/>
          <w:b/>
          <w:bCs/>
          <w:color w:val="555555"/>
          <w:sz w:val="21"/>
          <w:szCs w:val="21"/>
        </w:rPr>
        <w:t>Зв'язок</w:t>
      </w:r>
    </w:p>
    <w:p w14:paraId="6CAF00B9"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Додаткова інформація може бути отримана з</w:t>
      </w:r>
    </w:p>
    <w:p w14:paraId="10BBAFD2"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вищезгаданої адреси</w:t>
      </w:r>
    </w:p>
    <w:p w14:paraId="0B54D373"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I.4)</w:t>
      </w:r>
    </w:p>
    <w:p w14:paraId="5040932E" w14:textId="3F26B925" w:rsidR="005935C5" w:rsidRPr="00025E7C" w:rsidRDefault="00A1468D"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Категорія замовника</w:t>
      </w:r>
    </w:p>
    <w:p w14:paraId="585B3296"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Регіональні або місцеві органи </w:t>
      </w:r>
    </w:p>
    <w:p w14:paraId="3DB08D64"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I.5)</w:t>
      </w:r>
    </w:p>
    <w:p w14:paraId="392D1A8F"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Основна діяльність</w:t>
      </w:r>
    </w:p>
    <w:p w14:paraId="1260A2A3" w14:textId="77777777" w:rsidR="005935C5" w:rsidRPr="00025E7C" w:rsidRDefault="005935C5" w:rsidP="005935C5">
      <w:pPr>
        <w:spacing w:before="40" w:after="40" w:line="270" w:lineRule="atLeast"/>
        <w:ind w:right="-2"/>
        <w:outlineLvl w:val="1"/>
        <w:rPr>
          <w:rFonts w:eastAsia="Times New Roman" w:cstheme="minorHAnsi"/>
          <w:color w:val="555555"/>
          <w:sz w:val="21"/>
          <w:szCs w:val="21"/>
        </w:rPr>
      </w:pPr>
      <w:r w:rsidRPr="00025E7C">
        <w:rPr>
          <w:rFonts w:eastAsia="Times New Roman" w:cstheme="minorHAnsi"/>
          <w:color w:val="555555"/>
          <w:sz w:val="21"/>
          <w:szCs w:val="21"/>
        </w:rPr>
        <w:t>Загальні публічні послуги</w:t>
      </w:r>
    </w:p>
    <w:p w14:paraId="5C060D41" w14:textId="77777777" w:rsidR="00A1468D" w:rsidRPr="00025E7C" w:rsidRDefault="00A1468D" w:rsidP="005935C5">
      <w:pPr>
        <w:spacing w:before="40" w:after="40" w:line="270" w:lineRule="atLeast"/>
        <w:ind w:right="-2"/>
        <w:outlineLvl w:val="1"/>
        <w:rPr>
          <w:rFonts w:eastAsia="Times New Roman" w:cstheme="minorHAnsi"/>
          <w:b/>
          <w:bCs/>
          <w:color w:val="555555"/>
          <w:sz w:val="24"/>
          <w:szCs w:val="24"/>
          <w:u w:val="single"/>
        </w:rPr>
      </w:pPr>
    </w:p>
    <w:p w14:paraId="204C1405" w14:textId="5409F89C" w:rsidR="005935C5" w:rsidRPr="00025E7C" w:rsidRDefault="005935C5" w:rsidP="005935C5">
      <w:pPr>
        <w:spacing w:before="40" w:after="40" w:line="270" w:lineRule="atLeast"/>
        <w:ind w:right="-2"/>
        <w:outlineLvl w:val="1"/>
        <w:rPr>
          <w:rFonts w:eastAsia="Times New Roman" w:cstheme="minorHAnsi"/>
          <w:b/>
          <w:bCs/>
          <w:color w:val="555555"/>
          <w:sz w:val="24"/>
          <w:szCs w:val="24"/>
          <w:u w:val="single"/>
        </w:rPr>
      </w:pPr>
      <w:r w:rsidRPr="00025E7C">
        <w:rPr>
          <w:rFonts w:eastAsia="Times New Roman" w:cstheme="minorHAnsi"/>
          <w:b/>
          <w:bCs/>
          <w:color w:val="555555"/>
          <w:sz w:val="24"/>
          <w:szCs w:val="24"/>
          <w:u w:val="single"/>
        </w:rPr>
        <w:t xml:space="preserve">Розділ II: </w:t>
      </w:r>
      <w:r w:rsidR="00A1468D" w:rsidRPr="00025E7C">
        <w:rPr>
          <w:rFonts w:eastAsia="Times New Roman" w:cstheme="minorHAnsi"/>
          <w:b/>
          <w:bCs/>
          <w:color w:val="555555"/>
          <w:sz w:val="24"/>
          <w:szCs w:val="24"/>
          <w:u w:val="single"/>
        </w:rPr>
        <w:t>Предмет закупівлі</w:t>
      </w:r>
    </w:p>
    <w:p w14:paraId="21A8BE43"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II.1)</w:t>
      </w:r>
    </w:p>
    <w:p w14:paraId="6197DDE4"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Обсяг закупівлі</w:t>
      </w:r>
    </w:p>
    <w:p w14:paraId="1A284D98"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II.1.1)</w:t>
      </w:r>
    </w:p>
    <w:p w14:paraId="17358AED" w14:textId="7F5D400D" w:rsidR="005935C5" w:rsidRPr="00025E7C" w:rsidRDefault="00A1468D"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назва</w:t>
      </w:r>
    </w:p>
    <w:p w14:paraId="7C1F5D3E" w14:textId="1BF76DFC"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Попереднє інформаційне повідомлення з метою запрошення до ринкової консультації щодо надання послуг </w:t>
      </w:r>
      <w:r w:rsidR="00A1468D" w:rsidRPr="00025E7C">
        <w:rPr>
          <w:rFonts w:eastAsia="Times New Roman" w:cstheme="minorHAnsi"/>
          <w:color w:val="555555"/>
          <w:sz w:val="21"/>
          <w:szCs w:val="21"/>
        </w:rPr>
        <w:t xml:space="preserve">навчання </w:t>
      </w:r>
      <w:r w:rsidRPr="00025E7C">
        <w:rPr>
          <w:rFonts w:eastAsia="Times New Roman" w:cstheme="minorHAnsi"/>
          <w:color w:val="555555"/>
          <w:sz w:val="21"/>
          <w:szCs w:val="21"/>
        </w:rPr>
        <w:t>від імені Місцевого офісу підприємств, місто Дублін</w:t>
      </w:r>
    </w:p>
    <w:p w14:paraId="5A4907BC"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Номер посилання: 147991</w:t>
      </w:r>
    </w:p>
    <w:p w14:paraId="3EBAAD02"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II.1.2)</w:t>
      </w:r>
    </w:p>
    <w:p w14:paraId="1A8C0D48"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Головний код CPV (Єдиний закупівельний класифікатор)</w:t>
      </w:r>
    </w:p>
    <w:p w14:paraId="09E637AF"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79998000</w:t>
      </w:r>
      <w:r w:rsidRPr="00025E7C">
        <w:rPr>
          <w:rFonts w:eastAsia="Times New Roman" w:cstheme="minorHAnsi"/>
          <w:color w:val="555555"/>
          <w:sz w:val="21"/>
          <w:szCs w:val="21"/>
        </w:rPr>
        <w:t>  - Тренувальні послуги</w:t>
      </w:r>
    </w:p>
    <w:p w14:paraId="5FF2F4B6"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II.1.3)</w:t>
      </w:r>
    </w:p>
    <w:p w14:paraId="06A2D68B"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Тип контракту</w:t>
      </w:r>
    </w:p>
    <w:p w14:paraId="300D3F9B"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Послуги</w:t>
      </w:r>
    </w:p>
    <w:p w14:paraId="074DDE2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II.1.4)</w:t>
      </w:r>
    </w:p>
    <w:p w14:paraId="514F29AC"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Короткий опис</w:t>
      </w:r>
    </w:p>
    <w:p w14:paraId="64FE803A" w14:textId="739D6D16"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lastRenderedPageBreak/>
        <w:t xml:space="preserve">Програма надання послуг </w:t>
      </w:r>
      <w:r w:rsidR="00A1468D" w:rsidRPr="00025E7C">
        <w:rPr>
          <w:rFonts w:eastAsia="Times New Roman" w:cstheme="minorHAnsi"/>
          <w:color w:val="555555"/>
          <w:sz w:val="21"/>
          <w:szCs w:val="21"/>
        </w:rPr>
        <w:t>навчання</w:t>
      </w:r>
      <w:r w:rsidRPr="00025E7C">
        <w:rPr>
          <w:rFonts w:eastAsia="Times New Roman" w:cstheme="minorHAnsi"/>
          <w:color w:val="555555"/>
          <w:sz w:val="21"/>
          <w:szCs w:val="21"/>
        </w:rPr>
        <w:t xml:space="preserve"> від імені Місцевого офісу підприємств, місто Дублін призначена для того, щоб з'єднати знання, навички, розуміння і підприємницькі можливості досвідчених бізнес-практиків з новими та існуючими підприємцями, мікро-підприємствами та власниками/менеджерами малого бізнесу, які потребують практичних і стратегічних консультацій та управління. Ментори повинні використовувати свої знання, навички, розуміння та підприємницькі здібності, щоб надати практичні поради та рекомендації, а також внести незалежні, поінформовані спостереження та поради для сприяння у прийнятті рішень.</w:t>
      </w:r>
    </w:p>
    <w:p w14:paraId="128A1B9F"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Це попереднє інформаційне повідомлення (PIN) використовується для залучення зацікавлених економічних операторів до участі в ринкових консультаціях щодо надання таких послуг.</w:t>
      </w:r>
    </w:p>
    <w:p w14:paraId="5752617A" w14:textId="772002A8"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Зацікавлені сторони повинні звернутися до додаткового інформаційного документа на </w:t>
      </w:r>
      <w:hyperlink r:id="rId25" w:history="1">
        <w:r w:rsidR="00A1468D" w:rsidRPr="00025E7C">
          <w:rPr>
            <w:rStyle w:val="afe"/>
            <w:rFonts w:eastAsia="Times New Roman" w:cstheme="minorHAnsi"/>
            <w:sz w:val="21"/>
            <w:szCs w:val="21"/>
          </w:rPr>
          <w:t>www.etenders.gov.ie</w:t>
        </w:r>
      </w:hyperlink>
      <w:r w:rsidR="00A1468D" w:rsidRPr="00025E7C">
        <w:rPr>
          <w:rFonts w:eastAsia="Times New Roman" w:cstheme="minorHAnsi"/>
          <w:color w:val="555555"/>
          <w:sz w:val="21"/>
          <w:szCs w:val="21"/>
        </w:rPr>
        <w:t xml:space="preserve"> </w:t>
      </w:r>
      <w:r w:rsidRPr="00025E7C">
        <w:rPr>
          <w:rFonts w:eastAsia="Times New Roman" w:cstheme="minorHAnsi"/>
          <w:color w:val="555555"/>
          <w:sz w:val="21"/>
          <w:szCs w:val="21"/>
        </w:rPr>
        <w:t xml:space="preserve"> для отримання додаткової інформації.</w:t>
      </w:r>
    </w:p>
    <w:p w14:paraId="0E72607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II.1.6)</w:t>
      </w:r>
    </w:p>
    <w:p w14:paraId="54EA575E" w14:textId="77777777" w:rsidR="005935C5" w:rsidRPr="00025E7C" w:rsidRDefault="005935C5" w:rsidP="005935C5">
      <w:pPr>
        <w:spacing w:before="40" w:after="40"/>
        <w:ind w:right="-2"/>
        <w:rPr>
          <w:rFonts w:eastAsia="Times New Roman" w:cstheme="minorHAnsi"/>
          <w:b/>
          <w:bCs/>
          <w:color w:val="555555"/>
          <w:sz w:val="21"/>
          <w:szCs w:val="21"/>
        </w:rPr>
      </w:pPr>
      <w:r w:rsidRPr="00025E7C">
        <w:rPr>
          <w:rFonts w:eastAsia="Times New Roman" w:cstheme="minorHAnsi"/>
          <w:b/>
          <w:bCs/>
          <w:color w:val="555555"/>
          <w:sz w:val="21"/>
          <w:szCs w:val="21"/>
        </w:rPr>
        <w:t>Інформація про партії</w:t>
      </w:r>
    </w:p>
    <w:p w14:paraId="3D269135" w14:textId="6C61A795"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Цей контракт підрозділяється на </w:t>
      </w:r>
      <w:r w:rsidR="00A1468D" w:rsidRPr="00025E7C">
        <w:rPr>
          <w:rFonts w:eastAsia="Times New Roman" w:cstheme="minorHAnsi"/>
          <w:color w:val="555555"/>
          <w:sz w:val="21"/>
          <w:szCs w:val="21"/>
        </w:rPr>
        <w:t>лоти:</w:t>
      </w:r>
      <w:r w:rsidRPr="00025E7C">
        <w:rPr>
          <w:rFonts w:eastAsia="Times New Roman" w:cstheme="minorHAnsi"/>
          <w:color w:val="555555"/>
          <w:sz w:val="21"/>
          <w:szCs w:val="21"/>
        </w:rPr>
        <w:t xml:space="preserve"> </w:t>
      </w:r>
      <w:r w:rsidR="00A1468D" w:rsidRPr="00025E7C">
        <w:rPr>
          <w:rFonts w:eastAsia="Times New Roman" w:cstheme="minorHAnsi"/>
          <w:color w:val="555555"/>
          <w:sz w:val="21"/>
          <w:szCs w:val="21"/>
        </w:rPr>
        <w:t>НІ</w:t>
      </w:r>
    </w:p>
    <w:p w14:paraId="0B9D72DA"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II.2)</w:t>
      </w:r>
    </w:p>
    <w:p w14:paraId="324BCB72"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Опис</w:t>
      </w:r>
    </w:p>
    <w:p w14:paraId="20C89B6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II.2.2)</w:t>
      </w:r>
      <w:r w:rsidRPr="00025E7C">
        <w:rPr>
          <w:rFonts w:cstheme="minorHAnsi"/>
        </w:rPr>
        <w:t xml:space="preserve"> </w:t>
      </w:r>
    </w:p>
    <w:p w14:paraId="4AFD65E0" w14:textId="77777777" w:rsidR="005935C5" w:rsidRPr="00025E7C" w:rsidRDefault="005935C5" w:rsidP="005935C5">
      <w:pPr>
        <w:spacing w:before="40" w:after="40"/>
        <w:ind w:right="-2"/>
        <w:rPr>
          <w:rFonts w:eastAsia="Times New Roman" w:cstheme="minorHAnsi"/>
          <w:b/>
          <w:bCs/>
          <w:color w:val="555555"/>
          <w:sz w:val="21"/>
          <w:szCs w:val="21"/>
        </w:rPr>
      </w:pPr>
      <w:r w:rsidRPr="00025E7C">
        <w:rPr>
          <w:rFonts w:eastAsia="Times New Roman" w:cstheme="minorHAnsi"/>
          <w:b/>
          <w:bCs/>
          <w:color w:val="555555"/>
          <w:sz w:val="21"/>
          <w:szCs w:val="21"/>
        </w:rPr>
        <w:t xml:space="preserve">Додатковий код (коди) CPV </w:t>
      </w:r>
    </w:p>
    <w:p w14:paraId="763A1E75"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15000000</w:t>
      </w:r>
      <w:r w:rsidRPr="00025E7C">
        <w:rPr>
          <w:rFonts w:eastAsia="Times New Roman" w:cstheme="minorHAnsi"/>
          <w:color w:val="555555"/>
          <w:sz w:val="21"/>
          <w:szCs w:val="21"/>
        </w:rPr>
        <w:t>  -  Продукти харчування, напої, тютюн та супутні товари</w:t>
      </w:r>
    </w:p>
    <w:p w14:paraId="2EAF77C6"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18000000</w:t>
      </w:r>
      <w:r w:rsidRPr="00025E7C">
        <w:rPr>
          <w:rFonts w:eastAsia="Times New Roman" w:cstheme="minorHAnsi"/>
          <w:color w:val="555555"/>
          <w:sz w:val="21"/>
          <w:szCs w:val="21"/>
        </w:rPr>
        <w:t>  -  Одяг, взуття, предмети багажу та аксесуари</w:t>
      </w:r>
    </w:p>
    <w:p w14:paraId="1C92B7C8"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19000000</w:t>
      </w:r>
      <w:r w:rsidRPr="00025E7C">
        <w:rPr>
          <w:rFonts w:eastAsia="Times New Roman" w:cstheme="minorHAnsi"/>
          <w:color w:val="555555"/>
          <w:sz w:val="21"/>
          <w:szCs w:val="21"/>
        </w:rPr>
        <w:t>  -  Шкіряні та текстильні тканини, пластикові та гумові матеріали</w:t>
      </w:r>
    </w:p>
    <w:p w14:paraId="43A126C2"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33000000</w:t>
      </w:r>
      <w:r w:rsidRPr="00025E7C">
        <w:rPr>
          <w:rFonts w:eastAsia="Times New Roman" w:cstheme="minorHAnsi"/>
          <w:color w:val="555555"/>
          <w:sz w:val="21"/>
          <w:szCs w:val="21"/>
        </w:rPr>
        <w:t>  -  Медичне обладнання, медикаменти та засоби особистої гігієни</w:t>
      </w:r>
    </w:p>
    <w:p w14:paraId="1858B5AC"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39000000</w:t>
      </w:r>
      <w:r w:rsidRPr="00025E7C">
        <w:rPr>
          <w:rFonts w:eastAsia="Times New Roman" w:cstheme="minorHAnsi"/>
          <w:color w:val="555555"/>
          <w:sz w:val="21"/>
          <w:szCs w:val="21"/>
        </w:rPr>
        <w:t>  -  Меблі (включаючи офісні меблі), меблі, побутова техніка (без освітлення) та миючі засоби</w:t>
      </w:r>
    </w:p>
    <w:p w14:paraId="1E3E4F1E"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42000000</w:t>
      </w:r>
      <w:r w:rsidRPr="00025E7C">
        <w:rPr>
          <w:rFonts w:eastAsia="Times New Roman" w:cstheme="minorHAnsi"/>
          <w:color w:val="555555"/>
          <w:sz w:val="21"/>
          <w:szCs w:val="21"/>
        </w:rPr>
        <w:t>  -  Промислове обладнання</w:t>
      </w:r>
    </w:p>
    <w:p w14:paraId="576DFE4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48000000</w:t>
      </w:r>
      <w:r w:rsidRPr="00025E7C">
        <w:rPr>
          <w:rFonts w:eastAsia="Times New Roman" w:cstheme="minorHAnsi"/>
          <w:color w:val="555555"/>
          <w:sz w:val="21"/>
          <w:szCs w:val="21"/>
        </w:rPr>
        <w:t>  -  Пакет програмного забезпечення та інформаційні системи</w:t>
      </w:r>
    </w:p>
    <w:p w14:paraId="31BFBA9D"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55000000</w:t>
      </w:r>
      <w:r w:rsidRPr="00025E7C">
        <w:rPr>
          <w:rFonts w:eastAsia="Times New Roman" w:cstheme="minorHAnsi"/>
          <w:color w:val="555555"/>
          <w:sz w:val="21"/>
          <w:szCs w:val="21"/>
        </w:rPr>
        <w:t>  -  Послуги з готелю, ресторану та роздрібній торгівлі</w:t>
      </w:r>
    </w:p>
    <w:p w14:paraId="2366D8F3"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66000000</w:t>
      </w:r>
      <w:r w:rsidRPr="00025E7C">
        <w:rPr>
          <w:rFonts w:eastAsia="Times New Roman" w:cstheme="minorHAnsi"/>
          <w:color w:val="555555"/>
          <w:sz w:val="21"/>
          <w:szCs w:val="21"/>
        </w:rPr>
        <w:t>  -  Фінансові та страхові послуги</w:t>
      </w:r>
    </w:p>
    <w:p w14:paraId="3B9DB9CB"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70000000</w:t>
      </w:r>
      <w:r w:rsidRPr="00025E7C">
        <w:rPr>
          <w:rFonts w:eastAsia="Times New Roman" w:cstheme="minorHAnsi"/>
          <w:color w:val="555555"/>
          <w:sz w:val="21"/>
          <w:szCs w:val="21"/>
        </w:rPr>
        <w:t>  -  Послуги з нерухомості</w:t>
      </w:r>
    </w:p>
    <w:p w14:paraId="2CED8095"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72000000</w:t>
      </w:r>
      <w:r w:rsidRPr="00025E7C">
        <w:rPr>
          <w:rFonts w:eastAsia="Times New Roman" w:cstheme="minorHAnsi"/>
          <w:color w:val="555555"/>
          <w:sz w:val="21"/>
          <w:szCs w:val="21"/>
        </w:rPr>
        <w:t>  -  Послуги з ІТ: консалтинг, розробка програмного забезпечення, Інтернет та підтримка</w:t>
      </w:r>
    </w:p>
    <w:p w14:paraId="2E6A93D2"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79000000</w:t>
      </w:r>
      <w:r w:rsidRPr="00025E7C">
        <w:rPr>
          <w:rFonts w:eastAsia="Times New Roman" w:cstheme="minorHAnsi"/>
          <w:color w:val="555555"/>
          <w:sz w:val="21"/>
          <w:szCs w:val="21"/>
        </w:rPr>
        <w:t>  -  Бізнес-послуги: право, маркетинг, консалтинг, підбір, друк та безпека</w:t>
      </w:r>
    </w:p>
    <w:p w14:paraId="49B5A1E6"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80000000</w:t>
      </w:r>
      <w:r w:rsidRPr="00025E7C">
        <w:rPr>
          <w:rFonts w:eastAsia="Times New Roman" w:cstheme="minorHAnsi"/>
          <w:color w:val="555555"/>
          <w:sz w:val="21"/>
          <w:szCs w:val="21"/>
        </w:rPr>
        <w:t>  -  Послуги з освіти та навчання</w:t>
      </w:r>
    </w:p>
    <w:p w14:paraId="5810E0C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FF0000"/>
          <w:sz w:val="21"/>
          <w:szCs w:val="21"/>
        </w:rPr>
        <w:t>98200000</w:t>
      </w:r>
      <w:r w:rsidRPr="00025E7C">
        <w:rPr>
          <w:rFonts w:eastAsia="Times New Roman" w:cstheme="minorHAnsi"/>
          <w:color w:val="555555"/>
          <w:sz w:val="21"/>
          <w:szCs w:val="21"/>
        </w:rPr>
        <w:t>  -  Консультаційні послуги з рівних умовII.2.3)</w:t>
      </w:r>
    </w:p>
    <w:p w14:paraId="1A8B0AAE"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Місце виконання</w:t>
      </w:r>
    </w:p>
    <w:p w14:paraId="63258263"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Код NUTS:  IE061 - Дублiн</w:t>
      </w:r>
    </w:p>
    <w:p w14:paraId="3107ED40"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II.2.4)</w:t>
      </w:r>
    </w:p>
    <w:p w14:paraId="18258F90" w14:textId="77777777" w:rsidR="005935C5" w:rsidRPr="00025E7C" w:rsidRDefault="005935C5" w:rsidP="005935C5">
      <w:pPr>
        <w:spacing w:before="40" w:after="40" w:line="270" w:lineRule="atLeast"/>
        <w:ind w:right="-2"/>
        <w:outlineLvl w:val="2"/>
        <w:rPr>
          <w:rFonts w:eastAsia="Times New Roman" w:cstheme="minorHAnsi"/>
          <w:b/>
          <w:bCs/>
          <w:color w:val="555555"/>
          <w:sz w:val="21"/>
          <w:szCs w:val="21"/>
        </w:rPr>
      </w:pPr>
      <w:r w:rsidRPr="00025E7C">
        <w:rPr>
          <w:rFonts w:eastAsia="Times New Roman" w:cstheme="minorHAnsi"/>
          <w:b/>
          <w:bCs/>
          <w:color w:val="555555"/>
          <w:sz w:val="21"/>
          <w:szCs w:val="21"/>
        </w:rPr>
        <w:t>Опис закупівлі</w:t>
      </w:r>
    </w:p>
    <w:p w14:paraId="74013C95" w14:textId="55C3C520"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Програма надання послуг </w:t>
      </w:r>
      <w:r w:rsidR="00A1468D" w:rsidRPr="00025E7C">
        <w:rPr>
          <w:rFonts w:eastAsia="Times New Roman" w:cstheme="minorHAnsi"/>
          <w:color w:val="555555"/>
          <w:sz w:val="21"/>
          <w:szCs w:val="21"/>
        </w:rPr>
        <w:t>навчання</w:t>
      </w:r>
      <w:r w:rsidRPr="00025E7C">
        <w:rPr>
          <w:rFonts w:eastAsia="Times New Roman" w:cstheme="minorHAnsi"/>
          <w:color w:val="555555"/>
          <w:sz w:val="21"/>
          <w:szCs w:val="21"/>
        </w:rPr>
        <w:t xml:space="preserve"> від імені Місцевого офісу підприємств, місто Дублін, призначена для того, щоб з'єднати знання, навички, розуміння і підприємницькі можливості досвідчених бізнес-практиків з новими та існуючими підприємцями, мікро-підприємствами та власниками/менеджерами малого бізнесу, які потребують практичних і стратегічних консультацій та управління. Ментори повинні використовувати свої знання, навички, розуміння та підприємницькі здібності, щоб надати практичні поради та рекомендації, а також внести незалежні, поінформовані спостереження та поради для сприяння у прийнятті рішень.</w:t>
      </w:r>
    </w:p>
    <w:p w14:paraId="6E7E25F3" w14:textId="222D735D"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Місцевий офіс підприємств, місто Дублін,  надає послуги </w:t>
      </w:r>
      <w:r w:rsidR="00A1468D" w:rsidRPr="00025E7C">
        <w:rPr>
          <w:rFonts w:eastAsia="Times New Roman" w:cstheme="minorHAnsi"/>
          <w:color w:val="555555"/>
          <w:sz w:val="21"/>
          <w:szCs w:val="21"/>
        </w:rPr>
        <w:t>навчання</w:t>
      </w:r>
      <w:r w:rsidRPr="00025E7C">
        <w:rPr>
          <w:rFonts w:eastAsia="Times New Roman" w:cstheme="minorHAnsi"/>
          <w:color w:val="555555"/>
          <w:sz w:val="21"/>
          <w:szCs w:val="21"/>
        </w:rPr>
        <w:t xml:space="preserve"> в середньому на 1000 учасників щороку через групу Клінік Ділових Рекомендацій і організовує зустрічі віч-на-віч (співвідношення 50:50).</w:t>
      </w:r>
    </w:p>
    <w:p w14:paraId="7882C4FF"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lastRenderedPageBreak/>
        <w:t>Це попереднє інформаційне повідомлення (PIN) використовується для залучення зацікавлених економічних операторів до участі в ринкових консультаціях щодо надання таких послуг.</w:t>
      </w:r>
    </w:p>
    <w:p w14:paraId="4BCC763A" w14:textId="05B16D4D"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Зацікавлені сторони повинні звернутися до додаткового інформаційного документа на </w:t>
      </w:r>
      <w:hyperlink r:id="rId26" w:history="1">
        <w:r w:rsidR="00A1468D" w:rsidRPr="00025E7C">
          <w:rPr>
            <w:rStyle w:val="afe"/>
            <w:rFonts w:eastAsia="Times New Roman" w:cstheme="minorHAnsi"/>
            <w:sz w:val="21"/>
            <w:szCs w:val="21"/>
          </w:rPr>
          <w:t>www.etenders.gov.ie</w:t>
        </w:r>
      </w:hyperlink>
      <w:r w:rsidR="00A1468D" w:rsidRPr="00025E7C">
        <w:rPr>
          <w:rFonts w:eastAsia="Times New Roman" w:cstheme="minorHAnsi"/>
          <w:color w:val="555555"/>
          <w:sz w:val="21"/>
          <w:szCs w:val="21"/>
        </w:rPr>
        <w:t xml:space="preserve"> </w:t>
      </w:r>
      <w:r w:rsidRPr="00025E7C">
        <w:rPr>
          <w:rFonts w:eastAsia="Times New Roman" w:cstheme="minorHAnsi"/>
          <w:color w:val="555555"/>
          <w:sz w:val="21"/>
          <w:szCs w:val="21"/>
        </w:rPr>
        <w:t xml:space="preserve"> для отримання додаткової інформації.</w:t>
      </w:r>
    </w:p>
    <w:p w14:paraId="7DE07831" w14:textId="77777777"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II.3)</w:t>
      </w:r>
    </w:p>
    <w:p w14:paraId="276FE9F0" w14:textId="117056D4" w:rsidR="005935C5" w:rsidRPr="00025E7C" w:rsidRDefault="005935C5" w:rsidP="005935C5">
      <w:pPr>
        <w:spacing w:before="40" w:after="40" w:line="270" w:lineRule="atLeast"/>
        <w:ind w:right="850"/>
        <w:outlineLvl w:val="2"/>
        <w:rPr>
          <w:rFonts w:eastAsia="Times New Roman" w:cstheme="minorHAnsi"/>
          <w:b/>
          <w:bCs/>
          <w:color w:val="555555"/>
          <w:sz w:val="21"/>
          <w:szCs w:val="21"/>
        </w:rPr>
      </w:pPr>
      <w:r w:rsidRPr="00025E7C">
        <w:rPr>
          <w:rFonts w:eastAsia="Times New Roman" w:cstheme="minorHAnsi"/>
          <w:b/>
          <w:bCs/>
          <w:color w:val="555555"/>
          <w:sz w:val="21"/>
          <w:szCs w:val="21"/>
        </w:rPr>
        <w:t xml:space="preserve">Орієнтовна дата публікації </w:t>
      </w:r>
      <w:r w:rsidR="00A1468D" w:rsidRPr="00025E7C">
        <w:rPr>
          <w:rFonts w:eastAsia="Times New Roman" w:cstheme="minorHAnsi"/>
          <w:b/>
          <w:bCs/>
          <w:color w:val="555555"/>
          <w:sz w:val="21"/>
          <w:szCs w:val="21"/>
        </w:rPr>
        <w:t>оголошення про торги</w:t>
      </w:r>
      <w:r w:rsidRPr="00025E7C">
        <w:rPr>
          <w:rFonts w:eastAsia="Times New Roman" w:cstheme="minorHAnsi"/>
          <w:b/>
          <w:bCs/>
          <w:color w:val="555555"/>
          <w:sz w:val="21"/>
          <w:szCs w:val="21"/>
        </w:rPr>
        <w:t>:</w:t>
      </w:r>
    </w:p>
    <w:p w14:paraId="0B6E52AA" w14:textId="02BAD22E"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23/04/2019</w:t>
      </w:r>
    </w:p>
    <w:p w14:paraId="541DF2D2" w14:textId="77777777" w:rsidR="00A1468D" w:rsidRPr="00025E7C" w:rsidRDefault="00A1468D" w:rsidP="005935C5">
      <w:pPr>
        <w:spacing w:before="40" w:after="40"/>
        <w:ind w:right="850"/>
        <w:rPr>
          <w:rFonts w:eastAsia="Times New Roman" w:cstheme="minorHAnsi"/>
          <w:color w:val="555555"/>
          <w:sz w:val="21"/>
          <w:szCs w:val="21"/>
        </w:rPr>
      </w:pPr>
    </w:p>
    <w:p w14:paraId="2265F942" w14:textId="77777777" w:rsidR="005935C5" w:rsidRPr="00025E7C" w:rsidRDefault="005935C5" w:rsidP="005935C5">
      <w:pPr>
        <w:spacing w:before="40" w:after="40" w:line="270" w:lineRule="atLeast"/>
        <w:ind w:right="850"/>
        <w:outlineLvl w:val="1"/>
        <w:rPr>
          <w:rFonts w:eastAsia="Times New Roman" w:cstheme="minorHAnsi"/>
          <w:b/>
          <w:bCs/>
          <w:color w:val="555555"/>
          <w:sz w:val="24"/>
          <w:szCs w:val="24"/>
          <w:u w:val="single"/>
        </w:rPr>
      </w:pPr>
      <w:r w:rsidRPr="00025E7C">
        <w:rPr>
          <w:rFonts w:eastAsia="Times New Roman" w:cstheme="minorHAnsi"/>
          <w:b/>
          <w:bCs/>
          <w:color w:val="555555"/>
          <w:sz w:val="24"/>
          <w:szCs w:val="24"/>
          <w:u w:val="single"/>
        </w:rPr>
        <w:t>Розділ IV: Процедура</w:t>
      </w:r>
    </w:p>
    <w:p w14:paraId="3D1826FA" w14:textId="77777777"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IV.1)</w:t>
      </w:r>
    </w:p>
    <w:p w14:paraId="629C2208" w14:textId="77777777" w:rsidR="005935C5" w:rsidRPr="00025E7C" w:rsidRDefault="005935C5" w:rsidP="005935C5">
      <w:pPr>
        <w:spacing w:before="40" w:after="40" w:line="270" w:lineRule="atLeast"/>
        <w:ind w:right="850"/>
        <w:outlineLvl w:val="2"/>
        <w:rPr>
          <w:rFonts w:eastAsia="Times New Roman" w:cstheme="minorHAnsi"/>
          <w:b/>
          <w:bCs/>
          <w:color w:val="555555"/>
          <w:sz w:val="21"/>
          <w:szCs w:val="21"/>
        </w:rPr>
      </w:pPr>
      <w:r w:rsidRPr="00025E7C">
        <w:rPr>
          <w:rFonts w:eastAsia="Times New Roman" w:cstheme="minorHAnsi"/>
          <w:b/>
          <w:bCs/>
          <w:color w:val="555555"/>
          <w:sz w:val="21"/>
          <w:szCs w:val="21"/>
        </w:rPr>
        <w:t>Опис</w:t>
      </w:r>
    </w:p>
    <w:p w14:paraId="1AD26540" w14:textId="77777777"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IV.1.8)</w:t>
      </w:r>
    </w:p>
    <w:p w14:paraId="148301A6" w14:textId="772C0213" w:rsidR="005935C5" w:rsidRPr="00025E7C" w:rsidRDefault="005935C5" w:rsidP="005935C5">
      <w:pPr>
        <w:spacing w:before="40" w:after="40" w:line="270" w:lineRule="atLeast"/>
        <w:ind w:right="850"/>
        <w:outlineLvl w:val="2"/>
        <w:rPr>
          <w:rFonts w:eastAsia="Times New Roman" w:cstheme="minorHAnsi"/>
          <w:b/>
          <w:bCs/>
          <w:color w:val="555555"/>
          <w:sz w:val="21"/>
          <w:szCs w:val="21"/>
        </w:rPr>
      </w:pPr>
      <w:r w:rsidRPr="00025E7C">
        <w:rPr>
          <w:rFonts w:eastAsia="Times New Roman" w:cstheme="minorHAnsi"/>
          <w:b/>
          <w:bCs/>
          <w:color w:val="555555"/>
          <w:sz w:val="21"/>
          <w:szCs w:val="21"/>
        </w:rPr>
        <w:t xml:space="preserve">Інформація про Угоду </w:t>
      </w:r>
      <w:r w:rsidR="00A1468D" w:rsidRPr="00025E7C">
        <w:rPr>
          <w:rFonts w:eastAsia="Times New Roman" w:cstheme="minorHAnsi"/>
          <w:b/>
          <w:bCs/>
          <w:color w:val="555555"/>
          <w:sz w:val="21"/>
          <w:szCs w:val="21"/>
        </w:rPr>
        <w:t xml:space="preserve">СОТ </w:t>
      </w:r>
      <w:r w:rsidRPr="00025E7C">
        <w:rPr>
          <w:rFonts w:eastAsia="Times New Roman" w:cstheme="minorHAnsi"/>
          <w:b/>
          <w:bCs/>
          <w:color w:val="555555"/>
          <w:sz w:val="21"/>
          <w:szCs w:val="21"/>
        </w:rPr>
        <w:t>про державні закупівлі</w:t>
      </w:r>
    </w:p>
    <w:p w14:paraId="00E2F608" w14:textId="56F242DA"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 xml:space="preserve">Закупівля </w:t>
      </w:r>
      <w:r w:rsidR="00A1468D" w:rsidRPr="00025E7C">
        <w:rPr>
          <w:rFonts w:eastAsia="Times New Roman" w:cstheme="minorHAnsi"/>
          <w:color w:val="555555"/>
          <w:sz w:val="21"/>
          <w:szCs w:val="21"/>
        </w:rPr>
        <w:t>підпадає під</w:t>
      </w:r>
      <w:r w:rsidRPr="00025E7C">
        <w:rPr>
          <w:rFonts w:eastAsia="Times New Roman" w:cstheme="minorHAnsi"/>
          <w:color w:val="555555"/>
          <w:sz w:val="21"/>
          <w:szCs w:val="21"/>
        </w:rPr>
        <w:t xml:space="preserve"> Угод</w:t>
      </w:r>
      <w:r w:rsidR="00A1468D" w:rsidRPr="00025E7C">
        <w:rPr>
          <w:rFonts w:eastAsia="Times New Roman" w:cstheme="minorHAnsi"/>
          <w:color w:val="555555"/>
          <w:sz w:val="21"/>
          <w:szCs w:val="21"/>
        </w:rPr>
        <w:t xml:space="preserve">у СОТ </w:t>
      </w:r>
      <w:r w:rsidRPr="00025E7C">
        <w:rPr>
          <w:rFonts w:eastAsia="Times New Roman" w:cstheme="minorHAnsi"/>
          <w:color w:val="555555"/>
          <w:sz w:val="21"/>
          <w:szCs w:val="21"/>
        </w:rPr>
        <w:t>про державні закупівлі: </w:t>
      </w:r>
      <w:r w:rsidR="00A1468D" w:rsidRPr="00025E7C">
        <w:rPr>
          <w:rFonts w:eastAsia="Times New Roman" w:cstheme="minorHAnsi"/>
          <w:color w:val="555555"/>
          <w:sz w:val="21"/>
          <w:szCs w:val="21"/>
        </w:rPr>
        <w:t>ТАК</w:t>
      </w:r>
    </w:p>
    <w:p w14:paraId="1E053147" w14:textId="77777777"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IV.2)</w:t>
      </w:r>
    </w:p>
    <w:p w14:paraId="53A94BAA" w14:textId="77777777" w:rsidR="00A1468D" w:rsidRPr="00025E7C" w:rsidRDefault="00A1468D" w:rsidP="005935C5">
      <w:pPr>
        <w:spacing w:before="40" w:after="40" w:line="270" w:lineRule="atLeast"/>
        <w:ind w:right="850"/>
        <w:outlineLvl w:val="1"/>
        <w:rPr>
          <w:rFonts w:eastAsia="Times New Roman" w:cstheme="minorHAnsi"/>
          <w:b/>
          <w:bCs/>
          <w:color w:val="555555"/>
          <w:sz w:val="21"/>
          <w:szCs w:val="21"/>
        </w:rPr>
      </w:pPr>
    </w:p>
    <w:p w14:paraId="48403641" w14:textId="6E587C66" w:rsidR="005935C5" w:rsidRPr="00025E7C" w:rsidRDefault="005935C5" w:rsidP="005935C5">
      <w:pPr>
        <w:spacing w:before="40" w:after="40" w:line="270" w:lineRule="atLeast"/>
        <w:ind w:right="850"/>
        <w:outlineLvl w:val="1"/>
        <w:rPr>
          <w:rFonts w:eastAsia="Times New Roman" w:cstheme="minorHAnsi"/>
          <w:b/>
          <w:bCs/>
          <w:color w:val="555555"/>
          <w:sz w:val="21"/>
          <w:szCs w:val="21"/>
        </w:rPr>
      </w:pPr>
      <w:r w:rsidRPr="00025E7C">
        <w:rPr>
          <w:rFonts w:eastAsia="Times New Roman" w:cstheme="minorHAnsi"/>
          <w:b/>
          <w:bCs/>
          <w:color w:val="555555"/>
          <w:sz w:val="21"/>
          <w:szCs w:val="21"/>
        </w:rPr>
        <w:t>Адміністративна інформація</w:t>
      </w:r>
    </w:p>
    <w:p w14:paraId="626E2933" w14:textId="77777777" w:rsidR="005935C5" w:rsidRPr="00025E7C" w:rsidRDefault="005935C5" w:rsidP="005935C5">
      <w:pPr>
        <w:spacing w:before="40" w:after="40" w:line="270" w:lineRule="atLeast"/>
        <w:ind w:right="850"/>
        <w:outlineLvl w:val="1"/>
        <w:rPr>
          <w:rFonts w:eastAsia="Times New Roman" w:cstheme="minorHAnsi"/>
          <w:b/>
          <w:bCs/>
          <w:color w:val="555555"/>
          <w:sz w:val="24"/>
          <w:szCs w:val="24"/>
          <w:u w:val="single"/>
        </w:rPr>
      </w:pPr>
      <w:r w:rsidRPr="00025E7C">
        <w:rPr>
          <w:rFonts w:eastAsia="Times New Roman" w:cstheme="minorHAnsi"/>
          <w:b/>
          <w:bCs/>
          <w:color w:val="555555"/>
          <w:sz w:val="24"/>
          <w:szCs w:val="24"/>
          <w:u w:val="single"/>
        </w:rPr>
        <w:t>Розділ VI: Додаткова інформація</w:t>
      </w:r>
    </w:p>
    <w:p w14:paraId="372F79EC" w14:textId="77777777" w:rsidR="005935C5" w:rsidRPr="00025E7C" w:rsidRDefault="005935C5" w:rsidP="005935C5">
      <w:pPr>
        <w:spacing w:before="40" w:after="40"/>
        <w:ind w:right="850"/>
        <w:rPr>
          <w:rFonts w:eastAsia="Times New Roman" w:cstheme="minorHAnsi"/>
          <w:color w:val="555555"/>
          <w:sz w:val="21"/>
          <w:szCs w:val="21"/>
        </w:rPr>
      </w:pPr>
      <w:r w:rsidRPr="00025E7C">
        <w:rPr>
          <w:rFonts w:eastAsia="Times New Roman" w:cstheme="minorHAnsi"/>
          <w:color w:val="555555"/>
          <w:sz w:val="21"/>
          <w:szCs w:val="21"/>
        </w:rPr>
        <w:t>VI.3)</w:t>
      </w:r>
    </w:p>
    <w:p w14:paraId="336517E5" w14:textId="77777777" w:rsidR="005935C5" w:rsidRPr="00025E7C" w:rsidRDefault="005935C5" w:rsidP="005935C5">
      <w:pPr>
        <w:spacing w:before="40" w:after="40" w:line="270" w:lineRule="atLeast"/>
        <w:ind w:right="850"/>
        <w:outlineLvl w:val="2"/>
        <w:rPr>
          <w:rFonts w:eastAsia="Times New Roman" w:cstheme="minorHAnsi"/>
          <w:b/>
          <w:bCs/>
          <w:color w:val="555555"/>
          <w:sz w:val="21"/>
          <w:szCs w:val="21"/>
        </w:rPr>
      </w:pPr>
      <w:r w:rsidRPr="00025E7C">
        <w:rPr>
          <w:rFonts w:eastAsia="Times New Roman" w:cstheme="minorHAnsi"/>
          <w:b/>
          <w:bCs/>
          <w:color w:val="555555"/>
          <w:sz w:val="21"/>
          <w:szCs w:val="21"/>
        </w:rPr>
        <w:t>Додаткова інформація</w:t>
      </w:r>
    </w:p>
    <w:p w14:paraId="485278C5" w14:textId="52AF2CE3"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1. Міська рада Дубліна </w:t>
      </w:r>
      <w:r w:rsidR="00A1468D" w:rsidRPr="00025E7C">
        <w:rPr>
          <w:rFonts w:eastAsia="Times New Roman" w:cstheme="minorHAnsi"/>
          <w:color w:val="555555"/>
          <w:sz w:val="21"/>
          <w:szCs w:val="21"/>
        </w:rPr>
        <w:t>підпадає під</w:t>
      </w:r>
      <w:r w:rsidRPr="00025E7C">
        <w:rPr>
          <w:rFonts w:eastAsia="Times New Roman" w:cstheme="minorHAnsi"/>
          <w:color w:val="555555"/>
          <w:sz w:val="21"/>
          <w:szCs w:val="21"/>
        </w:rPr>
        <w:t xml:space="preserve"> положення Закону про свободу інформації (ЗСI) 2014 р. Якщо ви вважаєте, що будь-яка інформація, надана вами, є комерційно уразливою або конфіденційною за своєю природою, це слід підкреслити, а також вказати причини для уразливості. У таких випадках відповідні матеріали будуть у відповідь на запит зі ЗСI розглянуті з урахуванням пільг, передбачених у Законах.</w:t>
      </w:r>
    </w:p>
    <w:p w14:paraId="1EEFE979"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2. Умовою для присудження будь-якого контракту з боку Міської ради Дубліна є те, що успішний учасник тендеру та всі субпідрядники (якщо застосовно) пред'являють дійсний Сертифікат про звільнення від податків від Комісарів з доходів у відповідності з циркуляром (43) 2006 р. (або з поправками) і що сертифікат буде зберігатися протягом усього терміну дії контракту і буде здійснюватися на 12 місячній основі. У випадку, коли учасник тендеру не є резидентом, буде потрібно заява про придатність з боку Комісарів з доходів.</w:t>
      </w:r>
    </w:p>
    <w:p w14:paraId="74DC7A81" w14:textId="33832435"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3. Постачальники повинні зареєструвати свою зацікавленість на веб-сайті e-тендер</w:t>
      </w:r>
      <w:r w:rsidR="00A1468D" w:rsidRPr="00025E7C">
        <w:rPr>
          <w:rFonts w:eastAsia="Times New Roman" w:cstheme="minorHAnsi"/>
          <w:color w:val="555555"/>
          <w:sz w:val="21"/>
          <w:szCs w:val="21"/>
        </w:rPr>
        <w:t>ів</w:t>
      </w:r>
      <w:r w:rsidRPr="00025E7C">
        <w:rPr>
          <w:rFonts w:eastAsia="Times New Roman" w:cstheme="minorHAnsi"/>
          <w:color w:val="555555"/>
          <w:sz w:val="21"/>
          <w:szCs w:val="21"/>
        </w:rPr>
        <w:t xml:space="preserve"> (</w:t>
      </w:r>
      <w:hyperlink r:id="rId27" w:history="1">
        <w:r w:rsidR="00A1468D" w:rsidRPr="00025E7C">
          <w:rPr>
            <w:rStyle w:val="afe"/>
            <w:rFonts w:eastAsia="Times New Roman" w:cstheme="minorHAnsi"/>
            <w:sz w:val="21"/>
            <w:szCs w:val="21"/>
          </w:rPr>
          <w:t>www.etenders.gov.ie</w:t>
        </w:r>
      </w:hyperlink>
      <w:r w:rsidR="00A1468D" w:rsidRPr="00025E7C">
        <w:rPr>
          <w:rFonts w:eastAsia="Times New Roman" w:cstheme="minorHAnsi"/>
          <w:color w:val="555555"/>
          <w:sz w:val="21"/>
          <w:szCs w:val="21"/>
        </w:rPr>
        <w:t xml:space="preserve"> </w:t>
      </w:r>
      <w:r w:rsidRPr="00025E7C">
        <w:rPr>
          <w:rFonts w:eastAsia="Times New Roman" w:cstheme="minorHAnsi"/>
          <w:color w:val="555555"/>
          <w:sz w:val="21"/>
          <w:szCs w:val="21"/>
        </w:rPr>
        <w:t>), щоб бути включеними до списку розсилки для роз'яснень.</w:t>
      </w:r>
    </w:p>
    <w:p w14:paraId="4954A5DE"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4. Будь ласка, зверніть увагу на всі документи, що, якщо робиться посилання на конкретний стандарт, марку, джерело, процес, товарний знак, тип або патент, це не слід розглядати як фактичну вимогу. У всіх таких випадках слід розуміти, що такі ознаки мають розглядатися лише строго та виключно для довідкових цілей, до яких завжди додаються слова "або еквівалент".</w:t>
      </w:r>
    </w:p>
    <w:p w14:paraId="4F6C0AFE" w14:textId="4C5CC9DB"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5. Будь ласка, зверніть увагу, що вся інформація, що стосується додатків, включаючи роз'яснення та зміни, буде опублікована лише на порталі державних закупівель Ірландії (</w:t>
      </w:r>
      <w:hyperlink r:id="rId28" w:history="1">
        <w:r w:rsidR="00A1468D" w:rsidRPr="00025E7C">
          <w:rPr>
            <w:rStyle w:val="afe"/>
            <w:rFonts w:eastAsia="Times New Roman" w:cstheme="minorHAnsi"/>
            <w:sz w:val="21"/>
            <w:szCs w:val="21"/>
          </w:rPr>
          <w:t>www.etenders.gov.ie</w:t>
        </w:r>
      </w:hyperlink>
      <w:r w:rsidR="00A1468D" w:rsidRPr="00025E7C">
        <w:rPr>
          <w:rFonts w:eastAsia="Times New Roman" w:cstheme="minorHAnsi"/>
          <w:color w:val="555555"/>
          <w:sz w:val="21"/>
          <w:szCs w:val="21"/>
        </w:rPr>
        <w:t xml:space="preserve"> </w:t>
      </w:r>
      <w:r w:rsidRPr="00025E7C">
        <w:rPr>
          <w:rFonts w:eastAsia="Times New Roman" w:cstheme="minorHAnsi"/>
          <w:color w:val="555555"/>
          <w:sz w:val="21"/>
          <w:szCs w:val="21"/>
        </w:rPr>
        <w:t>). Реєстрація безкоштовна. Міська рада Дубліна не несе відповідальності за інформацію, що передається (або не передається) через третіх осіб.</w:t>
      </w:r>
    </w:p>
    <w:p w14:paraId="7EEE87D7"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6. Висловлення інтересу зацікавленими особами електронною поштою/факсом не приймаються.</w:t>
      </w:r>
    </w:p>
    <w:p w14:paraId="1FDE2D95"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7. Висловлення інтересів може бути подано англійською або ірландською мовою.</w:t>
      </w:r>
    </w:p>
    <w:p w14:paraId="298764F4" w14:textId="29D6595B"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 xml:space="preserve">8. Будь ласка, зверніть увагу, що </w:t>
      </w:r>
      <w:r w:rsidR="00A1468D" w:rsidRPr="00025E7C">
        <w:rPr>
          <w:rFonts w:eastAsia="Times New Roman" w:cstheme="minorHAnsi"/>
          <w:color w:val="555555"/>
          <w:sz w:val="21"/>
          <w:szCs w:val="21"/>
        </w:rPr>
        <w:t xml:space="preserve">закупівлі в ЄС підпадають під </w:t>
      </w:r>
      <w:r w:rsidRPr="00025E7C">
        <w:rPr>
          <w:rFonts w:eastAsia="Times New Roman" w:cstheme="minorHAnsi"/>
          <w:color w:val="555555"/>
          <w:sz w:val="21"/>
          <w:szCs w:val="21"/>
        </w:rPr>
        <w:t>Угод</w:t>
      </w:r>
      <w:r w:rsidR="00A1468D" w:rsidRPr="00025E7C">
        <w:rPr>
          <w:rFonts w:eastAsia="Times New Roman" w:cstheme="minorHAnsi"/>
          <w:color w:val="555555"/>
          <w:sz w:val="21"/>
          <w:szCs w:val="21"/>
        </w:rPr>
        <w:t xml:space="preserve">у СОТ </w:t>
      </w:r>
      <w:r w:rsidRPr="00025E7C">
        <w:rPr>
          <w:rFonts w:eastAsia="Times New Roman" w:cstheme="minorHAnsi"/>
          <w:color w:val="555555"/>
          <w:sz w:val="21"/>
          <w:szCs w:val="21"/>
        </w:rPr>
        <w:t>про державні закупівлі.</w:t>
      </w:r>
    </w:p>
    <w:p w14:paraId="4A38A47B" w14:textId="77777777"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t>9. Процедура оскарження: Органом, до якого мають звертатися з апеляціями, є: - Верховний суд, Фор Кортс, Іннс Квей, Дублін 7.</w:t>
      </w:r>
    </w:p>
    <w:p w14:paraId="7A0AD33A" w14:textId="43A90D85" w:rsidR="005935C5" w:rsidRPr="00025E7C" w:rsidRDefault="005935C5" w:rsidP="005935C5">
      <w:pPr>
        <w:spacing w:before="40" w:after="40"/>
        <w:ind w:right="-2"/>
        <w:rPr>
          <w:rFonts w:eastAsia="Times New Roman" w:cstheme="minorHAnsi"/>
          <w:color w:val="555555"/>
          <w:sz w:val="21"/>
          <w:szCs w:val="21"/>
        </w:rPr>
      </w:pPr>
      <w:r w:rsidRPr="00025E7C">
        <w:rPr>
          <w:rFonts w:eastAsia="Times New Roman" w:cstheme="minorHAnsi"/>
          <w:color w:val="555555"/>
          <w:sz w:val="21"/>
          <w:szCs w:val="21"/>
        </w:rPr>
        <w:lastRenderedPageBreak/>
        <w:t xml:space="preserve">10. Всі запити щодо цього попереднього повідомлення повинні відсилатися через веб-сайт </w:t>
      </w:r>
      <w:hyperlink r:id="rId29" w:history="1">
        <w:r w:rsidR="00A1468D" w:rsidRPr="00025E7C">
          <w:rPr>
            <w:rStyle w:val="afe"/>
            <w:rFonts w:eastAsia="Times New Roman" w:cstheme="minorHAnsi"/>
            <w:sz w:val="21"/>
            <w:szCs w:val="21"/>
          </w:rPr>
          <w:t>www.etenders.gov.ie</w:t>
        </w:r>
      </w:hyperlink>
      <w:r w:rsidR="00A1468D" w:rsidRPr="00025E7C">
        <w:rPr>
          <w:rFonts w:eastAsia="Times New Roman" w:cstheme="minorHAnsi"/>
          <w:color w:val="555555"/>
          <w:sz w:val="21"/>
          <w:szCs w:val="21"/>
        </w:rPr>
        <w:t xml:space="preserve"> </w:t>
      </w:r>
      <w:r w:rsidRPr="00025E7C">
        <w:rPr>
          <w:rFonts w:eastAsia="Times New Roman" w:cstheme="minorHAnsi"/>
          <w:color w:val="555555"/>
          <w:sz w:val="21"/>
          <w:szCs w:val="21"/>
        </w:rPr>
        <w:t>. Відповіді будуть поширюватися тим сторонам, постачальникам або постачальникам послуг, які зареєстрували інтерес до цього повідомлення. Реквізити сторони, яка робить запит, не будуть розкриті під час розповсюдження відповіді. Всі запити повинні бути подані до 12 годин полудня 4 квітня 2019 р., щоб дати можливість відповіді всім зацікавленим сторонам.</w:t>
      </w:r>
    </w:p>
    <w:p w14:paraId="0C566264" w14:textId="77777777" w:rsidR="005935C5" w:rsidRPr="00025E7C" w:rsidRDefault="005935C5" w:rsidP="005935C5">
      <w:pPr>
        <w:spacing w:before="40" w:after="40"/>
        <w:ind w:right="-2"/>
        <w:rPr>
          <w:rFonts w:eastAsia="Times New Roman" w:cstheme="minorHAnsi"/>
          <w:color w:val="555555"/>
          <w:sz w:val="21"/>
          <w:szCs w:val="21"/>
        </w:rPr>
      </w:pPr>
    </w:p>
    <w:p w14:paraId="690955CA" w14:textId="77777777" w:rsidR="005935C5" w:rsidRPr="00025E7C" w:rsidRDefault="005935C5" w:rsidP="005935C5">
      <w:pPr>
        <w:spacing w:before="40" w:after="40"/>
        <w:ind w:right="-2"/>
        <w:rPr>
          <w:rFonts w:eastAsia="Times New Roman" w:cstheme="minorHAnsi"/>
          <w:color w:val="555555"/>
          <w:sz w:val="21"/>
          <w:szCs w:val="21"/>
        </w:rPr>
      </w:pPr>
    </w:p>
    <w:p w14:paraId="262D20D1" w14:textId="77777777" w:rsidR="005935C5" w:rsidRPr="00025E7C" w:rsidRDefault="005935C5" w:rsidP="005935C5">
      <w:pPr>
        <w:spacing w:before="40" w:after="40"/>
        <w:ind w:right="-2"/>
        <w:rPr>
          <w:rFonts w:eastAsia="Times New Roman" w:cstheme="minorHAnsi"/>
          <w:color w:val="555555"/>
          <w:sz w:val="21"/>
          <w:szCs w:val="21"/>
        </w:rPr>
      </w:pPr>
    </w:p>
    <w:p w14:paraId="2C50C420" w14:textId="77777777" w:rsidR="005935C5" w:rsidRPr="00025E7C" w:rsidRDefault="005935C5" w:rsidP="005935C5">
      <w:pPr>
        <w:spacing w:before="40" w:after="40"/>
        <w:ind w:right="-2"/>
        <w:rPr>
          <w:rFonts w:ascii="Helvetica Neue" w:eastAsia="Times New Roman" w:hAnsi="Helvetica Neue" w:cs="Times New Roman"/>
          <w:color w:val="555555"/>
          <w:sz w:val="21"/>
          <w:szCs w:val="21"/>
        </w:rPr>
      </w:pPr>
    </w:p>
    <w:p w14:paraId="3180BD11" w14:textId="77777777" w:rsidR="005935C5" w:rsidRPr="00025E7C" w:rsidRDefault="005935C5" w:rsidP="005935C5">
      <w:pPr>
        <w:spacing w:before="40" w:after="40"/>
        <w:ind w:right="-2"/>
        <w:rPr>
          <w:rFonts w:ascii="Helvetica Neue" w:eastAsia="Times New Roman" w:hAnsi="Helvetica Neue" w:cs="Times New Roman"/>
          <w:color w:val="555555"/>
          <w:sz w:val="21"/>
          <w:szCs w:val="21"/>
        </w:rPr>
      </w:pPr>
    </w:p>
    <w:p w14:paraId="32E20CEB" w14:textId="77777777" w:rsidR="005935C5" w:rsidRPr="00025E7C" w:rsidRDefault="005935C5" w:rsidP="005935C5">
      <w:pPr>
        <w:spacing w:before="40" w:after="40" w:line="240" w:lineRule="auto"/>
        <w:ind w:right="-2"/>
        <w:rPr>
          <w:rFonts w:cstheme="minorHAnsi"/>
          <w:sz w:val="24"/>
          <w:szCs w:val="24"/>
        </w:rPr>
      </w:pPr>
    </w:p>
    <w:p w14:paraId="251661C0" w14:textId="77777777" w:rsidR="005935C5" w:rsidRPr="00025E7C" w:rsidRDefault="005935C5" w:rsidP="005935C5">
      <w:pPr>
        <w:spacing w:before="40" w:after="40" w:line="240" w:lineRule="auto"/>
        <w:ind w:right="-2" w:firstLine="708"/>
        <w:rPr>
          <w:rFonts w:cstheme="minorHAnsi"/>
          <w:sz w:val="24"/>
          <w:szCs w:val="24"/>
        </w:rPr>
      </w:pPr>
    </w:p>
    <w:p w14:paraId="66B0B613" w14:textId="77777777" w:rsidR="005935C5" w:rsidRPr="00025E7C" w:rsidRDefault="005935C5" w:rsidP="005935C5">
      <w:pPr>
        <w:spacing w:after="0"/>
      </w:pPr>
    </w:p>
    <w:p w14:paraId="2445E101" w14:textId="77777777" w:rsidR="005935C5" w:rsidRPr="00025E7C" w:rsidRDefault="005935C5" w:rsidP="005935C5">
      <w:pPr>
        <w:spacing w:after="0"/>
      </w:pPr>
    </w:p>
    <w:p w14:paraId="6CAE573A" w14:textId="77777777" w:rsidR="00575694" w:rsidRPr="00025E7C" w:rsidRDefault="00575694" w:rsidP="00E443DA">
      <w:pPr>
        <w:pStyle w:val="ac"/>
        <w:spacing w:before="0" w:after="0" w:line="240" w:lineRule="auto"/>
        <w:ind w:left="0"/>
        <w:rPr>
          <w:rFonts w:cstheme="minorHAnsi"/>
          <w:color w:val="000000" w:themeColor="text1"/>
          <w:sz w:val="28"/>
          <w:szCs w:val="28"/>
        </w:rPr>
      </w:pPr>
    </w:p>
    <w:sectPr w:rsidR="00575694" w:rsidRPr="00025E7C" w:rsidSect="00E443DA">
      <w:headerReference w:type="default" r:id="rId30"/>
      <w:footerReference w:type="default" r:id="rId3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BDEB" w14:textId="77777777" w:rsidR="005B6D5D" w:rsidRDefault="005B6D5D" w:rsidP="00AA5463">
      <w:pPr>
        <w:spacing w:before="0" w:after="0" w:line="240" w:lineRule="auto"/>
      </w:pPr>
      <w:r>
        <w:separator/>
      </w:r>
    </w:p>
    <w:p w14:paraId="754C8874" w14:textId="77777777" w:rsidR="005B6D5D" w:rsidRDefault="005B6D5D"/>
    <w:p w14:paraId="141BD12A" w14:textId="77777777" w:rsidR="005B6D5D" w:rsidRDefault="005B6D5D" w:rsidP="005B31F3"/>
  </w:endnote>
  <w:endnote w:type="continuationSeparator" w:id="0">
    <w:p w14:paraId="06BEC7C3" w14:textId="77777777" w:rsidR="005B6D5D" w:rsidRDefault="005B6D5D" w:rsidP="00AA5463">
      <w:pPr>
        <w:spacing w:before="0" w:after="0" w:line="240" w:lineRule="auto"/>
      </w:pPr>
      <w:r>
        <w:continuationSeparator/>
      </w:r>
    </w:p>
    <w:p w14:paraId="6002458D" w14:textId="77777777" w:rsidR="005B6D5D" w:rsidRDefault="005B6D5D"/>
    <w:p w14:paraId="52331786" w14:textId="77777777" w:rsidR="005B6D5D" w:rsidRDefault="005B6D5D" w:rsidP="005B3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Light">
    <w:altName w:val="Calibri"/>
    <w:panose1 w:val="00000000000000000000"/>
    <w:charset w:val="00"/>
    <w:family w:val="roman"/>
    <w:notTrueType/>
    <w:pitch w:val="default"/>
  </w:font>
  <w:font w:name="EUAlbertina">
    <w:altName w:val="Cambria"/>
    <w:panose1 w:val="00000000000000000000"/>
    <w:charset w:val="00"/>
    <w:family w:val="roman"/>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5822"/>
      <w:docPartObj>
        <w:docPartGallery w:val="Page Numbers (Bottom of Page)"/>
        <w:docPartUnique/>
      </w:docPartObj>
    </w:sdtPr>
    <w:sdtEndPr/>
    <w:sdtContent>
      <w:p w14:paraId="13F87442" w14:textId="1DE009A8" w:rsidR="00A1468D" w:rsidRDefault="00A1468D">
        <w:pPr>
          <w:pStyle w:val="aa"/>
          <w:jc w:val="right"/>
        </w:pPr>
        <w:r>
          <w:t>Стор.</w:t>
        </w:r>
        <w:r w:rsidRPr="000F3129">
          <w:t xml:space="preserve"> </w:t>
        </w:r>
        <w:r>
          <w:fldChar w:fldCharType="begin"/>
        </w:r>
        <w:r>
          <w:instrText>PAGE   \* MERGEFORMAT</w:instrText>
        </w:r>
        <w:r>
          <w:fldChar w:fldCharType="separate"/>
        </w:r>
        <w:r w:rsidR="00F42A9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9592"/>
      <w:docPartObj>
        <w:docPartGallery w:val="Page Numbers (Bottom of Page)"/>
        <w:docPartUnique/>
      </w:docPartObj>
    </w:sdtPr>
    <w:sdtEndPr/>
    <w:sdtContent>
      <w:p w14:paraId="5EB0705D" w14:textId="1C243E78" w:rsidR="00A1468D" w:rsidRDefault="00A1468D" w:rsidP="00810F52">
        <w:pPr>
          <w:pStyle w:val="aa"/>
          <w:jc w:val="right"/>
        </w:pPr>
        <w:r w:rsidRPr="000F3129">
          <w:t xml:space="preserve">Page | </w:t>
        </w:r>
        <w:r>
          <w:fldChar w:fldCharType="begin"/>
        </w:r>
        <w:r>
          <w:instrText>PAGE   \* MERGEFORMAT</w:instrText>
        </w:r>
        <w:r>
          <w:fldChar w:fldCharType="separate"/>
        </w:r>
        <w:r w:rsidR="00F42A98">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1F5C" w14:textId="77777777" w:rsidR="005B6D5D" w:rsidRDefault="005B6D5D" w:rsidP="00AA5463">
      <w:pPr>
        <w:spacing w:before="0" w:after="0" w:line="240" w:lineRule="auto"/>
      </w:pPr>
      <w:r>
        <w:separator/>
      </w:r>
    </w:p>
    <w:p w14:paraId="6A29056E" w14:textId="77777777" w:rsidR="005B6D5D" w:rsidRDefault="005B6D5D"/>
    <w:p w14:paraId="42C23436" w14:textId="77777777" w:rsidR="005B6D5D" w:rsidRDefault="005B6D5D" w:rsidP="005B31F3"/>
  </w:footnote>
  <w:footnote w:type="continuationSeparator" w:id="0">
    <w:p w14:paraId="26196743" w14:textId="77777777" w:rsidR="005B6D5D" w:rsidRDefault="005B6D5D" w:rsidP="00AA5463">
      <w:pPr>
        <w:spacing w:before="0" w:after="0" w:line="240" w:lineRule="auto"/>
      </w:pPr>
      <w:r>
        <w:continuationSeparator/>
      </w:r>
    </w:p>
    <w:p w14:paraId="379B39E6" w14:textId="77777777" w:rsidR="005B6D5D" w:rsidRDefault="005B6D5D"/>
    <w:p w14:paraId="59090E1C" w14:textId="77777777" w:rsidR="005B6D5D" w:rsidRDefault="005B6D5D" w:rsidP="005B31F3"/>
  </w:footnote>
  <w:footnote w:id="1">
    <w:p w14:paraId="6325AEB5" w14:textId="4B6AE5E9" w:rsidR="00A1468D" w:rsidRPr="00FC2E95" w:rsidRDefault="00A1468D" w:rsidP="00FC2E95">
      <w:pPr>
        <w:spacing w:after="0"/>
        <w:rPr>
          <w:rFonts w:cstheme="minorHAnsi"/>
          <w:szCs w:val="20"/>
        </w:rPr>
      </w:pPr>
      <w:r>
        <w:rPr>
          <w:rStyle w:val="af4"/>
        </w:rPr>
        <w:footnoteRef/>
      </w:r>
      <w:r>
        <w:t xml:space="preserve"> </w:t>
      </w:r>
      <w:r w:rsidRPr="00FC2E95">
        <w:rPr>
          <w:rFonts w:cstheme="minorHAnsi"/>
          <w:szCs w:val="20"/>
        </w:rPr>
        <w:t xml:space="preserve">Джерела включають: 1) Національний довідковий матеріал, такий як Посібник з аналізу ринків постачання (2005 р.) від ірландського Міністерства фінансів або різні досить докладні методичні матеріали, видані Групою з ефективності та реформування при Кабінеті Міністрів Великобританії. 2) Різні аналітичні матеріали, огляди та навчальні матеріали, видані ОЕСР/SIGMA. </w:t>
      </w:r>
      <w:hyperlink r:id="rId1" w:history="1">
        <w:r w:rsidRPr="00441B78">
          <w:rPr>
            <w:rStyle w:val="afe"/>
            <w:rFonts w:cstheme="minorHAnsi"/>
            <w:szCs w:val="20"/>
          </w:rPr>
          <w:t>http://www.sigmaweb.org/publications/key-public-procurement-publications.htm</w:t>
        </w:r>
      </w:hyperlink>
      <w:r>
        <w:rPr>
          <w:rFonts w:cstheme="minorHAnsi"/>
          <w:szCs w:val="20"/>
        </w:rPr>
        <w:t xml:space="preserve"> ;</w:t>
      </w:r>
      <w:r w:rsidRPr="00FC2E95">
        <w:rPr>
          <w:rFonts w:cstheme="minorHAnsi"/>
          <w:szCs w:val="20"/>
        </w:rPr>
        <w:t xml:space="preserve"> 3) Різні звіти Світового банку, які стосуються планування та аудиту, особливо у звітах про ситуацію в конкретних країнах і, нарешті, 4) </w:t>
      </w:r>
      <w:r>
        <w:rPr>
          <w:rFonts w:cstheme="minorHAnsi"/>
          <w:szCs w:val="20"/>
        </w:rPr>
        <w:t xml:space="preserve">книга </w:t>
      </w:r>
      <w:r w:rsidRPr="00FC2E95">
        <w:rPr>
          <w:rFonts w:cstheme="minorHAnsi"/>
          <w:szCs w:val="20"/>
        </w:rPr>
        <w:t>«Досконалість у сфері закупівель у державному секторі» (2012) Стюарт Еммет та Пол Райт, Cambridge Academic.</w:t>
      </w:r>
    </w:p>
    <w:p w14:paraId="5BC6D1DE" w14:textId="1D14258C" w:rsidR="00A1468D" w:rsidRPr="00FC2E95" w:rsidRDefault="00A1468D">
      <w:pPr>
        <w:pStyle w:val="af2"/>
      </w:pPr>
    </w:p>
  </w:footnote>
  <w:footnote w:id="2">
    <w:p w14:paraId="080C42DE" w14:textId="3E30986F" w:rsidR="00A1468D" w:rsidRPr="00FC2E95" w:rsidRDefault="00A1468D">
      <w:pPr>
        <w:pStyle w:val="af2"/>
      </w:pPr>
      <w:r>
        <w:rPr>
          <w:rStyle w:val="af4"/>
        </w:rPr>
        <w:footnoteRef/>
      </w:r>
      <w:r>
        <w:t xml:space="preserve"> </w:t>
      </w:r>
      <w:r w:rsidRPr="00FC2E95">
        <w:rPr>
          <w:rFonts w:cstheme="minorHAnsi"/>
        </w:rPr>
        <w:t xml:space="preserve">“Звіт про </w:t>
      </w:r>
      <w:r>
        <w:rPr>
          <w:rFonts w:cstheme="minorHAnsi"/>
        </w:rPr>
        <w:t xml:space="preserve">настанови щодо </w:t>
      </w:r>
      <w:r w:rsidRPr="00FC2E95">
        <w:rPr>
          <w:rFonts w:cstheme="minorHAnsi"/>
        </w:rPr>
        <w:t>планування державних закупівель” Стіна Бруна-Нільсена та Ірини Челбаєвої у співпраці з Олександром Шатковським (березень 2017 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BF67" w14:textId="77777777" w:rsidR="00A1468D" w:rsidRPr="007361B5" w:rsidRDefault="00A1468D" w:rsidP="007361B5">
    <w:pPr>
      <w:spacing w:before="0" w:after="0" w:line="240" w:lineRule="auto"/>
      <w:ind w:right="-2"/>
      <w:jc w:val="center"/>
      <w:rPr>
        <w:rFonts w:eastAsia="Times New Roman" w:cstheme="minorHAnsi"/>
        <w:b/>
        <w:color w:val="4472C4" w:themeColor="accent1"/>
        <w:sz w:val="18"/>
        <w:szCs w:val="18"/>
        <w:lang w:eastAsia="da-DK"/>
      </w:rPr>
    </w:pPr>
    <w:r w:rsidRPr="007361B5">
      <w:rPr>
        <w:rFonts w:eastAsia="Times New Roman" w:cstheme="minorHAnsi"/>
        <w:b/>
        <w:color w:val="4472C4" w:themeColor="accent1"/>
        <w:sz w:val="18"/>
        <w:szCs w:val="18"/>
        <w:lang w:val="ru-RU" w:eastAsia="da-DK"/>
      </w:rPr>
      <w:t>П</w:t>
    </w:r>
    <w:r w:rsidRPr="007361B5">
      <w:rPr>
        <w:rFonts w:eastAsia="Times New Roman" w:cstheme="minorHAnsi"/>
        <w:b/>
        <w:color w:val="4472C4" w:themeColor="accent1"/>
        <w:sz w:val="18"/>
        <w:szCs w:val="18"/>
        <w:lang w:eastAsia="da-DK"/>
      </w:rPr>
      <w:t>ідтримка Реалізації Стратегії Реформування Публічних Закупівель/</w:t>
    </w:r>
  </w:p>
  <w:p w14:paraId="302D539D" w14:textId="0CB33BBF" w:rsidR="00A1468D" w:rsidRPr="007361B5" w:rsidRDefault="00A1468D" w:rsidP="007361B5">
    <w:pPr>
      <w:spacing w:before="0" w:after="0" w:line="240" w:lineRule="auto"/>
      <w:ind w:right="-2"/>
      <w:jc w:val="center"/>
      <w:rPr>
        <w:rFonts w:cstheme="minorHAnsi"/>
        <w:b/>
        <w:color w:val="4472C4" w:themeColor="accent1"/>
        <w:sz w:val="18"/>
        <w:szCs w:val="18"/>
      </w:rPr>
    </w:pPr>
    <w:r w:rsidRPr="007361B5">
      <w:rPr>
        <w:rFonts w:eastAsia="Times New Roman" w:cstheme="minorHAnsi"/>
        <w:b/>
        <w:color w:val="4472C4" w:themeColor="accent1"/>
        <w:sz w:val="18"/>
        <w:szCs w:val="18"/>
        <w:lang w:eastAsia="da-DK"/>
      </w:rPr>
      <w:t>Дорожньої Карти для Гармонізації в Україні</w:t>
    </w:r>
    <w:r w:rsidRPr="007361B5">
      <w:rPr>
        <w:rFonts w:cstheme="minorHAnsi"/>
        <w:b/>
        <w:color w:val="4472C4" w:themeColor="accent1"/>
        <w:sz w:val="18"/>
        <w:szCs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3780" w14:textId="77777777" w:rsidR="00A1468D" w:rsidRPr="007361B5" w:rsidRDefault="00A1468D" w:rsidP="007361B5">
    <w:pPr>
      <w:spacing w:before="0" w:after="0" w:line="240" w:lineRule="auto"/>
      <w:ind w:right="-2"/>
      <w:jc w:val="center"/>
      <w:rPr>
        <w:rFonts w:eastAsia="Times New Roman" w:cstheme="minorHAnsi"/>
        <w:b/>
        <w:color w:val="4472C4" w:themeColor="accent1"/>
        <w:sz w:val="18"/>
        <w:szCs w:val="18"/>
        <w:lang w:eastAsia="da-DK"/>
      </w:rPr>
    </w:pPr>
    <w:r w:rsidRPr="007361B5">
      <w:rPr>
        <w:rFonts w:eastAsia="Times New Roman" w:cstheme="minorHAnsi"/>
        <w:b/>
        <w:color w:val="4472C4" w:themeColor="accent1"/>
        <w:sz w:val="18"/>
        <w:szCs w:val="18"/>
        <w:lang w:val="ru-RU" w:eastAsia="da-DK"/>
      </w:rPr>
      <w:t>П</w:t>
    </w:r>
    <w:r w:rsidRPr="007361B5">
      <w:rPr>
        <w:rFonts w:eastAsia="Times New Roman" w:cstheme="minorHAnsi"/>
        <w:b/>
        <w:color w:val="4472C4" w:themeColor="accent1"/>
        <w:sz w:val="18"/>
        <w:szCs w:val="18"/>
        <w:lang w:eastAsia="da-DK"/>
      </w:rPr>
      <w:t>ідтримка Реалізації Стратегії Реформування Публічних Закупівель/</w:t>
    </w:r>
  </w:p>
  <w:p w14:paraId="011EB3F3" w14:textId="4E315628" w:rsidR="00A1468D" w:rsidRDefault="00A1468D" w:rsidP="007361B5">
    <w:pPr>
      <w:spacing w:before="0" w:after="0" w:line="240" w:lineRule="auto"/>
      <w:ind w:right="-2"/>
      <w:jc w:val="center"/>
      <w:rPr>
        <w:rFonts w:cstheme="minorHAnsi"/>
        <w:b/>
        <w:color w:val="4472C4" w:themeColor="accent1"/>
        <w:sz w:val="18"/>
        <w:szCs w:val="18"/>
      </w:rPr>
    </w:pPr>
    <w:r w:rsidRPr="007361B5">
      <w:rPr>
        <w:rFonts w:eastAsia="Times New Roman" w:cstheme="minorHAnsi"/>
        <w:b/>
        <w:color w:val="4472C4" w:themeColor="accent1"/>
        <w:sz w:val="18"/>
        <w:szCs w:val="18"/>
        <w:lang w:eastAsia="da-DK"/>
      </w:rPr>
      <w:t>Дорожньої Карти для Гармонізації в Україні</w:t>
    </w:r>
    <w:r w:rsidRPr="007361B5">
      <w:rPr>
        <w:rFonts w:cstheme="minorHAnsi"/>
        <w:b/>
        <w:color w:val="4472C4" w:themeColor="accent1"/>
        <w:sz w:val="18"/>
        <w:szCs w:val="18"/>
      </w:rPr>
      <w:t xml:space="preserve"> </w:t>
    </w:r>
  </w:p>
  <w:p w14:paraId="55C31A44" w14:textId="77777777" w:rsidR="00A1468D" w:rsidRPr="007361B5" w:rsidRDefault="00A1468D" w:rsidP="007361B5">
    <w:pPr>
      <w:spacing w:before="0" w:after="0" w:line="240" w:lineRule="auto"/>
      <w:ind w:right="-2"/>
      <w:jc w:val="center"/>
      <w:rPr>
        <w:rFonts w:cstheme="minorHAnsi"/>
        <w:b/>
        <w:color w:val="4472C4" w:themeColor="accent1"/>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77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103B6B"/>
    <w:multiLevelType w:val="hybridMultilevel"/>
    <w:tmpl w:val="7A8CCE6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6BA2D11"/>
    <w:multiLevelType w:val="hybridMultilevel"/>
    <w:tmpl w:val="A65A37FE"/>
    <w:lvl w:ilvl="0" w:tplc="B8F4F34E">
      <w:numFmt w:val="bullet"/>
      <w:lvlText w:val=""/>
      <w:lvlJc w:val="left"/>
      <w:pPr>
        <w:ind w:left="720" w:hanging="360"/>
      </w:pPr>
      <w:rPr>
        <w:rFonts w:ascii="Wingdings" w:eastAsiaTheme="minorHAnsi" w:hAnsi="Wingdings"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5312B0"/>
    <w:multiLevelType w:val="multilevel"/>
    <w:tmpl w:val="E40EA390"/>
    <w:lvl w:ilvl="0">
      <w:start w:val="1"/>
      <w:numFmt w:val="decimal"/>
      <w:pStyle w:val="Titretable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510F79"/>
    <w:multiLevelType w:val="hybridMultilevel"/>
    <w:tmpl w:val="A656C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93900"/>
    <w:multiLevelType w:val="multilevel"/>
    <w:tmpl w:val="FB0A612C"/>
    <w:lvl w:ilvl="0">
      <w:start w:val="1"/>
      <w:numFmt w:val="decimal"/>
      <w:pStyle w:val="1"/>
      <w:lvlText w:val="%1"/>
      <w:lvlJc w:val="left"/>
      <w:pPr>
        <w:ind w:left="858" w:hanging="432"/>
      </w:pPr>
      <w:rPr>
        <w:rFonts w:hint="default"/>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177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pStyle w:val="8"/>
      <w:lvlText w:val="%1.%2.%3.%4.%5.%6.%7.%8"/>
      <w:lvlJc w:val="left"/>
      <w:pPr>
        <w:ind w:left="1866" w:hanging="1440"/>
      </w:pPr>
      <w:rPr>
        <w:rFonts w:hint="default"/>
      </w:rPr>
    </w:lvl>
    <w:lvl w:ilvl="8">
      <w:start w:val="1"/>
      <w:numFmt w:val="decimal"/>
      <w:pStyle w:val="9"/>
      <w:lvlText w:val="%1.%2.%3.%4.%5.%6.%7.%8.%9"/>
      <w:lvlJc w:val="left"/>
      <w:pPr>
        <w:ind w:left="2010" w:hanging="1584"/>
      </w:pPr>
      <w:rPr>
        <w:rFonts w:hint="default"/>
      </w:rPr>
    </w:lvl>
  </w:abstractNum>
  <w:abstractNum w:abstractNumId="6" w15:restartNumberingAfterBreak="0">
    <w:nsid w:val="29F42DCE"/>
    <w:multiLevelType w:val="hybridMultilevel"/>
    <w:tmpl w:val="F0DEF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6B2531"/>
    <w:multiLevelType w:val="multilevel"/>
    <w:tmpl w:val="18B8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04FA6"/>
    <w:multiLevelType w:val="hybridMultilevel"/>
    <w:tmpl w:val="589E33A2"/>
    <w:lvl w:ilvl="0" w:tplc="BE623F08">
      <w:start w:val="1"/>
      <w:numFmt w:val="bullet"/>
      <w:pStyle w:val="Puce"/>
      <w:lvlText w:val=""/>
      <w:lvlJc w:val="left"/>
      <w:pPr>
        <w:ind w:left="720" w:hanging="360"/>
      </w:pPr>
      <w:rPr>
        <w:rFonts w:ascii="Symbol" w:hAnsi="Symbol" w:hint="default"/>
        <w:color w:val="4472C4" w:themeColor="accent1"/>
      </w:rPr>
    </w:lvl>
    <w:lvl w:ilvl="1" w:tplc="5BE8340E">
      <w:start w:val="1"/>
      <w:numFmt w:val="bullet"/>
      <w:pStyle w:val="souspuce1"/>
      <w:lvlText w:val="o"/>
      <w:lvlJc w:val="left"/>
      <w:pPr>
        <w:ind w:left="1440" w:hanging="360"/>
      </w:pPr>
      <w:rPr>
        <w:rFonts w:ascii="Courier New" w:hAnsi="Courier New" w:hint="default"/>
        <w:color w:val="5B9BD5" w:themeColor="accent5"/>
      </w:rPr>
    </w:lvl>
    <w:lvl w:ilvl="2" w:tplc="589235F8">
      <w:numFmt w:val="bullet"/>
      <w:pStyle w:val="souspuce2"/>
      <w:lvlText w:val="-"/>
      <w:lvlJc w:val="left"/>
      <w:pPr>
        <w:ind w:left="2160" w:hanging="360"/>
      </w:pPr>
      <w:rPr>
        <w:rFonts w:ascii="Segoe UI Light" w:eastAsiaTheme="minorHAnsi" w:hAnsi="Segoe UI Light" w:cs="Segoe UI Light" w:hint="default"/>
      </w:rPr>
    </w:lvl>
    <w:lvl w:ilvl="3" w:tplc="425654CC">
      <w:numFmt w:val="bullet"/>
      <w:lvlText w:val="-"/>
      <w:lvlJc w:val="left"/>
      <w:pPr>
        <w:ind w:left="2880" w:hanging="360"/>
      </w:pPr>
      <w:rPr>
        <w:rFonts w:ascii="Segoe UI Light" w:eastAsiaTheme="minorHAnsi" w:hAnsi="Segoe UI Light" w:cs="Segoe UI Light"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767DEA"/>
    <w:multiLevelType w:val="hybridMultilevel"/>
    <w:tmpl w:val="C06CA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3044E7"/>
    <w:multiLevelType w:val="hybridMultilevel"/>
    <w:tmpl w:val="447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0507E"/>
    <w:multiLevelType w:val="multilevel"/>
    <w:tmpl w:val="90C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B7ADC"/>
    <w:multiLevelType w:val="multilevel"/>
    <w:tmpl w:val="3F18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F2B5F"/>
    <w:multiLevelType w:val="hybridMultilevel"/>
    <w:tmpl w:val="3AE2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4B6B45"/>
    <w:multiLevelType w:val="hybridMultilevel"/>
    <w:tmpl w:val="E85A6AF4"/>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5" w15:restartNumberingAfterBreak="0">
    <w:nsid w:val="44000787"/>
    <w:multiLevelType w:val="multilevel"/>
    <w:tmpl w:val="40C89EC0"/>
    <w:lvl w:ilvl="0">
      <w:start w:val="1"/>
      <w:numFmt w:val="decimal"/>
      <w:lvlText w:val="%1"/>
      <w:lvlJc w:val="left"/>
      <w:pPr>
        <w:tabs>
          <w:tab w:val="num" w:pos="0"/>
        </w:tabs>
        <w:ind w:left="0"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Restart w:val="1"/>
      <w:lvlText w:val="%9."/>
      <w:lvlJc w:val="left"/>
      <w:pPr>
        <w:tabs>
          <w:tab w:val="num" w:pos="357"/>
        </w:tabs>
        <w:ind w:left="0" w:firstLine="0"/>
      </w:pPr>
      <w:rPr>
        <w:b w:val="0"/>
      </w:rPr>
    </w:lvl>
  </w:abstractNum>
  <w:abstractNum w:abstractNumId="16" w15:restartNumberingAfterBreak="0">
    <w:nsid w:val="44622232"/>
    <w:multiLevelType w:val="hybridMultilevel"/>
    <w:tmpl w:val="7BA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831D4"/>
    <w:multiLevelType w:val="hybridMultilevel"/>
    <w:tmpl w:val="7D522070"/>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8" w15:restartNumberingAfterBreak="0">
    <w:nsid w:val="57605858"/>
    <w:multiLevelType w:val="multilevel"/>
    <w:tmpl w:val="3F945BD0"/>
    <w:numStyleLink w:val="LMNumberedHeadingList"/>
  </w:abstractNum>
  <w:abstractNum w:abstractNumId="19" w15:restartNumberingAfterBreak="0">
    <w:nsid w:val="6ABC07B5"/>
    <w:multiLevelType w:val="multilevel"/>
    <w:tmpl w:val="3F945BD0"/>
    <w:styleLink w:val="LMNumberedHeadingList"/>
    <w:lvl w:ilvl="0">
      <w:start w:val="1"/>
      <w:numFmt w:val="decimal"/>
      <w:lvlText w:val="%1."/>
      <w:lvlJc w:val="left"/>
      <w:pPr>
        <w:tabs>
          <w:tab w:val="num" w:pos="737"/>
        </w:tabs>
        <w:ind w:left="737" w:hanging="737"/>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lowerRoman"/>
      <w:pStyle w:val="Heading4Numbered"/>
      <w:suff w:val="space"/>
      <w:lvlText w:val="%4."/>
      <w:lvlJc w:val="left"/>
      <w:pPr>
        <w:ind w:left="0" w:firstLine="0"/>
      </w:pPr>
      <w:rPr>
        <w:rFonts w:hint="default"/>
      </w:rPr>
    </w:lvl>
    <w:lvl w:ilvl="4">
      <w:start w:val="1"/>
      <w:numFmt w:val="lowerLetter"/>
      <w:pStyle w:val="Heading5Numbered"/>
      <w:suff w:val="space"/>
      <w:lvlText w:val="%5."/>
      <w:lvlJc w:val="left"/>
      <w:pPr>
        <w:ind w:left="0" w:firstLine="0"/>
      </w:pPr>
      <w:rPr>
        <w:rFonts w:hint="default"/>
      </w:rPr>
    </w:lvl>
    <w:lvl w:ilvl="5">
      <w:start w:val="1"/>
      <w:numFmt w:val="decimal"/>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1B6178"/>
    <w:multiLevelType w:val="multilevel"/>
    <w:tmpl w:val="0C1E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F91F72"/>
    <w:multiLevelType w:val="hybridMultilevel"/>
    <w:tmpl w:val="48CC270E"/>
    <w:lvl w:ilvl="0" w:tplc="B73AC392">
      <w:numFmt w:val="bullet"/>
      <w:lvlText w:val="•"/>
      <w:lvlJc w:val="left"/>
      <w:pPr>
        <w:ind w:left="927" w:hanging="360"/>
      </w:pPr>
      <w:rPr>
        <w:rFonts w:ascii="Calibri" w:eastAsiaTheme="minorHAns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70D86196"/>
    <w:multiLevelType w:val="hybridMultilevel"/>
    <w:tmpl w:val="E66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50A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F245D5"/>
    <w:multiLevelType w:val="hybridMultilevel"/>
    <w:tmpl w:val="F440E0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92B2AD3"/>
    <w:multiLevelType w:val="hybridMultilevel"/>
    <w:tmpl w:val="47421B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3"/>
  </w:num>
  <w:num w:numId="5">
    <w:abstractNumId w:val="5"/>
  </w:num>
  <w:num w:numId="6">
    <w:abstractNumId w:val="0"/>
  </w:num>
  <w:num w:numId="7">
    <w:abstractNumId w:val="25"/>
  </w:num>
  <w:num w:numId="8">
    <w:abstractNumId w:val="24"/>
  </w:num>
  <w:num w:numId="9">
    <w:abstractNumId w:val="17"/>
  </w:num>
  <w:num w:numId="10">
    <w:abstractNumId w:val="14"/>
  </w:num>
  <w:num w:numId="11">
    <w:abstractNumId w:val="16"/>
  </w:num>
  <w:num w:numId="12">
    <w:abstractNumId w:val="6"/>
  </w:num>
  <w:num w:numId="13">
    <w:abstractNumId w:val="10"/>
  </w:num>
  <w:num w:numId="14">
    <w:abstractNumId w:val="11"/>
  </w:num>
  <w:num w:numId="15">
    <w:abstractNumId w:val="20"/>
  </w:num>
  <w:num w:numId="16">
    <w:abstractNumId w:val="15"/>
  </w:num>
  <w:num w:numId="17">
    <w:abstractNumId w:val="23"/>
  </w:num>
  <w:num w:numId="18">
    <w:abstractNumId w:val="13"/>
  </w:num>
  <w:num w:numId="19">
    <w:abstractNumId w:val="12"/>
  </w:num>
  <w:num w:numId="20">
    <w:abstractNumId w:val="7"/>
  </w:num>
  <w:num w:numId="21">
    <w:abstractNumId w:val="22"/>
  </w:num>
  <w:num w:numId="22">
    <w:abstractNumId w:val="4"/>
  </w:num>
  <w:num w:numId="23">
    <w:abstractNumId w:val="2"/>
  </w:num>
  <w:num w:numId="24">
    <w:abstractNumId w:val="9"/>
  </w:num>
  <w:num w:numId="25">
    <w:abstractNumId w:val="1"/>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B4"/>
    <w:rsid w:val="00000463"/>
    <w:rsid w:val="00000897"/>
    <w:rsid w:val="00002099"/>
    <w:rsid w:val="0000240A"/>
    <w:rsid w:val="00002B48"/>
    <w:rsid w:val="00004183"/>
    <w:rsid w:val="00004333"/>
    <w:rsid w:val="00005DF5"/>
    <w:rsid w:val="00005EFB"/>
    <w:rsid w:val="00005F86"/>
    <w:rsid w:val="000063CB"/>
    <w:rsid w:val="00006D9B"/>
    <w:rsid w:val="00007503"/>
    <w:rsid w:val="0001123A"/>
    <w:rsid w:val="00011745"/>
    <w:rsid w:val="00011A15"/>
    <w:rsid w:val="00011F36"/>
    <w:rsid w:val="0001289E"/>
    <w:rsid w:val="00013B12"/>
    <w:rsid w:val="00013EE4"/>
    <w:rsid w:val="00016068"/>
    <w:rsid w:val="00017048"/>
    <w:rsid w:val="000220CB"/>
    <w:rsid w:val="00023EC3"/>
    <w:rsid w:val="00024015"/>
    <w:rsid w:val="00024A77"/>
    <w:rsid w:val="00024C6B"/>
    <w:rsid w:val="00025E7C"/>
    <w:rsid w:val="00026002"/>
    <w:rsid w:val="000277F6"/>
    <w:rsid w:val="000320F4"/>
    <w:rsid w:val="00032CC5"/>
    <w:rsid w:val="0003359A"/>
    <w:rsid w:val="00033BB3"/>
    <w:rsid w:val="000370D0"/>
    <w:rsid w:val="0003738F"/>
    <w:rsid w:val="00040094"/>
    <w:rsid w:val="000411F0"/>
    <w:rsid w:val="000412A1"/>
    <w:rsid w:val="0004182D"/>
    <w:rsid w:val="00043F08"/>
    <w:rsid w:val="00044576"/>
    <w:rsid w:val="000453F2"/>
    <w:rsid w:val="00045988"/>
    <w:rsid w:val="00045B61"/>
    <w:rsid w:val="0004650A"/>
    <w:rsid w:val="00047457"/>
    <w:rsid w:val="000504D2"/>
    <w:rsid w:val="00052B99"/>
    <w:rsid w:val="00052CAF"/>
    <w:rsid w:val="00054911"/>
    <w:rsid w:val="000550A1"/>
    <w:rsid w:val="000577A0"/>
    <w:rsid w:val="000578C9"/>
    <w:rsid w:val="00057E0E"/>
    <w:rsid w:val="000609C5"/>
    <w:rsid w:val="00062223"/>
    <w:rsid w:val="00063A9F"/>
    <w:rsid w:val="00064D34"/>
    <w:rsid w:val="00065672"/>
    <w:rsid w:val="00065B86"/>
    <w:rsid w:val="00066344"/>
    <w:rsid w:val="000676E1"/>
    <w:rsid w:val="00067EAC"/>
    <w:rsid w:val="0007146F"/>
    <w:rsid w:val="00071B3E"/>
    <w:rsid w:val="00071E4D"/>
    <w:rsid w:val="00073706"/>
    <w:rsid w:val="0007426A"/>
    <w:rsid w:val="000763FC"/>
    <w:rsid w:val="00077D3D"/>
    <w:rsid w:val="00081EC2"/>
    <w:rsid w:val="00092C70"/>
    <w:rsid w:val="00092D43"/>
    <w:rsid w:val="00094707"/>
    <w:rsid w:val="00094BEC"/>
    <w:rsid w:val="00095C8E"/>
    <w:rsid w:val="0009607B"/>
    <w:rsid w:val="00096583"/>
    <w:rsid w:val="00097B14"/>
    <w:rsid w:val="00097DD5"/>
    <w:rsid w:val="000A2A53"/>
    <w:rsid w:val="000A322D"/>
    <w:rsid w:val="000A4CFA"/>
    <w:rsid w:val="000A7F55"/>
    <w:rsid w:val="000B05D8"/>
    <w:rsid w:val="000B09D1"/>
    <w:rsid w:val="000B0B8E"/>
    <w:rsid w:val="000B112E"/>
    <w:rsid w:val="000B21C1"/>
    <w:rsid w:val="000B24A7"/>
    <w:rsid w:val="000B37E0"/>
    <w:rsid w:val="000B4BE5"/>
    <w:rsid w:val="000B5ED0"/>
    <w:rsid w:val="000B753B"/>
    <w:rsid w:val="000C196D"/>
    <w:rsid w:val="000C4C08"/>
    <w:rsid w:val="000C6456"/>
    <w:rsid w:val="000C6B9F"/>
    <w:rsid w:val="000C6C7D"/>
    <w:rsid w:val="000C7EC7"/>
    <w:rsid w:val="000D0EFC"/>
    <w:rsid w:val="000D0FCB"/>
    <w:rsid w:val="000D10F8"/>
    <w:rsid w:val="000D18D5"/>
    <w:rsid w:val="000D272A"/>
    <w:rsid w:val="000D311F"/>
    <w:rsid w:val="000D3EC3"/>
    <w:rsid w:val="000D5595"/>
    <w:rsid w:val="000D562F"/>
    <w:rsid w:val="000D5AAF"/>
    <w:rsid w:val="000D633D"/>
    <w:rsid w:val="000D74AD"/>
    <w:rsid w:val="000D7550"/>
    <w:rsid w:val="000D7640"/>
    <w:rsid w:val="000D79F9"/>
    <w:rsid w:val="000E0C14"/>
    <w:rsid w:val="000E12E0"/>
    <w:rsid w:val="000E19F1"/>
    <w:rsid w:val="000E23A9"/>
    <w:rsid w:val="000E2590"/>
    <w:rsid w:val="000E266B"/>
    <w:rsid w:val="000E4CD5"/>
    <w:rsid w:val="000E5923"/>
    <w:rsid w:val="000E6215"/>
    <w:rsid w:val="000E655E"/>
    <w:rsid w:val="000E6ADA"/>
    <w:rsid w:val="000E7760"/>
    <w:rsid w:val="000F3129"/>
    <w:rsid w:val="000F3E7B"/>
    <w:rsid w:val="000F3F5E"/>
    <w:rsid w:val="0010002B"/>
    <w:rsid w:val="001000A6"/>
    <w:rsid w:val="00101705"/>
    <w:rsid w:val="0010198B"/>
    <w:rsid w:val="00102081"/>
    <w:rsid w:val="00102E2A"/>
    <w:rsid w:val="001065E4"/>
    <w:rsid w:val="00107007"/>
    <w:rsid w:val="001071F2"/>
    <w:rsid w:val="00107A0D"/>
    <w:rsid w:val="001101A9"/>
    <w:rsid w:val="00114BAD"/>
    <w:rsid w:val="00114FEB"/>
    <w:rsid w:val="0011516B"/>
    <w:rsid w:val="00115792"/>
    <w:rsid w:val="00117520"/>
    <w:rsid w:val="0012257F"/>
    <w:rsid w:val="00122F35"/>
    <w:rsid w:val="0012302B"/>
    <w:rsid w:val="00124489"/>
    <w:rsid w:val="001248F5"/>
    <w:rsid w:val="001257E5"/>
    <w:rsid w:val="00131995"/>
    <w:rsid w:val="00134749"/>
    <w:rsid w:val="00134967"/>
    <w:rsid w:val="00134E2C"/>
    <w:rsid w:val="001350A5"/>
    <w:rsid w:val="00135BDE"/>
    <w:rsid w:val="001364B6"/>
    <w:rsid w:val="00136F97"/>
    <w:rsid w:val="001402A4"/>
    <w:rsid w:val="00140B1E"/>
    <w:rsid w:val="00142EFB"/>
    <w:rsid w:val="00144039"/>
    <w:rsid w:val="001447D1"/>
    <w:rsid w:val="00144965"/>
    <w:rsid w:val="00145F4E"/>
    <w:rsid w:val="00152B0C"/>
    <w:rsid w:val="0015316D"/>
    <w:rsid w:val="001536F5"/>
    <w:rsid w:val="00153E89"/>
    <w:rsid w:val="00154D5F"/>
    <w:rsid w:val="00155704"/>
    <w:rsid w:val="00157909"/>
    <w:rsid w:val="00162021"/>
    <w:rsid w:val="0016277D"/>
    <w:rsid w:val="00163C8C"/>
    <w:rsid w:val="00163F9B"/>
    <w:rsid w:val="00165747"/>
    <w:rsid w:val="001666F4"/>
    <w:rsid w:val="00166C80"/>
    <w:rsid w:val="0016758A"/>
    <w:rsid w:val="00170261"/>
    <w:rsid w:val="00170DD9"/>
    <w:rsid w:val="0017168A"/>
    <w:rsid w:val="00172992"/>
    <w:rsid w:val="00175245"/>
    <w:rsid w:val="00176126"/>
    <w:rsid w:val="00176BD6"/>
    <w:rsid w:val="00177E54"/>
    <w:rsid w:val="0018220B"/>
    <w:rsid w:val="00184445"/>
    <w:rsid w:val="00185110"/>
    <w:rsid w:val="00190520"/>
    <w:rsid w:val="0019119B"/>
    <w:rsid w:val="00192EBF"/>
    <w:rsid w:val="00192FCD"/>
    <w:rsid w:val="0019520B"/>
    <w:rsid w:val="00195B82"/>
    <w:rsid w:val="00195EEE"/>
    <w:rsid w:val="00196296"/>
    <w:rsid w:val="001A0A7B"/>
    <w:rsid w:val="001A0BA3"/>
    <w:rsid w:val="001A1C77"/>
    <w:rsid w:val="001A2D23"/>
    <w:rsid w:val="001A305B"/>
    <w:rsid w:val="001A4511"/>
    <w:rsid w:val="001A459C"/>
    <w:rsid w:val="001B0B14"/>
    <w:rsid w:val="001B0E7A"/>
    <w:rsid w:val="001B1F55"/>
    <w:rsid w:val="001B24D4"/>
    <w:rsid w:val="001B328D"/>
    <w:rsid w:val="001B46C1"/>
    <w:rsid w:val="001B4F93"/>
    <w:rsid w:val="001B520C"/>
    <w:rsid w:val="001B7684"/>
    <w:rsid w:val="001C0AE4"/>
    <w:rsid w:val="001C1B54"/>
    <w:rsid w:val="001C3016"/>
    <w:rsid w:val="001C384F"/>
    <w:rsid w:val="001C53FB"/>
    <w:rsid w:val="001C5526"/>
    <w:rsid w:val="001C7532"/>
    <w:rsid w:val="001C7E9D"/>
    <w:rsid w:val="001D0B43"/>
    <w:rsid w:val="001D5CE1"/>
    <w:rsid w:val="001D6272"/>
    <w:rsid w:val="001D703D"/>
    <w:rsid w:val="001D758E"/>
    <w:rsid w:val="001E033D"/>
    <w:rsid w:val="001E07C9"/>
    <w:rsid w:val="001E1C95"/>
    <w:rsid w:val="001E51E5"/>
    <w:rsid w:val="001E6D83"/>
    <w:rsid w:val="001E7543"/>
    <w:rsid w:val="001E7D97"/>
    <w:rsid w:val="001F0F57"/>
    <w:rsid w:val="001F4A4C"/>
    <w:rsid w:val="001F517F"/>
    <w:rsid w:val="00204854"/>
    <w:rsid w:val="0020625B"/>
    <w:rsid w:val="00210299"/>
    <w:rsid w:val="00210755"/>
    <w:rsid w:val="002134EE"/>
    <w:rsid w:val="0022024C"/>
    <w:rsid w:val="002207C4"/>
    <w:rsid w:val="00221D6E"/>
    <w:rsid w:val="0022286C"/>
    <w:rsid w:val="00223256"/>
    <w:rsid w:val="00225849"/>
    <w:rsid w:val="00225A57"/>
    <w:rsid w:val="00226994"/>
    <w:rsid w:val="00226B2A"/>
    <w:rsid w:val="00230355"/>
    <w:rsid w:val="00230A92"/>
    <w:rsid w:val="002312FA"/>
    <w:rsid w:val="0023352C"/>
    <w:rsid w:val="0023384C"/>
    <w:rsid w:val="00233B22"/>
    <w:rsid w:val="002345EF"/>
    <w:rsid w:val="0023557C"/>
    <w:rsid w:val="00235FCC"/>
    <w:rsid w:val="002379A1"/>
    <w:rsid w:val="00237C8E"/>
    <w:rsid w:val="002417F0"/>
    <w:rsid w:val="00241E99"/>
    <w:rsid w:val="00243E65"/>
    <w:rsid w:val="0024400E"/>
    <w:rsid w:val="002455C6"/>
    <w:rsid w:val="0024581F"/>
    <w:rsid w:val="00245F84"/>
    <w:rsid w:val="00247D38"/>
    <w:rsid w:val="00250097"/>
    <w:rsid w:val="0025045D"/>
    <w:rsid w:val="00250F99"/>
    <w:rsid w:val="00252323"/>
    <w:rsid w:val="002533F3"/>
    <w:rsid w:val="0025449C"/>
    <w:rsid w:val="0025599C"/>
    <w:rsid w:val="00260A35"/>
    <w:rsid w:val="0026155D"/>
    <w:rsid w:val="00262316"/>
    <w:rsid w:val="00262D89"/>
    <w:rsid w:val="002631FD"/>
    <w:rsid w:val="002640D3"/>
    <w:rsid w:val="00266B0A"/>
    <w:rsid w:val="002679E4"/>
    <w:rsid w:val="002711EE"/>
    <w:rsid w:val="00274970"/>
    <w:rsid w:val="00275685"/>
    <w:rsid w:val="00275D7E"/>
    <w:rsid w:val="0028087D"/>
    <w:rsid w:val="00281DD1"/>
    <w:rsid w:val="0028381F"/>
    <w:rsid w:val="00284283"/>
    <w:rsid w:val="002846A5"/>
    <w:rsid w:val="00284C05"/>
    <w:rsid w:val="00285229"/>
    <w:rsid w:val="00285306"/>
    <w:rsid w:val="0028553F"/>
    <w:rsid w:val="00285F78"/>
    <w:rsid w:val="00286D49"/>
    <w:rsid w:val="00291078"/>
    <w:rsid w:val="00292453"/>
    <w:rsid w:val="00294181"/>
    <w:rsid w:val="002972C7"/>
    <w:rsid w:val="002A0160"/>
    <w:rsid w:val="002A0B38"/>
    <w:rsid w:val="002A121D"/>
    <w:rsid w:val="002A1886"/>
    <w:rsid w:val="002A24AF"/>
    <w:rsid w:val="002A4371"/>
    <w:rsid w:val="002A52D0"/>
    <w:rsid w:val="002A649F"/>
    <w:rsid w:val="002A6E5B"/>
    <w:rsid w:val="002A73C0"/>
    <w:rsid w:val="002B1BE9"/>
    <w:rsid w:val="002B358E"/>
    <w:rsid w:val="002B446D"/>
    <w:rsid w:val="002B5F76"/>
    <w:rsid w:val="002B6230"/>
    <w:rsid w:val="002B7B68"/>
    <w:rsid w:val="002B7FBA"/>
    <w:rsid w:val="002C0370"/>
    <w:rsid w:val="002C0579"/>
    <w:rsid w:val="002C0595"/>
    <w:rsid w:val="002C2A53"/>
    <w:rsid w:val="002D170C"/>
    <w:rsid w:val="002D1DD1"/>
    <w:rsid w:val="002D2483"/>
    <w:rsid w:val="002D25E8"/>
    <w:rsid w:val="002D2693"/>
    <w:rsid w:val="002D5097"/>
    <w:rsid w:val="002D7564"/>
    <w:rsid w:val="002D7A63"/>
    <w:rsid w:val="002E0472"/>
    <w:rsid w:val="002E28EE"/>
    <w:rsid w:val="002E2A3C"/>
    <w:rsid w:val="002E39F4"/>
    <w:rsid w:val="002E56F9"/>
    <w:rsid w:val="002E63A9"/>
    <w:rsid w:val="002F041B"/>
    <w:rsid w:val="002F0A76"/>
    <w:rsid w:val="002F0F60"/>
    <w:rsid w:val="002F2B16"/>
    <w:rsid w:val="002F2F51"/>
    <w:rsid w:val="002F4005"/>
    <w:rsid w:val="002F4616"/>
    <w:rsid w:val="002F47C9"/>
    <w:rsid w:val="002F6285"/>
    <w:rsid w:val="002F6B35"/>
    <w:rsid w:val="002F712C"/>
    <w:rsid w:val="002F76AB"/>
    <w:rsid w:val="0030098B"/>
    <w:rsid w:val="0030170D"/>
    <w:rsid w:val="00301DE9"/>
    <w:rsid w:val="00302880"/>
    <w:rsid w:val="003036CC"/>
    <w:rsid w:val="00303EB8"/>
    <w:rsid w:val="0030503E"/>
    <w:rsid w:val="0030521E"/>
    <w:rsid w:val="003065AD"/>
    <w:rsid w:val="00306820"/>
    <w:rsid w:val="0030756C"/>
    <w:rsid w:val="00307716"/>
    <w:rsid w:val="003110DC"/>
    <w:rsid w:val="00311BFE"/>
    <w:rsid w:val="00312755"/>
    <w:rsid w:val="00313B15"/>
    <w:rsid w:val="00314052"/>
    <w:rsid w:val="003141F0"/>
    <w:rsid w:val="00314AFC"/>
    <w:rsid w:val="003166B1"/>
    <w:rsid w:val="00316EBB"/>
    <w:rsid w:val="00320F53"/>
    <w:rsid w:val="00321EDB"/>
    <w:rsid w:val="00322B46"/>
    <w:rsid w:val="00322E90"/>
    <w:rsid w:val="00323827"/>
    <w:rsid w:val="00324961"/>
    <w:rsid w:val="00330050"/>
    <w:rsid w:val="0033164E"/>
    <w:rsid w:val="00331B45"/>
    <w:rsid w:val="00331C87"/>
    <w:rsid w:val="003321C3"/>
    <w:rsid w:val="00332BA9"/>
    <w:rsid w:val="0033500A"/>
    <w:rsid w:val="0033775A"/>
    <w:rsid w:val="0034231C"/>
    <w:rsid w:val="0034456C"/>
    <w:rsid w:val="003445A5"/>
    <w:rsid w:val="00344BE5"/>
    <w:rsid w:val="00346013"/>
    <w:rsid w:val="00346142"/>
    <w:rsid w:val="00346BD3"/>
    <w:rsid w:val="00350464"/>
    <w:rsid w:val="00350A67"/>
    <w:rsid w:val="00350DB9"/>
    <w:rsid w:val="00351A58"/>
    <w:rsid w:val="00351B44"/>
    <w:rsid w:val="00353FA0"/>
    <w:rsid w:val="00355029"/>
    <w:rsid w:val="00355FCF"/>
    <w:rsid w:val="00356212"/>
    <w:rsid w:val="00356544"/>
    <w:rsid w:val="00363D88"/>
    <w:rsid w:val="00363DCC"/>
    <w:rsid w:val="0036480F"/>
    <w:rsid w:val="0036530A"/>
    <w:rsid w:val="003655D5"/>
    <w:rsid w:val="00370269"/>
    <w:rsid w:val="0037100F"/>
    <w:rsid w:val="00372724"/>
    <w:rsid w:val="00373AE8"/>
    <w:rsid w:val="00374F6F"/>
    <w:rsid w:val="00375246"/>
    <w:rsid w:val="00376047"/>
    <w:rsid w:val="0037726F"/>
    <w:rsid w:val="00382037"/>
    <w:rsid w:val="00382310"/>
    <w:rsid w:val="003870D4"/>
    <w:rsid w:val="00391CD9"/>
    <w:rsid w:val="00392007"/>
    <w:rsid w:val="00392093"/>
    <w:rsid w:val="003927D2"/>
    <w:rsid w:val="00392CF3"/>
    <w:rsid w:val="00393693"/>
    <w:rsid w:val="00396327"/>
    <w:rsid w:val="00396996"/>
    <w:rsid w:val="003976FF"/>
    <w:rsid w:val="00397D3B"/>
    <w:rsid w:val="00397FBF"/>
    <w:rsid w:val="003A2FF2"/>
    <w:rsid w:val="003A483F"/>
    <w:rsid w:val="003A5BC1"/>
    <w:rsid w:val="003A6206"/>
    <w:rsid w:val="003A6614"/>
    <w:rsid w:val="003B0788"/>
    <w:rsid w:val="003B1AB5"/>
    <w:rsid w:val="003B1C1F"/>
    <w:rsid w:val="003B2779"/>
    <w:rsid w:val="003B364B"/>
    <w:rsid w:val="003B40B1"/>
    <w:rsid w:val="003B42C4"/>
    <w:rsid w:val="003B47A9"/>
    <w:rsid w:val="003B4AA3"/>
    <w:rsid w:val="003B4B7A"/>
    <w:rsid w:val="003B5343"/>
    <w:rsid w:val="003B5417"/>
    <w:rsid w:val="003B7C25"/>
    <w:rsid w:val="003B7D55"/>
    <w:rsid w:val="003C175B"/>
    <w:rsid w:val="003C2ABC"/>
    <w:rsid w:val="003C2E55"/>
    <w:rsid w:val="003C4D39"/>
    <w:rsid w:val="003C6CC5"/>
    <w:rsid w:val="003C7B24"/>
    <w:rsid w:val="003D228E"/>
    <w:rsid w:val="003D2E37"/>
    <w:rsid w:val="003D35EC"/>
    <w:rsid w:val="003D447D"/>
    <w:rsid w:val="003D4D22"/>
    <w:rsid w:val="003D56C6"/>
    <w:rsid w:val="003D7D60"/>
    <w:rsid w:val="003E1323"/>
    <w:rsid w:val="003E19C3"/>
    <w:rsid w:val="003E62BF"/>
    <w:rsid w:val="003E7006"/>
    <w:rsid w:val="003E77D2"/>
    <w:rsid w:val="003F0646"/>
    <w:rsid w:val="003F07A8"/>
    <w:rsid w:val="003F142A"/>
    <w:rsid w:val="003F1616"/>
    <w:rsid w:val="003F1CB7"/>
    <w:rsid w:val="003F281E"/>
    <w:rsid w:val="003F2ACD"/>
    <w:rsid w:val="003F3CD6"/>
    <w:rsid w:val="003F3D66"/>
    <w:rsid w:val="003F4D87"/>
    <w:rsid w:val="003F509C"/>
    <w:rsid w:val="003F558C"/>
    <w:rsid w:val="003F668C"/>
    <w:rsid w:val="003F73F4"/>
    <w:rsid w:val="0040034B"/>
    <w:rsid w:val="00400B18"/>
    <w:rsid w:val="004035EE"/>
    <w:rsid w:val="0040550A"/>
    <w:rsid w:val="00407DB6"/>
    <w:rsid w:val="004103E9"/>
    <w:rsid w:val="00410A0C"/>
    <w:rsid w:val="00412630"/>
    <w:rsid w:val="00412846"/>
    <w:rsid w:val="00413473"/>
    <w:rsid w:val="004135B8"/>
    <w:rsid w:val="004135DA"/>
    <w:rsid w:val="00415B0C"/>
    <w:rsid w:val="00415FA1"/>
    <w:rsid w:val="004169ED"/>
    <w:rsid w:val="00417F9A"/>
    <w:rsid w:val="00420DFA"/>
    <w:rsid w:val="00421B13"/>
    <w:rsid w:val="00421EF6"/>
    <w:rsid w:val="0042229F"/>
    <w:rsid w:val="00423A35"/>
    <w:rsid w:val="00423AE8"/>
    <w:rsid w:val="00424B67"/>
    <w:rsid w:val="0042519A"/>
    <w:rsid w:val="004259A9"/>
    <w:rsid w:val="004273C2"/>
    <w:rsid w:val="00430A67"/>
    <w:rsid w:val="00431624"/>
    <w:rsid w:val="00432912"/>
    <w:rsid w:val="00432E66"/>
    <w:rsid w:val="00435217"/>
    <w:rsid w:val="004352A9"/>
    <w:rsid w:val="00435840"/>
    <w:rsid w:val="00435AE8"/>
    <w:rsid w:val="00435D43"/>
    <w:rsid w:val="00436B53"/>
    <w:rsid w:val="00437A03"/>
    <w:rsid w:val="0044063E"/>
    <w:rsid w:val="00442D91"/>
    <w:rsid w:val="00447EAD"/>
    <w:rsid w:val="00450022"/>
    <w:rsid w:val="004511CD"/>
    <w:rsid w:val="004522E3"/>
    <w:rsid w:val="00453489"/>
    <w:rsid w:val="00453A0C"/>
    <w:rsid w:val="00454CF2"/>
    <w:rsid w:val="0045730A"/>
    <w:rsid w:val="00457459"/>
    <w:rsid w:val="00461639"/>
    <w:rsid w:val="0046576D"/>
    <w:rsid w:val="00467311"/>
    <w:rsid w:val="00473B1A"/>
    <w:rsid w:val="0047747D"/>
    <w:rsid w:val="00481EE4"/>
    <w:rsid w:val="004841F5"/>
    <w:rsid w:val="00484DCB"/>
    <w:rsid w:val="004856D8"/>
    <w:rsid w:val="00486053"/>
    <w:rsid w:val="00486B0B"/>
    <w:rsid w:val="0048748C"/>
    <w:rsid w:val="0049101E"/>
    <w:rsid w:val="0049123F"/>
    <w:rsid w:val="0049136B"/>
    <w:rsid w:val="0049293E"/>
    <w:rsid w:val="00494345"/>
    <w:rsid w:val="00495909"/>
    <w:rsid w:val="004A4297"/>
    <w:rsid w:val="004B1161"/>
    <w:rsid w:val="004B1D61"/>
    <w:rsid w:val="004B338B"/>
    <w:rsid w:val="004B4210"/>
    <w:rsid w:val="004B4ADB"/>
    <w:rsid w:val="004B7025"/>
    <w:rsid w:val="004C3D14"/>
    <w:rsid w:val="004C424A"/>
    <w:rsid w:val="004C441B"/>
    <w:rsid w:val="004C5C96"/>
    <w:rsid w:val="004C634A"/>
    <w:rsid w:val="004C758D"/>
    <w:rsid w:val="004C78B4"/>
    <w:rsid w:val="004D02AE"/>
    <w:rsid w:val="004D02E0"/>
    <w:rsid w:val="004D16DC"/>
    <w:rsid w:val="004D386B"/>
    <w:rsid w:val="004D3A22"/>
    <w:rsid w:val="004D5AF0"/>
    <w:rsid w:val="004D69D6"/>
    <w:rsid w:val="004E115F"/>
    <w:rsid w:val="004E15E9"/>
    <w:rsid w:val="004E2B84"/>
    <w:rsid w:val="004E2CBC"/>
    <w:rsid w:val="004E5B46"/>
    <w:rsid w:val="004E7002"/>
    <w:rsid w:val="004F00F7"/>
    <w:rsid w:val="004F0B39"/>
    <w:rsid w:val="004F2368"/>
    <w:rsid w:val="004F2CA7"/>
    <w:rsid w:val="004F5443"/>
    <w:rsid w:val="00501D62"/>
    <w:rsid w:val="005022D5"/>
    <w:rsid w:val="00503051"/>
    <w:rsid w:val="00504170"/>
    <w:rsid w:val="00504BEC"/>
    <w:rsid w:val="00510911"/>
    <w:rsid w:val="00510B0C"/>
    <w:rsid w:val="0051204B"/>
    <w:rsid w:val="005125D9"/>
    <w:rsid w:val="00514809"/>
    <w:rsid w:val="00514B27"/>
    <w:rsid w:val="0051517F"/>
    <w:rsid w:val="005151DE"/>
    <w:rsid w:val="005158F5"/>
    <w:rsid w:val="00521249"/>
    <w:rsid w:val="005236BD"/>
    <w:rsid w:val="00523725"/>
    <w:rsid w:val="00523826"/>
    <w:rsid w:val="00524181"/>
    <w:rsid w:val="00524DF2"/>
    <w:rsid w:val="00525333"/>
    <w:rsid w:val="005254C2"/>
    <w:rsid w:val="00527881"/>
    <w:rsid w:val="005308F1"/>
    <w:rsid w:val="005326BA"/>
    <w:rsid w:val="00534F60"/>
    <w:rsid w:val="00535B07"/>
    <w:rsid w:val="005374FF"/>
    <w:rsid w:val="00537C37"/>
    <w:rsid w:val="00537E46"/>
    <w:rsid w:val="00540436"/>
    <w:rsid w:val="0054223E"/>
    <w:rsid w:val="005445D2"/>
    <w:rsid w:val="00544C28"/>
    <w:rsid w:val="005458EA"/>
    <w:rsid w:val="00545EB1"/>
    <w:rsid w:val="00546AD5"/>
    <w:rsid w:val="0054747D"/>
    <w:rsid w:val="00551A0E"/>
    <w:rsid w:val="005531C4"/>
    <w:rsid w:val="005538B0"/>
    <w:rsid w:val="00553A61"/>
    <w:rsid w:val="00553B77"/>
    <w:rsid w:val="00554024"/>
    <w:rsid w:val="00554F7A"/>
    <w:rsid w:val="00555444"/>
    <w:rsid w:val="00556175"/>
    <w:rsid w:val="00560D4E"/>
    <w:rsid w:val="00561412"/>
    <w:rsid w:val="005621EF"/>
    <w:rsid w:val="005623A8"/>
    <w:rsid w:val="0056489C"/>
    <w:rsid w:val="00564F26"/>
    <w:rsid w:val="00566EB7"/>
    <w:rsid w:val="00570174"/>
    <w:rsid w:val="00572813"/>
    <w:rsid w:val="00572B57"/>
    <w:rsid w:val="00574B15"/>
    <w:rsid w:val="00574DE6"/>
    <w:rsid w:val="00575694"/>
    <w:rsid w:val="00582124"/>
    <w:rsid w:val="00582239"/>
    <w:rsid w:val="00584FC9"/>
    <w:rsid w:val="00585237"/>
    <w:rsid w:val="00585C03"/>
    <w:rsid w:val="00585F48"/>
    <w:rsid w:val="00586363"/>
    <w:rsid w:val="00586890"/>
    <w:rsid w:val="00587215"/>
    <w:rsid w:val="005873D5"/>
    <w:rsid w:val="00592D35"/>
    <w:rsid w:val="00593548"/>
    <w:rsid w:val="005935C5"/>
    <w:rsid w:val="00596067"/>
    <w:rsid w:val="0059659B"/>
    <w:rsid w:val="00596D3F"/>
    <w:rsid w:val="005A0C81"/>
    <w:rsid w:val="005A21A2"/>
    <w:rsid w:val="005A2E4A"/>
    <w:rsid w:val="005A36A6"/>
    <w:rsid w:val="005A41EF"/>
    <w:rsid w:val="005A6D41"/>
    <w:rsid w:val="005B108D"/>
    <w:rsid w:val="005B31F3"/>
    <w:rsid w:val="005B3532"/>
    <w:rsid w:val="005B6589"/>
    <w:rsid w:val="005B6D5D"/>
    <w:rsid w:val="005C21F9"/>
    <w:rsid w:val="005C2FF8"/>
    <w:rsid w:val="005C3458"/>
    <w:rsid w:val="005C404C"/>
    <w:rsid w:val="005C5BF5"/>
    <w:rsid w:val="005D0AF6"/>
    <w:rsid w:val="005D1B8C"/>
    <w:rsid w:val="005D26C1"/>
    <w:rsid w:val="005D315F"/>
    <w:rsid w:val="005D3271"/>
    <w:rsid w:val="005D3C81"/>
    <w:rsid w:val="005D4CD6"/>
    <w:rsid w:val="005D51F5"/>
    <w:rsid w:val="005D5745"/>
    <w:rsid w:val="005D599D"/>
    <w:rsid w:val="005E0319"/>
    <w:rsid w:val="005E0418"/>
    <w:rsid w:val="005E0662"/>
    <w:rsid w:val="005E0D3B"/>
    <w:rsid w:val="005E10BC"/>
    <w:rsid w:val="005E320A"/>
    <w:rsid w:val="005E4540"/>
    <w:rsid w:val="005E4849"/>
    <w:rsid w:val="005E4CB1"/>
    <w:rsid w:val="005E5E50"/>
    <w:rsid w:val="005E658E"/>
    <w:rsid w:val="005E6EF3"/>
    <w:rsid w:val="005E7A33"/>
    <w:rsid w:val="005F0A04"/>
    <w:rsid w:val="005F294A"/>
    <w:rsid w:val="005F2ECD"/>
    <w:rsid w:val="005F306F"/>
    <w:rsid w:val="005F3F31"/>
    <w:rsid w:val="005F5761"/>
    <w:rsid w:val="005F6E10"/>
    <w:rsid w:val="006031B0"/>
    <w:rsid w:val="006037A0"/>
    <w:rsid w:val="00605DF7"/>
    <w:rsid w:val="00605E14"/>
    <w:rsid w:val="00607352"/>
    <w:rsid w:val="006078DB"/>
    <w:rsid w:val="00607A97"/>
    <w:rsid w:val="006125B0"/>
    <w:rsid w:val="00613DB3"/>
    <w:rsid w:val="00616203"/>
    <w:rsid w:val="00622FB2"/>
    <w:rsid w:val="00623A12"/>
    <w:rsid w:val="00623B4F"/>
    <w:rsid w:val="00623C15"/>
    <w:rsid w:val="0062455F"/>
    <w:rsid w:val="0062566A"/>
    <w:rsid w:val="00626357"/>
    <w:rsid w:val="006263BF"/>
    <w:rsid w:val="00626AF5"/>
    <w:rsid w:val="00626C59"/>
    <w:rsid w:val="00630FE5"/>
    <w:rsid w:val="006320C7"/>
    <w:rsid w:val="0063263C"/>
    <w:rsid w:val="00633025"/>
    <w:rsid w:val="00634DF6"/>
    <w:rsid w:val="00635923"/>
    <w:rsid w:val="00636158"/>
    <w:rsid w:val="00636566"/>
    <w:rsid w:val="0064023B"/>
    <w:rsid w:val="00641B41"/>
    <w:rsid w:val="00642286"/>
    <w:rsid w:val="006438D3"/>
    <w:rsid w:val="006443FA"/>
    <w:rsid w:val="0064499A"/>
    <w:rsid w:val="00645522"/>
    <w:rsid w:val="00646241"/>
    <w:rsid w:val="00646C34"/>
    <w:rsid w:val="00647A48"/>
    <w:rsid w:val="00650E98"/>
    <w:rsid w:val="0065133D"/>
    <w:rsid w:val="00651F45"/>
    <w:rsid w:val="00652948"/>
    <w:rsid w:val="006544D2"/>
    <w:rsid w:val="006547BB"/>
    <w:rsid w:val="00654B0C"/>
    <w:rsid w:val="00655CB5"/>
    <w:rsid w:val="0066154A"/>
    <w:rsid w:val="006639D9"/>
    <w:rsid w:val="006667C5"/>
    <w:rsid w:val="00666F17"/>
    <w:rsid w:val="006676E6"/>
    <w:rsid w:val="006702A2"/>
    <w:rsid w:val="00670C4A"/>
    <w:rsid w:val="0067187E"/>
    <w:rsid w:val="00671FD3"/>
    <w:rsid w:val="00673B10"/>
    <w:rsid w:val="006756F2"/>
    <w:rsid w:val="00676B2D"/>
    <w:rsid w:val="0068058F"/>
    <w:rsid w:val="00684519"/>
    <w:rsid w:val="00684D60"/>
    <w:rsid w:val="00684DB9"/>
    <w:rsid w:val="00685349"/>
    <w:rsid w:val="00685FBD"/>
    <w:rsid w:val="006866B7"/>
    <w:rsid w:val="006876FA"/>
    <w:rsid w:val="00690163"/>
    <w:rsid w:val="0069160A"/>
    <w:rsid w:val="00692495"/>
    <w:rsid w:val="006934AE"/>
    <w:rsid w:val="006938B5"/>
    <w:rsid w:val="006970BD"/>
    <w:rsid w:val="00697257"/>
    <w:rsid w:val="00697D7E"/>
    <w:rsid w:val="006A0515"/>
    <w:rsid w:val="006A2E88"/>
    <w:rsid w:val="006A5920"/>
    <w:rsid w:val="006A5A2E"/>
    <w:rsid w:val="006A5C15"/>
    <w:rsid w:val="006A60F3"/>
    <w:rsid w:val="006A67B9"/>
    <w:rsid w:val="006A6908"/>
    <w:rsid w:val="006A7767"/>
    <w:rsid w:val="006A7ABB"/>
    <w:rsid w:val="006A7FB4"/>
    <w:rsid w:val="006B028D"/>
    <w:rsid w:val="006B162D"/>
    <w:rsid w:val="006B3E3F"/>
    <w:rsid w:val="006B50AC"/>
    <w:rsid w:val="006B5727"/>
    <w:rsid w:val="006B7DBC"/>
    <w:rsid w:val="006C12C3"/>
    <w:rsid w:val="006C294B"/>
    <w:rsid w:val="006C35A7"/>
    <w:rsid w:val="006C52AA"/>
    <w:rsid w:val="006C74CD"/>
    <w:rsid w:val="006C7CF2"/>
    <w:rsid w:val="006D1926"/>
    <w:rsid w:val="006D2BAD"/>
    <w:rsid w:val="006D4314"/>
    <w:rsid w:val="006D4592"/>
    <w:rsid w:val="006D610E"/>
    <w:rsid w:val="006D63FD"/>
    <w:rsid w:val="006E044F"/>
    <w:rsid w:val="006E1CBC"/>
    <w:rsid w:val="006E4EBB"/>
    <w:rsid w:val="006E5247"/>
    <w:rsid w:val="006E6F91"/>
    <w:rsid w:val="006F0939"/>
    <w:rsid w:val="006F217A"/>
    <w:rsid w:val="006F3322"/>
    <w:rsid w:val="006F4117"/>
    <w:rsid w:val="006F471D"/>
    <w:rsid w:val="006F72E1"/>
    <w:rsid w:val="006F748D"/>
    <w:rsid w:val="00700A0A"/>
    <w:rsid w:val="00700AE7"/>
    <w:rsid w:val="0070111B"/>
    <w:rsid w:val="0070163C"/>
    <w:rsid w:val="00702020"/>
    <w:rsid w:val="0070216A"/>
    <w:rsid w:val="007030B2"/>
    <w:rsid w:val="007052E9"/>
    <w:rsid w:val="00706E60"/>
    <w:rsid w:val="00707B99"/>
    <w:rsid w:val="00710FF3"/>
    <w:rsid w:val="00711FD5"/>
    <w:rsid w:val="00712D9E"/>
    <w:rsid w:val="00713E53"/>
    <w:rsid w:val="007142D5"/>
    <w:rsid w:val="0071472C"/>
    <w:rsid w:val="00714F29"/>
    <w:rsid w:val="007168F1"/>
    <w:rsid w:val="00716A6A"/>
    <w:rsid w:val="0071752F"/>
    <w:rsid w:val="0072043A"/>
    <w:rsid w:val="00720822"/>
    <w:rsid w:val="0072083B"/>
    <w:rsid w:val="007221B2"/>
    <w:rsid w:val="007236A0"/>
    <w:rsid w:val="00727640"/>
    <w:rsid w:val="00727F3C"/>
    <w:rsid w:val="00730F7B"/>
    <w:rsid w:val="00732B94"/>
    <w:rsid w:val="0073391C"/>
    <w:rsid w:val="00733D1F"/>
    <w:rsid w:val="0073565F"/>
    <w:rsid w:val="007361B5"/>
    <w:rsid w:val="00736F97"/>
    <w:rsid w:val="0074195D"/>
    <w:rsid w:val="00741BE3"/>
    <w:rsid w:val="00741EE2"/>
    <w:rsid w:val="00742E99"/>
    <w:rsid w:val="00744EDC"/>
    <w:rsid w:val="00745EBE"/>
    <w:rsid w:val="00752805"/>
    <w:rsid w:val="00753217"/>
    <w:rsid w:val="007548C9"/>
    <w:rsid w:val="00755ADC"/>
    <w:rsid w:val="0075602B"/>
    <w:rsid w:val="0075624E"/>
    <w:rsid w:val="007575BD"/>
    <w:rsid w:val="0076070F"/>
    <w:rsid w:val="00761C74"/>
    <w:rsid w:val="00761F82"/>
    <w:rsid w:val="007624C6"/>
    <w:rsid w:val="00763312"/>
    <w:rsid w:val="007647E8"/>
    <w:rsid w:val="00774F40"/>
    <w:rsid w:val="00775168"/>
    <w:rsid w:val="007768EE"/>
    <w:rsid w:val="00776BE6"/>
    <w:rsid w:val="0078057D"/>
    <w:rsid w:val="00781031"/>
    <w:rsid w:val="007825E0"/>
    <w:rsid w:val="00784A35"/>
    <w:rsid w:val="007859EC"/>
    <w:rsid w:val="007865A0"/>
    <w:rsid w:val="00791DBD"/>
    <w:rsid w:val="00792186"/>
    <w:rsid w:val="00793159"/>
    <w:rsid w:val="0079583F"/>
    <w:rsid w:val="007A0B8E"/>
    <w:rsid w:val="007A0E75"/>
    <w:rsid w:val="007A19CE"/>
    <w:rsid w:val="007A1D68"/>
    <w:rsid w:val="007A221C"/>
    <w:rsid w:val="007A416A"/>
    <w:rsid w:val="007A4181"/>
    <w:rsid w:val="007A47E8"/>
    <w:rsid w:val="007A5E21"/>
    <w:rsid w:val="007A78AB"/>
    <w:rsid w:val="007A7FB3"/>
    <w:rsid w:val="007B2417"/>
    <w:rsid w:val="007B25DF"/>
    <w:rsid w:val="007B3B00"/>
    <w:rsid w:val="007B4E56"/>
    <w:rsid w:val="007B6659"/>
    <w:rsid w:val="007B6847"/>
    <w:rsid w:val="007C01EA"/>
    <w:rsid w:val="007C0E89"/>
    <w:rsid w:val="007C0EB4"/>
    <w:rsid w:val="007C1C1F"/>
    <w:rsid w:val="007C4BDD"/>
    <w:rsid w:val="007C612D"/>
    <w:rsid w:val="007D1421"/>
    <w:rsid w:val="007D1AEE"/>
    <w:rsid w:val="007D2A3F"/>
    <w:rsid w:val="007D3B9E"/>
    <w:rsid w:val="007D453B"/>
    <w:rsid w:val="007D7536"/>
    <w:rsid w:val="007D7A82"/>
    <w:rsid w:val="007D7D58"/>
    <w:rsid w:val="007E5452"/>
    <w:rsid w:val="007E61F6"/>
    <w:rsid w:val="007F0163"/>
    <w:rsid w:val="007F44A7"/>
    <w:rsid w:val="007F5D06"/>
    <w:rsid w:val="00803EA4"/>
    <w:rsid w:val="008040A7"/>
    <w:rsid w:val="008064BC"/>
    <w:rsid w:val="00806567"/>
    <w:rsid w:val="00807104"/>
    <w:rsid w:val="00807326"/>
    <w:rsid w:val="008073B0"/>
    <w:rsid w:val="008079CC"/>
    <w:rsid w:val="00810BC5"/>
    <w:rsid w:val="00810F52"/>
    <w:rsid w:val="0081235B"/>
    <w:rsid w:val="00814555"/>
    <w:rsid w:val="00815751"/>
    <w:rsid w:val="00816287"/>
    <w:rsid w:val="00817A15"/>
    <w:rsid w:val="008204E7"/>
    <w:rsid w:val="00820DD2"/>
    <w:rsid w:val="00822028"/>
    <w:rsid w:val="00824064"/>
    <w:rsid w:val="0082435B"/>
    <w:rsid w:val="0082437B"/>
    <w:rsid w:val="008243C7"/>
    <w:rsid w:val="00824BD9"/>
    <w:rsid w:val="008259B9"/>
    <w:rsid w:val="00825B55"/>
    <w:rsid w:val="00826C4E"/>
    <w:rsid w:val="00830B1A"/>
    <w:rsid w:val="00833F63"/>
    <w:rsid w:val="00834292"/>
    <w:rsid w:val="00835F93"/>
    <w:rsid w:val="00837600"/>
    <w:rsid w:val="00837A5B"/>
    <w:rsid w:val="0084027E"/>
    <w:rsid w:val="00840474"/>
    <w:rsid w:val="00840F57"/>
    <w:rsid w:val="0084157C"/>
    <w:rsid w:val="00843756"/>
    <w:rsid w:val="00846AF9"/>
    <w:rsid w:val="00846ED6"/>
    <w:rsid w:val="008476BA"/>
    <w:rsid w:val="00847918"/>
    <w:rsid w:val="00851338"/>
    <w:rsid w:val="00852150"/>
    <w:rsid w:val="008533C7"/>
    <w:rsid w:val="00853B27"/>
    <w:rsid w:val="00855189"/>
    <w:rsid w:val="0085736B"/>
    <w:rsid w:val="00860558"/>
    <w:rsid w:val="00864D88"/>
    <w:rsid w:val="008666C6"/>
    <w:rsid w:val="00867196"/>
    <w:rsid w:val="00870185"/>
    <w:rsid w:val="00870714"/>
    <w:rsid w:val="008711FF"/>
    <w:rsid w:val="00874163"/>
    <w:rsid w:val="00874DBC"/>
    <w:rsid w:val="0087637A"/>
    <w:rsid w:val="0087693B"/>
    <w:rsid w:val="00876FEC"/>
    <w:rsid w:val="00880679"/>
    <w:rsid w:val="00882165"/>
    <w:rsid w:val="008823F2"/>
    <w:rsid w:val="00886716"/>
    <w:rsid w:val="008909D1"/>
    <w:rsid w:val="00890EB4"/>
    <w:rsid w:val="00890EBB"/>
    <w:rsid w:val="008921DE"/>
    <w:rsid w:val="008932C2"/>
    <w:rsid w:val="00893393"/>
    <w:rsid w:val="00893EF2"/>
    <w:rsid w:val="0089492F"/>
    <w:rsid w:val="008969B0"/>
    <w:rsid w:val="00897964"/>
    <w:rsid w:val="00897CE8"/>
    <w:rsid w:val="008A13EE"/>
    <w:rsid w:val="008A1ABE"/>
    <w:rsid w:val="008A2BA4"/>
    <w:rsid w:val="008A4B48"/>
    <w:rsid w:val="008A64DD"/>
    <w:rsid w:val="008B1D57"/>
    <w:rsid w:val="008B2794"/>
    <w:rsid w:val="008B36A6"/>
    <w:rsid w:val="008B3BE5"/>
    <w:rsid w:val="008B44F8"/>
    <w:rsid w:val="008B4BD3"/>
    <w:rsid w:val="008B6082"/>
    <w:rsid w:val="008B7DCA"/>
    <w:rsid w:val="008C0A2C"/>
    <w:rsid w:val="008C0C14"/>
    <w:rsid w:val="008C0C90"/>
    <w:rsid w:val="008C24F2"/>
    <w:rsid w:val="008C34A7"/>
    <w:rsid w:val="008C53E8"/>
    <w:rsid w:val="008C556F"/>
    <w:rsid w:val="008C5900"/>
    <w:rsid w:val="008C665F"/>
    <w:rsid w:val="008C723A"/>
    <w:rsid w:val="008C77BA"/>
    <w:rsid w:val="008D3254"/>
    <w:rsid w:val="008D37FB"/>
    <w:rsid w:val="008D3C49"/>
    <w:rsid w:val="008D4F87"/>
    <w:rsid w:val="008D5343"/>
    <w:rsid w:val="008D5FC3"/>
    <w:rsid w:val="008D724F"/>
    <w:rsid w:val="008D7C70"/>
    <w:rsid w:val="008E02BB"/>
    <w:rsid w:val="008E04C8"/>
    <w:rsid w:val="008E07D8"/>
    <w:rsid w:val="008E135C"/>
    <w:rsid w:val="008E42A9"/>
    <w:rsid w:val="008E4E0F"/>
    <w:rsid w:val="008E50A3"/>
    <w:rsid w:val="008E5A34"/>
    <w:rsid w:val="008E61F4"/>
    <w:rsid w:val="008F0F30"/>
    <w:rsid w:val="008F10E0"/>
    <w:rsid w:val="008F14F9"/>
    <w:rsid w:val="008F2107"/>
    <w:rsid w:val="008F3AB0"/>
    <w:rsid w:val="008F3E93"/>
    <w:rsid w:val="008F5216"/>
    <w:rsid w:val="008F658D"/>
    <w:rsid w:val="008F7B99"/>
    <w:rsid w:val="008F7C42"/>
    <w:rsid w:val="008F7DB5"/>
    <w:rsid w:val="009018DB"/>
    <w:rsid w:val="00901BB2"/>
    <w:rsid w:val="0090352A"/>
    <w:rsid w:val="00904896"/>
    <w:rsid w:val="00906358"/>
    <w:rsid w:val="00906BCD"/>
    <w:rsid w:val="00910644"/>
    <w:rsid w:val="00913E42"/>
    <w:rsid w:val="00915853"/>
    <w:rsid w:val="009165B7"/>
    <w:rsid w:val="00917EE3"/>
    <w:rsid w:val="00920DFA"/>
    <w:rsid w:val="00921558"/>
    <w:rsid w:val="00921B4E"/>
    <w:rsid w:val="00922449"/>
    <w:rsid w:val="0092449C"/>
    <w:rsid w:val="00924D23"/>
    <w:rsid w:val="009250B2"/>
    <w:rsid w:val="00925DAF"/>
    <w:rsid w:val="0092654D"/>
    <w:rsid w:val="009268C7"/>
    <w:rsid w:val="00930238"/>
    <w:rsid w:val="00931821"/>
    <w:rsid w:val="00931C5C"/>
    <w:rsid w:val="00931D38"/>
    <w:rsid w:val="00936049"/>
    <w:rsid w:val="009376E7"/>
    <w:rsid w:val="00937B1A"/>
    <w:rsid w:val="00937EC6"/>
    <w:rsid w:val="009407EC"/>
    <w:rsid w:val="0094229D"/>
    <w:rsid w:val="00942E64"/>
    <w:rsid w:val="00943126"/>
    <w:rsid w:val="009445B3"/>
    <w:rsid w:val="00944E57"/>
    <w:rsid w:val="00944E9A"/>
    <w:rsid w:val="009472D4"/>
    <w:rsid w:val="0095065B"/>
    <w:rsid w:val="00950E1A"/>
    <w:rsid w:val="00950F41"/>
    <w:rsid w:val="009510F8"/>
    <w:rsid w:val="00953D3E"/>
    <w:rsid w:val="009549E7"/>
    <w:rsid w:val="0095538A"/>
    <w:rsid w:val="009561A4"/>
    <w:rsid w:val="009569E2"/>
    <w:rsid w:val="00956E8F"/>
    <w:rsid w:val="00960B2A"/>
    <w:rsid w:val="0096207B"/>
    <w:rsid w:val="00963FCE"/>
    <w:rsid w:val="009653F1"/>
    <w:rsid w:val="00966F3E"/>
    <w:rsid w:val="00967020"/>
    <w:rsid w:val="00970EB1"/>
    <w:rsid w:val="00971030"/>
    <w:rsid w:val="009731A4"/>
    <w:rsid w:val="009738C8"/>
    <w:rsid w:val="0097425B"/>
    <w:rsid w:val="009746EB"/>
    <w:rsid w:val="009748B4"/>
    <w:rsid w:val="00974E59"/>
    <w:rsid w:val="00976119"/>
    <w:rsid w:val="00977043"/>
    <w:rsid w:val="00977136"/>
    <w:rsid w:val="00977322"/>
    <w:rsid w:val="00977B61"/>
    <w:rsid w:val="0098120A"/>
    <w:rsid w:val="009819E1"/>
    <w:rsid w:val="009828FD"/>
    <w:rsid w:val="00984311"/>
    <w:rsid w:val="00985E1D"/>
    <w:rsid w:val="009863FA"/>
    <w:rsid w:val="0098698A"/>
    <w:rsid w:val="00986D1B"/>
    <w:rsid w:val="009876DA"/>
    <w:rsid w:val="00990962"/>
    <w:rsid w:val="009918CD"/>
    <w:rsid w:val="00992137"/>
    <w:rsid w:val="00993A45"/>
    <w:rsid w:val="00993EB5"/>
    <w:rsid w:val="0099475B"/>
    <w:rsid w:val="00996550"/>
    <w:rsid w:val="009972EC"/>
    <w:rsid w:val="009A06EF"/>
    <w:rsid w:val="009A0B97"/>
    <w:rsid w:val="009A1909"/>
    <w:rsid w:val="009A2184"/>
    <w:rsid w:val="009A2A0F"/>
    <w:rsid w:val="009A2A59"/>
    <w:rsid w:val="009A2E8D"/>
    <w:rsid w:val="009A5188"/>
    <w:rsid w:val="009A5CAC"/>
    <w:rsid w:val="009A68CB"/>
    <w:rsid w:val="009A7D90"/>
    <w:rsid w:val="009B2B28"/>
    <w:rsid w:val="009B2DD2"/>
    <w:rsid w:val="009B4FAF"/>
    <w:rsid w:val="009B669F"/>
    <w:rsid w:val="009B7B8E"/>
    <w:rsid w:val="009C08CF"/>
    <w:rsid w:val="009C303C"/>
    <w:rsid w:val="009C313A"/>
    <w:rsid w:val="009C31EF"/>
    <w:rsid w:val="009C3A06"/>
    <w:rsid w:val="009C3A45"/>
    <w:rsid w:val="009C4F70"/>
    <w:rsid w:val="009C5CF0"/>
    <w:rsid w:val="009C6236"/>
    <w:rsid w:val="009C6CAB"/>
    <w:rsid w:val="009C72DD"/>
    <w:rsid w:val="009D276A"/>
    <w:rsid w:val="009D2AC1"/>
    <w:rsid w:val="009D3E53"/>
    <w:rsid w:val="009D3F68"/>
    <w:rsid w:val="009E07BD"/>
    <w:rsid w:val="009E14AF"/>
    <w:rsid w:val="009E26DF"/>
    <w:rsid w:val="009E2A75"/>
    <w:rsid w:val="009E3307"/>
    <w:rsid w:val="009E5070"/>
    <w:rsid w:val="009E55F5"/>
    <w:rsid w:val="009E77DD"/>
    <w:rsid w:val="009E7DA8"/>
    <w:rsid w:val="009F0555"/>
    <w:rsid w:val="009F1DB3"/>
    <w:rsid w:val="009F5F1F"/>
    <w:rsid w:val="009F6788"/>
    <w:rsid w:val="009F69BD"/>
    <w:rsid w:val="00A002F4"/>
    <w:rsid w:val="00A00AAC"/>
    <w:rsid w:val="00A02CC4"/>
    <w:rsid w:val="00A02CFF"/>
    <w:rsid w:val="00A05C17"/>
    <w:rsid w:val="00A06155"/>
    <w:rsid w:val="00A06965"/>
    <w:rsid w:val="00A074B9"/>
    <w:rsid w:val="00A120FB"/>
    <w:rsid w:val="00A1251C"/>
    <w:rsid w:val="00A13257"/>
    <w:rsid w:val="00A13C0A"/>
    <w:rsid w:val="00A14420"/>
    <w:rsid w:val="00A14685"/>
    <w:rsid w:val="00A1468D"/>
    <w:rsid w:val="00A14C18"/>
    <w:rsid w:val="00A14E3B"/>
    <w:rsid w:val="00A165C3"/>
    <w:rsid w:val="00A16FA2"/>
    <w:rsid w:val="00A17D43"/>
    <w:rsid w:val="00A22109"/>
    <w:rsid w:val="00A253FA"/>
    <w:rsid w:val="00A262C2"/>
    <w:rsid w:val="00A2663A"/>
    <w:rsid w:val="00A2687D"/>
    <w:rsid w:val="00A26E75"/>
    <w:rsid w:val="00A3048A"/>
    <w:rsid w:val="00A315A7"/>
    <w:rsid w:val="00A3179A"/>
    <w:rsid w:val="00A32ACE"/>
    <w:rsid w:val="00A32FC5"/>
    <w:rsid w:val="00A33591"/>
    <w:rsid w:val="00A368C3"/>
    <w:rsid w:val="00A37961"/>
    <w:rsid w:val="00A400D4"/>
    <w:rsid w:val="00A43498"/>
    <w:rsid w:val="00A43A26"/>
    <w:rsid w:val="00A44819"/>
    <w:rsid w:val="00A453C0"/>
    <w:rsid w:val="00A530BD"/>
    <w:rsid w:val="00A53C35"/>
    <w:rsid w:val="00A55213"/>
    <w:rsid w:val="00A555FA"/>
    <w:rsid w:val="00A5665B"/>
    <w:rsid w:val="00A574E1"/>
    <w:rsid w:val="00A576C3"/>
    <w:rsid w:val="00A57967"/>
    <w:rsid w:val="00A57A37"/>
    <w:rsid w:val="00A60D35"/>
    <w:rsid w:val="00A60F95"/>
    <w:rsid w:val="00A623B6"/>
    <w:rsid w:val="00A62970"/>
    <w:rsid w:val="00A647E3"/>
    <w:rsid w:val="00A64B42"/>
    <w:rsid w:val="00A65010"/>
    <w:rsid w:val="00A652DA"/>
    <w:rsid w:val="00A66413"/>
    <w:rsid w:val="00A6678B"/>
    <w:rsid w:val="00A66810"/>
    <w:rsid w:val="00A6783E"/>
    <w:rsid w:val="00A708F6"/>
    <w:rsid w:val="00A70B70"/>
    <w:rsid w:val="00A71F0F"/>
    <w:rsid w:val="00A72D79"/>
    <w:rsid w:val="00A73769"/>
    <w:rsid w:val="00A74209"/>
    <w:rsid w:val="00A75A92"/>
    <w:rsid w:val="00A76C87"/>
    <w:rsid w:val="00A77D6C"/>
    <w:rsid w:val="00A8279C"/>
    <w:rsid w:val="00A8326B"/>
    <w:rsid w:val="00A83F48"/>
    <w:rsid w:val="00A84129"/>
    <w:rsid w:val="00A851FD"/>
    <w:rsid w:val="00A8564C"/>
    <w:rsid w:val="00A856A1"/>
    <w:rsid w:val="00A86B47"/>
    <w:rsid w:val="00A8729E"/>
    <w:rsid w:val="00A87CB9"/>
    <w:rsid w:val="00A87E66"/>
    <w:rsid w:val="00A906BF"/>
    <w:rsid w:val="00A90CF5"/>
    <w:rsid w:val="00A91271"/>
    <w:rsid w:val="00A91B94"/>
    <w:rsid w:val="00A91FC7"/>
    <w:rsid w:val="00A92455"/>
    <w:rsid w:val="00A94E07"/>
    <w:rsid w:val="00A975B1"/>
    <w:rsid w:val="00A979F5"/>
    <w:rsid w:val="00A97EEB"/>
    <w:rsid w:val="00AA0895"/>
    <w:rsid w:val="00AA0D41"/>
    <w:rsid w:val="00AA1327"/>
    <w:rsid w:val="00AA357E"/>
    <w:rsid w:val="00AA42BF"/>
    <w:rsid w:val="00AA44FE"/>
    <w:rsid w:val="00AA5463"/>
    <w:rsid w:val="00AA62BF"/>
    <w:rsid w:val="00AA62F7"/>
    <w:rsid w:val="00AA64E9"/>
    <w:rsid w:val="00AA687D"/>
    <w:rsid w:val="00AA7BD4"/>
    <w:rsid w:val="00AB0717"/>
    <w:rsid w:val="00AB0FDF"/>
    <w:rsid w:val="00AB1886"/>
    <w:rsid w:val="00AB1AB2"/>
    <w:rsid w:val="00AB31F7"/>
    <w:rsid w:val="00AB394F"/>
    <w:rsid w:val="00AB4CC3"/>
    <w:rsid w:val="00AB5F7D"/>
    <w:rsid w:val="00AB6E3E"/>
    <w:rsid w:val="00AB7888"/>
    <w:rsid w:val="00AC0948"/>
    <w:rsid w:val="00AC282E"/>
    <w:rsid w:val="00AC4DF2"/>
    <w:rsid w:val="00AC6B06"/>
    <w:rsid w:val="00AC6BFF"/>
    <w:rsid w:val="00AC7CDB"/>
    <w:rsid w:val="00AD1052"/>
    <w:rsid w:val="00AD13E9"/>
    <w:rsid w:val="00AD3677"/>
    <w:rsid w:val="00AE0B08"/>
    <w:rsid w:val="00AE27B1"/>
    <w:rsid w:val="00AE387F"/>
    <w:rsid w:val="00AE40E5"/>
    <w:rsid w:val="00AE52AC"/>
    <w:rsid w:val="00AE5981"/>
    <w:rsid w:val="00AE6D76"/>
    <w:rsid w:val="00AE75C2"/>
    <w:rsid w:val="00AF0862"/>
    <w:rsid w:val="00AF1791"/>
    <w:rsid w:val="00AF3FD8"/>
    <w:rsid w:val="00AF5401"/>
    <w:rsid w:val="00AF55C3"/>
    <w:rsid w:val="00AF60E8"/>
    <w:rsid w:val="00AF618B"/>
    <w:rsid w:val="00AF6A2B"/>
    <w:rsid w:val="00AF701F"/>
    <w:rsid w:val="00AF7FA6"/>
    <w:rsid w:val="00B00447"/>
    <w:rsid w:val="00B005E6"/>
    <w:rsid w:val="00B02ADC"/>
    <w:rsid w:val="00B04C6E"/>
    <w:rsid w:val="00B04E00"/>
    <w:rsid w:val="00B06998"/>
    <w:rsid w:val="00B103D8"/>
    <w:rsid w:val="00B11E14"/>
    <w:rsid w:val="00B1355A"/>
    <w:rsid w:val="00B14074"/>
    <w:rsid w:val="00B15953"/>
    <w:rsid w:val="00B16ACE"/>
    <w:rsid w:val="00B20192"/>
    <w:rsid w:val="00B20A06"/>
    <w:rsid w:val="00B20DBC"/>
    <w:rsid w:val="00B219B9"/>
    <w:rsid w:val="00B22FEE"/>
    <w:rsid w:val="00B23192"/>
    <w:rsid w:val="00B232E1"/>
    <w:rsid w:val="00B2412F"/>
    <w:rsid w:val="00B24B7B"/>
    <w:rsid w:val="00B27382"/>
    <w:rsid w:val="00B279D2"/>
    <w:rsid w:val="00B320F8"/>
    <w:rsid w:val="00B3314B"/>
    <w:rsid w:val="00B356E9"/>
    <w:rsid w:val="00B376AD"/>
    <w:rsid w:val="00B37E67"/>
    <w:rsid w:val="00B402C4"/>
    <w:rsid w:val="00B434AA"/>
    <w:rsid w:val="00B438D1"/>
    <w:rsid w:val="00B4576E"/>
    <w:rsid w:val="00B473DC"/>
    <w:rsid w:val="00B53278"/>
    <w:rsid w:val="00B53761"/>
    <w:rsid w:val="00B53CEA"/>
    <w:rsid w:val="00B54966"/>
    <w:rsid w:val="00B557D2"/>
    <w:rsid w:val="00B5582F"/>
    <w:rsid w:val="00B55D55"/>
    <w:rsid w:val="00B56435"/>
    <w:rsid w:val="00B57B67"/>
    <w:rsid w:val="00B61C72"/>
    <w:rsid w:val="00B6505F"/>
    <w:rsid w:val="00B7131E"/>
    <w:rsid w:val="00B718B1"/>
    <w:rsid w:val="00B721C2"/>
    <w:rsid w:val="00B7543C"/>
    <w:rsid w:val="00B76218"/>
    <w:rsid w:val="00B764AA"/>
    <w:rsid w:val="00B77551"/>
    <w:rsid w:val="00B81394"/>
    <w:rsid w:val="00B81829"/>
    <w:rsid w:val="00B81A15"/>
    <w:rsid w:val="00B82519"/>
    <w:rsid w:val="00B83124"/>
    <w:rsid w:val="00B84661"/>
    <w:rsid w:val="00B84665"/>
    <w:rsid w:val="00B86EE8"/>
    <w:rsid w:val="00B87374"/>
    <w:rsid w:val="00B87541"/>
    <w:rsid w:val="00B92C27"/>
    <w:rsid w:val="00B9350D"/>
    <w:rsid w:val="00B93594"/>
    <w:rsid w:val="00B94134"/>
    <w:rsid w:val="00B95180"/>
    <w:rsid w:val="00BA0583"/>
    <w:rsid w:val="00BA4D3F"/>
    <w:rsid w:val="00BA6FB1"/>
    <w:rsid w:val="00BB01A6"/>
    <w:rsid w:val="00BB028A"/>
    <w:rsid w:val="00BB07D0"/>
    <w:rsid w:val="00BB3131"/>
    <w:rsid w:val="00BB395F"/>
    <w:rsid w:val="00BB5610"/>
    <w:rsid w:val="00BB570B"/>
    <w:rsid w:val="00BB5B3A"/>
    <w:rsid w:val="00BC15EC"/>
    <w:rsid w:val="00BC24A1"/>
    <w:rsid w:val="00BC313D"/>
    <w:rsid w:val="00BC360A"/>
    <w:rsid w:val="00BC48E0"/>
    <w:rsid w:val="00BC532D"/>
    <w:rsid w:val="00BC5402"/>
    <w:rsid w:val="00BC5429"/>
    <w:rsid w:val="00BC5CE8"/>
    <w:rsid w:val="00BC67C8"/>
    <w:rsid w:val="00BC767B"/>
    <w:rsid w:val="00BD097D"/>
    <w:rsid w:val="00BD0E60"/>
    <w:rsid w:val="00BD22E4"/>
    <w:rsid w:val="00BD35AF"/>
    <w:rsid w:val="00BD3F11"/>
    <w:rsid w:val="00BD3F18"/>
    <w:rsid w:val="00BD43FF"/>
    <w:rsid w:val="00BD5279"/>
    <w:rsid w:val="00BD59BA"/>
    <w:rsid w:val="00BD6AC8"/>
    <w:rsid w:val="00BE2909"/>
    <w:rsid w:val="00BE3B66"/>
    <w:rsid w:val="00BE5012"/>
    <w:rsid w:val="00BE5EC0"/>
    <w:rsid w:val="00BE677E"/>
    <w:rsid w:val="00BE73FD"/>
    <w:rsid w:val="00BF0836"/>
    <w:rsid w:val="00BF1EFD"/>
    <w:rsid w:val="00BF2F34"/>
    <w:rsid w:val="00BF4366"/>
    <w:rsid w:val="00BF4677"/>
    <w:rsid w:val="00BF4A53"/>
    <w:rsid w:val="00BF567D"/>
    <w:rsid w:val="00BF5C18"/>
    <w:rsid w:val="00BF69F5"/>
    <w:rsid w:val="00C03F12"/>
    <w:rsid w:val="00C06504"/>
    <w:rsid w:val="00C07192"/>
    <w:rsid w:val="00C11064"/>
    <w:rsid w:val="00C12BBB"/>
    <w:rsid w:val="00C15482"/>
    <w:rsid w:val="00C154D6"/>
    <w:rsid w:val="00C15C8F"/>
    <w:rsid w:val="00C167CC"/>
    <w:rsid w:val="00C176E8"/>
    <w:rsid w:val="00C17869"/>
    <w:rsid w:val="00C201E6"/>
    <w:rsid w:val="00C20CE7"/>
    <w:rsid w:val="00C21694"/>
    <w:rsid w:val="00C22034"/>
    <w:rsid w:val="00C224CA"/>
    <w:rsid w:val="00C228E1"/>
    <w:rsid w:val="00C23EAA"/>
    <w:rsid w:val="00C24996"/>
    <w:rsid w:val="00C25EAA"/>
    <w:rsid w:val="00C27EED"/>
    <w:rsid w:val="00C31A07"/>
    <w:rsid w:val="00C36B96"/>
    <w:rsid w:val="00C37606"/>
    <w:rsid w:val="00C40632"/>
    <w:rsid w:val="00C410B2"/>
    <w:rsid w:val="00C42300"/>
    <w:rsid w:val="00C44470"/>
    <w:rsid w:val="00C44963"/>
    <w:rsid w:val="00C45510"/>
    <w:rsid w:val="00C46573"/>
    <w:rsid w:val="00C47188"/>
    <w:rsid w:val="00C50279"/>
    <w:rsid w:val="00C507E4"/>
    <w:rsid w:val="00C50DDB"/>
    <w:rsid w:val="00C54171"/>
    <w:rsid w:val="00C54794"/>
    <w:rsid w:val="00C56016"/>
    <w:rsid w:val="00C5629B"/>
    <w:rsid w:val="00C574F3"/>
    <w:rsid w:val="00C57580"/>
    <w:rsid w:val="00C57699"/>
    <w:rsid w:val="00C5783F"/>
    <w:rsid w:val="00C6032A"/>
    <w:rsid w:val="00C60FEE"/>
    <w:rsid w:val="00C61609"/>
    <w:rsid w:val="00C61F36"/>
    <w:rsid w:val="00C64DC6"/>
    <w:rsid w:val="00C64F51"/>
    <w:rsid w:val="00C6550E"/>
    <w:rsid w:val="00C65EFD"/>
    <w:rsid w:val="00C67121"/>
    <w:rsid w:val="00C72B1D"/>
    <w:rsid w:val="00C7329B"/>
    <w:rsid w:val="00C74E59"/>
    <w:rsid w:val="00C75598"/>
    <w:rsid w:val="00C75B60"/>
    <w:rsid w:val="00C81BFE"/>
    <w:rsid w:val="00C82D1B"/>
    <w:rsid w:val="00C830BF"/>
    <w:rsid w:val="00C84E30"/>
    <w:rsid w:val="00C854C5"/>
    <w:rsid w:val="00C857E9"/>
    <w:rsid w:val="00C85847"/>
    <w:rsid w:val="00C85BF5"/>
    <w:rsid w:val="00C86C81"/>
    <w:rsid w:val="00C86D30"/>
    <w:rsid w:val="00C87A77"/>
    <w:rsid w:val="00C90261"/>
    <w:rsid w:val="00C90EB1"/>
    <w:rsid w:val="00C9110F"/>
    <w:rsid w:val="00C91408"/>
    <w:rsid w:val="00C95E11"/>
    <w:rsid w:val="00C96820"/>
    <w:rsid w:val="00C9759C"/>
    <w:rsid w:val="00CA07DC"/>
    <w:rsid w:val="00CA1BED"/>
    <w:rsid w:val="00CA2658"/>
    <w:rsid w:val="00CA2FDC"/>
    <w:rsid w:val="00CA4BC0"/>
    <w:rsid w:val="00CA4CD2"/>
    <w:rsid w:val="00CA5D0B"/>
    <w:rsid w:val="00CB117D"/>
    <w:rsid w:val="00CB2F45"/>
    <w:rsid w:val="00CB3CC8"/>
    <w:rsid w:val="00CB59F2"/>
    <w:rsid w:val="00CB59FD"/>
    <w:rsid w:val="00CB5C49"/>
    <w:rsid w:val="00CB6605"/>
    <w:rsid w:val="00CB6863"/>
    <w:rsid w:val="00CC00D4"/>
    <w:rsid w:val="00CC04FE"/>
    <w:rsid w:val="00CC069A"/>
    <w:rsid w:val="00CC1B34"/>
    <w:rsid w:val="00CC2DAD"/>
    <w:rsid w:val="00CC2E83"/>
    <w:rsid w:val="00CC35D2"/>
    <w:rsid w:val="00CC3F66"/>
    <w:rsid w:val="00CC415E"/>
    <w:rsid w:val="00CC4B13"/>
    <w:rsid w:val="00CC509D"/>
    <w:rsid w:val="00CC533A"/>
    <w:rsid w:val="00CC5579"/>
    <w:rsid w:val="00CD1691"/>
    <w:rsid w:val="00CD41B6"/>
    <w:rsid w:val="00CD447A"/>
    <w:rsid w:val="00CD74A4"/>
    <w:rsid w:val="00CE0EA8"/>
    <w:rsid w:val="00CE4A1D"/>
    <w:rsid w:val="00CE5E9E"/>
    <w:rsid w:val="00CE66C5"/>
    <w:rsid w:val="00CF3300"/>
    <w:rsid w:val="00CF335C"/>
    <w:rsid w:val="00CF56F1"/>
    <w:rsid w:val="00CF750C"/>
    <w:rsid w:val="00D00181"/>
    <w:rsid w:val="00D023ED"/>
    <w:rsid w:val="00D02B96"/>
    <w:rsid w:val="00D02C43"/>
    <w:rsid w:val="00D02E99"/>
    <w:rsid w:val="00D05F1C"/>
    <w:rsid w:val="00D0621E"/>
    <w:rsid w:val="00D072E0"/>
    <w:rsid w:val="00D077E4"/>
    <w:rsid w:val="00D11CE2"/>
    <w:rsid w:val="00D13F13"/>
    <w:rsid w:val="00D14015"/>
    <w:rsid w:val="00D1479E"/>
    <w:rsid w:val="00D16928"/>
    <w:rsid w:val="00D16F11"/>
    <w:rsid w:val="00D170D4"/>
    <w:rsid w:val="00D17EBA"/>
    <w:rsid w:val="00D202E0"/>
    <w:rsid w:val="00D220FB"/>
    <w:rsid w:val="00D22B6C"/>
    <w:rsid w:val="00D2446F"/>
    <w:rsid w:val="00D2739D"/>
    <w:rsid w:val="00D27694"/>
    <w:rsid w:val="00D27B54"/>
    <w:rsid w:val="00D30CA7"/>
    <w:rsid w:val="00D3157B"/>
    <w:rsid w:val="00D31BD6"/>
    <w:rsid w:val="00D3237A"/>
    <w:rsid w:val="00D3424E"/>
    <w:rsid w:val="00D34881"/>
    <w:rsid w:val="00D36D68"/>
    <w:rsid w:val="00D40DB6"/>
    <w:rsid w:val="00D412FD"/>
    <w:rsid w:val="00D41D87"/>
    <w:rsid w:val="00D42CDD"/>
    <w:rsid w:val="00D451F7"/>
    <w:rsid w:val="00D509F9"/>
    <w:rsid w:val="00D529E2"/>
    <w:rsid w:val="00D53B67"/>
    <w:rsid w:val="00D54468"/>
    <w:rsid w:val="00D5464E"/>
    <w:rsid w:val="00D548E8"/>
    <w:rsid w:val="00D604E4"/>
    <w:rsid w:val="00D60BBB"/>
    <w:rsid w:val="00D60F69"/>
    <w:rsid w:val="00D616B8"/>
    <w:rsid w:val="00D64069"/>
    <w:rsid w:val="00D64DE7"/>
    <w:rsid w:val="00D65A64"/>
    <w:rsid w:val="00D65CCD"/>
    <w:rsid w:val="00D6711E"/>
    <w:rsid w:val="00D67572"/>
    <w:rsid w:val="00D705AA"/>
    <w:rsid w:val="00D73349"/>
    <w:rsid w:val="00D73E2B"/>
    <w:rsid w:val="00D74042"/>
    <w:rsid w:val="00D74A64"/>
    <w:rsid w:val="00D75DA8"/>
    <w:rsid w:val="00D76625"/>
    <w:rsid w:val="00D802D4"/>
    <w:rsid w:val="00D820B1"/>
    <w:rsid w:val="00D834DF"/>
    <w:rsid w:val="00D84B5E"/>
    <w:rsid w:val="00D8565E"/>
    <w:rsid w:val="00D85A95"/>
    <w:rsid w:val="00D85F61"/>
    <w:rsid w:val="00D86625"/>
    <w:rsid w:val="00D87DFE"/>
    <w:rsid w:val="00D90194"/>
    <w:rsid w:val="00D930AF"/>
    <w:rsid w:val="00D93A6F"/>
    <w:rsid w:val="00D9412B"/>
    <w:rsid w:val="00D945BD"/>
    <w:rsid w:val="00D94FD2"/>
    <w:rsid w:val="00D95284"/>
    <w:rsid w:val="00D95B22"/>
    <w:rsid w:val="00D96E3D"/>
    <w:rsid w:val="00D9799B"/>
    <w:rsid w:val="00DA086C"/>
    <w:rsid w:val="00DA093A"/>
    <w:rsid w:val="00DA0FF1"/>
    <w:rsid w:val="00DA2B4F"/>
    <w:rsid w:val="00DA3886"/>
    <w:rsid w:val="00DA3C8F"/>
    <w:rsid w:val="00DA6058"/>
    <w:rsid w:val="00DB0A4C"/>
    <w:rsid w:val="00DB11DD"/>
    <w:rsid w:val="00DB3128"/>
    <w:rsid w:val="00DB49DC"/>
    <w:rsid w:val="00DB4B8A"/>
    <w:rsid w:val="00DB6C1C"/>
    <w:rsid w:val="00DB784A"/>
    <w:rsid w:val="00DB7C8E"/>
    <w:rsid w:val="00DC1C9A"/>
    <w:rsid w:val="00DC239B"/>
    <w:rsid w:val="00DC4DB3"/>
    <w:rsid w:val="00DD1239"/>
    <w:rsid w:val="00DD1939"/>
    <w:rsid w:val="00DD3FC7"/>
    <w:rsid w:val="00DD4613"/>
    <w:rsid w:val="00DD4F95"/>
    <w:rsid w:val="00DD5F60"/>
    <w:rsid w:val="00DD71B6"/>
    <w:rsid w:val="00DD7A5D"/>
    <w:rsid w:val="00DE1024"/>
    <w:rsid w:val="00DE1F53"/>
    <w:rsid w:val="00DE205A"/>
    <w:rsid w:val="00DE2115"/>
    <w:rsid w:val="00DE32A9"/>
    <w:rsid w:val="00DE3C42"/>
    <w:rsid w:val="00DE4442"/>
    <w:rsid w:val="00DE4777"/>
    <w:rsid w:val="00DE6F42"/>
    <w:rsid w:val="00DE7317"/>
    <w:rsid w:val="00DE7E93"/>
    <w:rsid w:val="00DF10F8"/>
    <w:rsid w:val="00DF4482"/>
    <w:rsid w:val="00DF58C0"/>
    <w:rsid w:val="00DF5CD3"/>
    <w:rsid w:val="00DF6D8E"/>
    <w:rsid w:val="00DF7C66"/>
    <w:rsid w:val="00E026D4"/>
    <w:rsid w:val="00E02B2C"/>
    <w:rsid w:val="00E03295"/>
    <w:rsid w:val="00E038A1"/>
    <w:rsid w:val="00E04C66"/>
    <w:rsid w:val="00E063A7"/>
    <w:rsid w:val="00E06821"/>
    <w:rsid w:val="00E10089"/>
    <w:rsid w:val="00E10EB8"/>
    <w:rsid w:val="00E11A95"/>
    <w:rsid w:val="00E125AB"/>
    <w:rsid w:val="00E15E97"/>
    <w:rsid w:val="00E16A20"/>
    <w:rsid w:val="00E21FE1"/>
    <w:rsid w:val="00E22AA3"/>
    <w:rsid w:val="00E23813"/>
    <w:rsid w:val="00E23B54"/>
    <w:rsid w:val="00E24C75"/>
    <w:rsid w:val="00E25B54"/>
    <w:rsid w:val="00E26693"/>
    <w:rsid w:val="00E276E2"/>
    <w:rsid w:val="00E27EA9"/>
    <w:rsid w:val="00E300EE"/>
    <w:rsid w:val="00E3222B"/>
    <w:rsid w:val="00E33568"/>
    <w:rsid w:val="00E33571"/>
    <w:rsid w:val="00E33D91"/>
    <w:rsid w:val="00E36DF2"/>
    <w:rsid w:val="00E4025A"/>
    <w:rsid w:val="00E443DA"/>
    <w:rsid w:val="00E47160"/>
    <w:rsid w:val="00E47687"/>
    <w:rsid w:val="00E47C5F"/>
    <w:rsid w:val="00E51F31"/>
    <w:rsid w:val="00E523A5"/>
    <w:rsid w:val="00E55350"/>
    <w:rsid w:val="00E56203"/>
    <w:rsid w:val="00E565F2"/>
    <w:rsid w:val="00E575DC"/>
    <w:rsid w:val="00E60690"/>
    <w:rsid w:val="00E60B1B"/>
    <w:rsid w:val="00E60C74"/>
    <w:rsid w:val="00E62A4D"/>
    <w:rsid w:val="00E6460E"/>
    <w:rsid w:val="00E647C5"/>
    <w:rsid w:val="00E6546D"/>
    <w:rsid w:val="00E707EF"/>
    <w:rsid w:val="00E70AFF"/>
    <w:rsid w:val="00E71FDC"/>
    <w:rsid w:val="00E73417"/>
    <w:rsid w:val="00E75D67"/>
    <w:rsid w:val="00E75DC8"/>
    <w:rsid w:val="00E76090"/>
    <w:rsid w:val="00E760FA"/>
    <w:rsid w:val="00E765E3"/>
    <w:rsid w:val="00E81200"/>
    <w:rsid w:val="00E839EE"/>
    <w:rsid w:val="00E840E3"/>
    <w:rsid w:val="00E8415B"/>
    <w:rsid w:val="00E84674"/>
    <w:rsid w:val="00E84B50"/>
    <w:rsid w:val="00E85AFC"/>
    <w:rsid w:val="00E8613C"/>
    <w:rsid w:val="00E87128"/>
    <w:rsid w:val="00E905F4"/>
    <w:rsid w:val="00E92EF8"/>
    <w:rsid w:val="00E9307C"/>
    <w:rsid w:val="00E93454"/>
    <w:rsid w:val="00E93CD5"/>
    <w:rsid w:val="00E94C43"/>
    <w:rsid w:val="00E9524D"/>
    <w:rsid w:val="00E9534F"/>
    <w:rsid w:val="00E957F2"/>
    <w:rsid w:val="00EA0494"/>
    <w:rsid w:val="00EA3038"/>
    <w:rsid w:val="00EA535D"/>
    <w:rsid w:val="00EA5D89"/>
    <w:rsid w:val="00EA6491"/>
    <w:rsid w:val="00EB045C"/>
    <w:rsid w:val="00EB134A"/>
    <w:rsid w:val="00EB19E9"/>
    <w:rsid w:val="00EB1E6C"/>
    <w:rsid w:val="00EB46BE"/>
    <w:rsid w:val="00EB4C05"/>
    <w:rsid w:val="00EB5EBA"/>
    <w:rsid w:val="00EB67AA"/>
    <w:rsid w:val="00EB7594"/>
    <w:rsid w:val="00EB7DC9"/>
    <w:rsid w:val="00EC05CC"/>
    <w:rsid w:val="00EC1E42"/>
    <w:rsid w:val="00EC22B3"/>
    <w:rsid w:val="00EC4D19"/>
    <w:rsid w:val="00EC4D6E"/>
    <w:rsid w:val="00EC7DAD"/>
    <w:rsid w:val="00ED0C3D"/>
    <w:rsid w:val="00ED221F"/>
    <w:rsid w:val="00ED2E5C"/>
    <w:rsid w:val="00ED3F1A"/>
    <w:rsid w:val="00ED4A02"/>
    <w:rsid w:val="00ED5F71"/>
    <w:rsid w:val="00EE126A"/>
    <w:rsid w:val="00EE2148"/>
    <w:rsid w:val="00EE3445"/>
    <w:rsid w:val="00EE36C8"/>
    <w:rsid w:val="00EE3BBF"/>
    <w:rsid w:val="00EE7AB6"/>
    <w:rsid w:val="00EF0EF3"/>
    <w:rsid w:val="00EF18BE"/>
    <w:rsid w:val="00EF2510"/>
    <w:rsid w:val="00EF27B3"/>
    <w:rsid w:val="00EF27E2"/>
    <w:rsid w:val="00EF36B2"/>
    <w:rsid w:val="00EF3D0B"/>
    <w:rsid w:val="00EF748F"/>
    <w:rsid w:val="00EF7BC9"/>
    <w:rsid w:val="00F03AA1"/>
    <w:rsid w:val="00F04732"/>
    <w:rsid w:val="00F069A0"/>
    <w:rsid w:val="00F06FFD"/>
    <w:rsid w:val="00F1091E"/>
    <w:rsid w:val="00F10D9C"/>
    <w:rsid w:val="00F1106B"/>
    <w:rsid w:val="00F11974"/>
    <w:rsid w:val="00F12730"/>
    <w:rsid w:val="00F13117"/>
    <w:rsid w:val="00F144EB"/>
    <w:rsid w:val="00F1617C"/>
    <w:rsid w:val="00F175B9"/>
    <w:rsid w:val="00F17F6A"/>
    <w:rsid w:val="00F207E3"/>
    <w:rsid w:val="00F2131A"/>
    <w:rsid w:val="00F21CC8"/>
    <w:rsid w:val="00F2210A"/>
    <w:rsid w:val="00F2340E"/>
    <w:rsid w:val="00F23C7C"/>
    <w:rsid w:val="00F24169"/>
    <w:rsid w:val="00F24FA4"/>
    <w:rsid w:val="00F26329"/>
    <w:rsid w:val="00F274AA"/>
    <w:rsid w:val="00F301ED"/>
    <w:rsid w:val="00F310B5"/>
    <w:rsid w:val="00F34CDD"/>
    <w:rsid w:val="00F35104"/>
    <w:rsid w:val="00F3685A"/>
    <w:rsid w:val="00F36AB8"/>
    <w:rsid w:val="00F37B88"/>
    <w:rsid w:val="00F426BF"/>
    <w:rsid w:val="00F42A98"/>
    <w:rsid w:val="00F42EF8"/>
    <w:rsid w:val="00F44441"/>
    <w:rsid w:val="00F45928"/>
    <w:rsid w:val="00F4656E"/>
    <w:rsid w:val="00F4719F"/>
    <w:rsid w:val="00F50907"/>
    <w:rsid w:val="00F5181C"/>
    <w:rsid w:val="00F52117"/>
    <w:rsid w:val="00F52E25"/>
    <w:rsid w:val="00F55034"/>
    <w:rsid w:val="00F55195"/>
    <w:rsid w:val="00F556F0"/>
    <w:rsid w:val="00F60EE7"/>
    <w:rsid w:val="00F6131D"/>
    <w:rsid w:val="00F61D17"/>
    <w:rsid w:val="00F6309E"/>
    <w:rsid w:val="00F630D4"/>
    <w:rsid w:val="00F63B20"/>
    <w:rsid w:val="00F6611F"/>
    <w:rsid w:val="00F70E14"/>
    <w:rsid w:val="00F72295"/>
    <w:rsid w:val="00F72687"/>
    <w:rsid w:val="00F7331C"/>
    <w:rsid w:val="00F737B9"/>
    <w:rsid w:val="00F74071"/>
    <w:rsid w:val="00F74EE4"/>
    <w:rsid w:val="00F74F58"/>
    <w:rsid w:val="00F75BAF"/>
    <w:rsid w:val="00F80FAE"/>
    <w:rsid w:val="00F82426"/>
    <w:rsid w:val="00F827FF"/>
    <w:rsid w:val="00F82911"/>
    <w:rsid w:val="00F8469E"/>
    <w:rsid w:val="00F849E7"/>
    <w:rsid w:val="00F84CCC"/>
    <w:rsid w:val="00F85DC2"/>
    <w:rsid w:val="00F9172E"/>
    <w:rsid w:val="00F94249"/>
    <w:rsid w:val="00F953A0"/>
    <w:rsid w:val="00F95EA2"/>
    <w:rsid w:val="00F9702E"/>
    <w:rsid w:val="00F97C88"/>
    <w:rsid w:val="00F97D36"/>
    <w:rsid w:val="00FA0BF8"/>
    <w:rsid w:val="00FA21AF"/>
    <w:rsid w:val="00FA2385"/>
    <w:rsid w:val="00FA25DC"/>
    <w:rsid w:val="00FA378F"/>
    <w:rsid w:val="00FA5990"/>
    <w:rsid w:val="00FB0F6F"/>
    <w:rsid w:val="00FB21B9"/>
    <w:rsid w:val="00FB5C3A"/>
    <w:rsid w:val="00FB5DDE"/>
    <w:rsid w:val="00FB68E7"/>
    <w:rsid w:val="00FB6B3F"/>
    <w:rsid w:val="00FB7CA1"/>
    <w:rsid w:val="00FC11D2"/>
    <w:rsid w:val="00FC1B19"/>
    <w:rsid w:val="00FC1C31"/>
    <w:rsid w:val="00FC2E95"/>
    <w:rsid w:val="00FC4BAA"/>
    <w:rsid w:val="00FC5026"/>
    <w:rsid w:val="00FC545F"/>
    <w:rsid w:val="00FC5E4B"/>
    <w:rsid w:val="00FC7496"/>
    <w:rsid w:val="00FC7887"/>
    <w:rsid w:val="00FD0755"/>
    <w:rsid w:val="00FD12E6"/>
    <w:rsid w:val="00FD1A51"/>
    <w:rsid w:val="00FD22D1"/>
    <w:rsid w:val="00FD2BC4"/>
    <w:rsid w:val="00FD3422"/>
    <w:rsid w:val="00FD5EFB"/>
    <w:rsid w:val="00FD5FA5"/>
    <w:rsid w:val="00FE01B2"/>
    <w:rsid w:val="00FE19BA"/>
    <w:rsid w:val="00FE25E5"/>
    <w:rsid w:val="00FE2954"/>
    <w:rsid w:val="00FE448B"/>
    <w:rsid w:val="00FE4A8D"/>
    <w:rsid w:val="00FE5258"/>
    <w:rsid w:val="00FE54B0"/>
    <w:rsid w:val="00FE5A81"/>
    <w:rsid w:val="00FE5F06"/>
    <w:rsid w:val="00FE69FE"/>
    <w:rsid w:val="00FE79D0"/>
    <w:rsid w:val="00FE7DCC"/>
    <w:rsid w:val="00FE7F1A"/>
    <w:rsid w:val="00FF21AB"/>
    <w:rsid w:val="00FF4B4D"/>
    <w:rsid w:val="00FF71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8054"/>
  <w15:docId w15:val="{F2BC5DFF-F2F7-4B47-8A70-435664B5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0679"/>
    <w:pPr>
      <w:spacing w:before="120" w:after="120" w:line="276" w:lineRule="auto"/>
      <w:jc w:val="both"/>
    </w:pPr>
    <w:rPr>
      <w:sz w:val="20"/>
      <w:lang w:val="uk-UA"/>
    </w:rPr>
  </w:style>
  <w:style w:type="paragraph" w:styleId="1">
    <w:name w:val="heading 1"/>
    <w:basedOn w:val="a0"/>
    <w:next w:val="a0"/>
    <w:link w:val="10"/>
    <w:qFormat/>
    <w:rsid w:val="008F658D"/>
    <w:pPr>
      <w:keepNext/>
      <w:keepLines/>
      <w:numPr>
        <w:numId w:val="5"/>
      </w:numPr>
      <w:spacing w:before="240"/>
      <w:jc w:val="left"/>
      <w:outlineLvl w:val="0"/>
    </w:pPr>
    <w:rPr>
      <w:rFonts w:ascii="Calibri" w:eastAsiaTheme="majorEastAsia" w:hAnsi="Calibri" w:cstheme="majorBidi"/>
      <w:color w:val="1F3864" w:themeColor="accent1" w:themeShade="80"/>
      <w:sz w:val="32"/>
      <w:szCs w:val="32"/>
      <w:lang w:val="en-GB"/>
    </w:rPr>
  </w:style>
  <w:style w:type="paragraph" w:styleId="2">
    <w:name w:val="heading 2"/>
    <w:basedOn w:val="a0"/>
    <w:next w:val="a0"/>
    <w:link w:val="20"/>
    <w:unhideWhenUsed/>
    <w:qFormat/>
    <w:rsid w:val="00F45928"/>
    <w:pPr>
      <w:keepNext/>
      <w:keepLines/>
      <w:numPr>
        <w:ilvl w:val="1"/>
        <w:numId w:val="5"/>
      </w:numPr>
      <w:spacing w:before="240"/>
      <w:outlineLvl w:val="1"/>
    </w:pPr>
    <w:rPr>
      <w:rFonts w:ascii="Calibri" w:eastAsiaTheme="majorEastAsia" w:hAnsi="Calibri" w:cstheme="majorBidi"/>
      <w:i/>
      <w:color w:val="1F3864" w:themeColor="accent1" w:themeShade="80"/>
      <w:sz w:val="28"/>
      <w:szCs w:val="26"/>
    </w:rPr>
  </w:style>
  <w:style w:type="paragraph" w:styleId="3">
    <w:name w:val="heading 3"/>
    <w:basedOn w:val="a0"/>
    <w:next w:val="a0"/>
    <w:link w:val="30"/>
    <w:unhideWhenUsed/>
    <w:qFormat/>
    <w:rsid w:val="008F658D"/>
    <w:pPr>
      <w:keepNext/>
      <w:keepLines/>
      <w:numPr>
        <w:ilvl w:val="2"/>
        <w:numId w:val="5"/>
      </w:numPr>
      <w:spacing w:before="240"/>
      <w:outlineLvl w:val="2"/>
    </w:pPr>
    <w:rPr>
      <w:rFonts w:ascii="Calibri" w:eastAsiaTheme="majorEastAsia" w:hAnsi="Calibri" w:cstheme="majorBidi"/>
      <w:color w:val="2F5496" w:themeColor="accent1" w:themeShade="BF"/>
      <w:sz w:val="24"/>
      <w:szCs w:val="24"/>
    </w:rPr>
  </w:style>
  <w:style w:type="paragraph" w:styleId="4">
    <w:name w:val="heading 4"/>
    <w:basedOn w:val="a0"/>
    <w:next w:val="a0"/>
    <w:link w:val="40"/>
    <w:unhideWhenUsed/>
    <w:qFormat/>
    <w:rsid w:val="00461639"/>
    <w:pPr>
      <w:keepNext/>
      <w:keepLines/>
      <w:spacing w:before="40" w:after="0"/>
      <w:outlineLvl w:val="3"/>
    </w:pPr>
    <w:rPr>
      <w:rFonts w:eastAsiaTheme="majorEastAsia" w:cstheme="majorBidi"/>
      <w:i/>
      <w:iCs/>
      <w:color w:val="2F5496" w:themeColor="accent1" w:themeShade="BF"/>
      <w:sz w:val="24"/>
      <w:shd w:val="clear" w:color="auto" w:fill="FFFFFF"/>
    </w:rPr>
  </w:style>
  <w:style w:type="paragraph" w:styleId="5">
    <w:name w:val="heading 5"/>
    <w:basedOn w:val="a0"/>
    <w:next w:val="a0"/>
    <w:link w:val="50"/>
    <w:unhideWhenUsed/>
    <w:qFormat/>
    <w:rsid w:val="00FE7F1A"/>
    <w:pPr>
      <w:keepNext/>
      <w:keepLines/>
      <w:spacing w:before="40" w:after="0"/>
      <w:outlineLvl w:val="4"/>
    </w:pPr>
    <w:rPr>
      <w:rFonts w:eastAsiaTheme="majorEastAsia" w:cstheme="majorBidi"/>
      <w:color w:val="2F5496" w:themeColor="accent1" w:themeShade="BF"/>
      <w:sz w:val="22"/>
    </w:rPr>
  </w:style>
  <w:style w:type="paragraph" w:styleId="6">
    <w:name w:val="heading 6"/>
    <w:basedOn w:val="a0"/>
    <w:next w:val="a0"/>
    <w:link w:val="60"/>
    <w:unhideWhenUsed/>
    <w:qFormat/>
    <w:rsid w:val="00B402C4"/>
    <w:pPr>
      <w:keepNext/>
      <w:keepLines/>
      <w:outlineLvl w:val="5"/>
    </w:pPr>
    <w:rPr>
      <w:rFonts w:eastAsiaTheme="majorEastAsia" w:cstheme="majorBidi"/>
      <w:i/>
      <w:color w:val="4472C4" w:themeColor="accent1"/>
      <w:sz w:val="22"/>
      <w:shd w:val="clear" w:color="auto" w:fill="FFFFFF"/>
    </w:rPr>
  </w:style>
  <w:style w:type="paragraph" w:styleId="7">
    <w:name w:val="heading 7"/>
    <w:basedOn w:val="a0"/>
    <w:next w:val="a0"/>
    <w:link w:val="70"/>
    <w:uiPriority w:val="9"/>
    <w:unhideWhenUsed/>
    <w:qFormat/>
    <w:rsid w:val="00DE7317"/>
    <w:pPr>
      <w:keepNext/>
      <w:keepLines/>
      <w:outlineLvl w:val="6"/>
    </w:pPr>
    <w:rPr>
      <w:rFonts w:eastAsiaTheme="majorEastAsia" w:cstheme="majorBidi"/>
      <w:iCs/>
      <w:color w:val="4472C4" w:themeColor="accent1"/>
    </w:rPr>
  </w:style>
  <w:style w:type="paragraph" w:styleId="8">
    <w:name w:val="heading 8"/>
    <w:basedOn w:val="a0"/>
    <w:next w:val="a0"/>
    <w:link w:val="80"/>
    <w:uiPriority w:val="9"/>
    <w:semiHidden/>
    <w:unhideWhenUsed/>
    <w:qFormat/>
    <w:rsid w:val="00BA4D3F"/>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9">
    <w:name w:val="heading 9"/>
    <w:basedOn w:val="a0"/>
    <w:next w:val="a0"/>
    <w:link w:val="90"/>
    <w:uiPriority w:val="9"/>
    <w:semiHidden/>
    <w:unhideWhenUsed/>
    <w:qFormat/>
    <w:rsid w:val="00BA4D3F"/>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treen-tte">
    <w:name w:val="titre en-tête"/>
    <w:basedOn w:val="a0"/>
    <w:link w:val="titreen-tteCar"/>
    <w:qFormat/>
    <w:rsid w:val="00C85BF5"/>
    <w:pPr>
      <w:jc w:val="center"/>
    </w:pPr>
    <w:rPr>
      <w:rFonts w:ascii="Segoe UI Semibold" w:hAnsi="Segoe UI Semibold" w:cs="Segoe UI"/>
      <w:color w:val="2F5496" w:themeColor="accent1" w:themeShade="BF"/>
    </w:rPr>
  </w:style>
  <w:style w:type="character" w:styleId="a4">
    <w:name w:val="Intense Emphasis"/>
    <w:basedOn w:val="a1"/>
    <w:uiPriority w:val="21"/>
    <w:qFormat/>
    <w:rsid w:val="009918CD"/>
    <w:rPr>
      <w:rFonts w:ascii="Segoe UI" w:hAnsi="Segoe UI"/>
      <w:i/>
      <w:iCs/>
      <w:color w:val="2E74B5" w:themeColor="accent5" w:themeShade="BF"/>
    </w:rPr>
  </w:style>
  <w:style w:type="character" w:styleId="a5">
    <w:name w:val="Strong"/>
    <w:aliases w:val="Bold"/>
    <w:basedOn w:val="a1"/>
    <w:uiPriority w:val="22"/>
    <w:qFormat/>
    <w:rsid w:val="00071E4D"/>
    <w:rPr>
      <w:rFonts w:ascii="Segoe UI Semibold" w:hAnsi="Segoe UI Semibold"/>
      <w:b w:val="0"/>
      <w:bCs/>
      <w:color w:val="222A35" w:themeColor="text2" w:themeShade="80"/>
    </w:rPr>
  </w:style>
  <w:style w:type="character" w:customStyle="1" w:styleId="10">
    <w:name w:val="Заголовок 1 Знак"/>
    <w:basedOn w:val="a1"/>
    <w:link w:val="1"/>
    <w:rsid w:val="008F658D"/>
    <w:rPr>
      <w:rFonts w:ascii="Calibri" w:eastAsiaTheme="majorEastAsia" w:hAnsi="Calibri" w:cstheme="majorBidi"/>
      <w:color w:val="1F3864" w:themeColor="accent1" w:themeShade="80"/>
      <w:sz w:val="32"/>
      <w:szCs w:val="32"/>
      <w:lang w:val="en-GB"/>
    </w:rPr>
  </w:style>
  <w:style w:type="paragraph" w:styleId="a6">
    <w:name w:val="Title"/>
    <w:basedOn w:val="a0"/>
    <w:next w:val="a0"/>
    <w:link w:val="a7"/>
    <w:qFormat/>
    <w:rsid w:val="00461639"/>
    <w:pPr>
      <w:spacing w:before="240" w:after="240"/>
      <w:contextualSpacing/>
    </w:pPr>
    <w:rPr>
      <w:rFonts w:eastAsiaTheme="minorEastAsia" w:cs="Segoe UI Semilight"/>
      <w:color w:val="2E74B5" w:themeColor="accent5" w:themeShade="BF"/>
      <w:sz w:val="36"/>
      <w:szCs w:val="80"/>
      <w:lang w:eastAsia="fr-FR"/>
    </w:rPr>
  </w:style>
  <w:style w:type="character" w:customStyle="1" w:styleId="a7">
    <w:name w:val="Заголовок Знак"/>
    <w:basedOn w:val="a1"/>
    <w:link w:val="a6"/>
    <w:rsid w:val="00461639"/>
    <w:rPr>
      <w:rFonts w:eastAsiaTheme="minorEastAsia" w:cs="Segoe UI Semilight"/>
      <w:color w:val="2E74B5" w:themeColor="accent5" w:themeShade="BF"/>
      <w:sz w:val="36"/>
      <w:szCs w:val="80"/>
      <w:lang w:eastAsia="fr-FR"/>
    </w:rPr>
  </w:style>
  <w:style w:type="character" w:customStyle="1" w:styleId="20">
    <w:name w:val="Заголовок 2 Знак"/>
    <w:basedOn w:val="a1"/>
    <w:link w:val="2"/>
    <w:rsid w:val="00F45928"/>
    <w:rPr>
      <w:rFonts w:ascii="Calibri" w:eastAsiaTheme="majorEastAsia" w:hAnsi="Calibri" w:cstheme="majorBidi"/>
      <w:i/>
      <w:color w:val="1F3864" w:themeColor="accent1" w:themeShade="80"/>
      <w:sz w:val="28"/>
      <w:szCs w:val="26"/>
    </w:rPr>
  </w:style>
  <w:style w:type="character" w:customStyle="1" w:styleId="30">
    <w:name w:val="Заголовок 3 Знак"/>
    <w:basedOn w:val="a1"/>
    <w:link w:val="3"/>
    <w:rsid w:val="008F658D"/>
    <w:rPr>
      <w:rFonts w:ascii="Calibri" w:eastAsiaTheme="majorEastAsia" w:hAnsi="Calibri" w:cstheme="majorBidi"/>
      <w:color w:val="2F5496" w:themeColor="accent1" w:themeShade="BF"/>
      <w:sz w:val="24"/>
      <w:szCs w:val="24"/>
    </w:rPr>
  </w:style>
  <w:style w:type="character" w:customStyle="1" w:styleId="40">
    <w:name w:val="Заголовок 4 Знак"/>
    <w:basedOn w:val="a1"/>
    <w:link w:val="4"/>
    <w:rsid w:val="00461639"/>
    <w:rPr>
      <w:rFonts w:eastAsiaTheme="majorEastAsia" w:cstheme="majorBidi"/>
      <w:i/>
      <w:iCs/>
      <w:color w:val="2F5496" w:themeColor="accent1" w:themeShade="BF"/>
      <w:sz w:val="24"/>
    </w:rPr>
  </w:style>
  <w:style w:type="character" w:customStyle="1" w:styleId="50">
    <w:name w:val="Заголовок 5 Знак"/>
    <w:basedOn w:val="a1"/>
    <w:link w:val="5"/>
    <w:rsid w:val="00FE7F1A"/>
    <w:rPr>
      <w:rFonts w:ascii="Segoe UI Light" w:eastAsiaTheme="majorEastAsia" w:hAnsi="Segoe UI Light" w:cstheme="majorBidi"/>
      <w:color w:val="2F5496" w:themeColor="accent1" w:themeShade="BF"/>
    </w:rPr>
  </w:style>
  <w:style w:type="paragraph" w:styleId="a8">
    <w:name w:val="header"/>
    <w:basedOn w:val="a0"/>
    <w:link w:val="a9"/>
    <w:unhideWhenUsed/>
    <w:rsid w:val="00AA5463"/>
    <w:pPr>
      <w:tabs>
        <w:tab w:val="center" w:pos="4513"/>
        <w:tab w:val="right" w:pos="9026"/>
      </w:tabs>
      <w:spacing w:before="0" w:after="0" w:line="240" w:lineRule="auto"/>
    </w:pPr>
  </w:style>
  <w:style w:type="character" w:customStyle="1" w:styleId="a9">
    <w:name w:val="Верхний колонтитул Знак"/>
    <w:basedOn w:val="a1"/>
    <w:link w:val="a8"/>
    <w:rsid w:val="00AA5463"/>
    <w:rPr>
      <w:rFonts w:ascii="Segoe UI Light" w:hAnsi="Segoe UI Light"/>
    </w:rPr>
  </w:style>
  <w:style w:type="paragraph" w:styleId="aa">
    <w:name w:val="footer"/>
    <w:basedOn w:val="a0"/>
    <w:link w:val="ab"/>
    <w:uiPriority w:val="99"/>
    <w:unhideWhenUsed/>
    <w:rsid w:val="00AA5463"/>
    <w:pPr>
      <w:tabs>
        <w:tab w:val="center" w:pos="4513"/>
        <w:tab w:val="right" w:pos="9026"/>
      </w:tabs>
      <w:spacing w:before="0" w:after="0" w:line="240" w:lineRule="auto"/>
    </w:pPr>
  </w:style>
  <w:style w:type="character" w:customStyle="1" w:styleId="ab">
    <w:name w:val="Нижний колонтитул Знак"/>
    <w:basedOn w:val="a1"/>
    <w:link w:val="aa"/>
    <w:uiPriority w:val="99"/>
    <w:rsid w:val="00AA5463"/>
    <w:rPr>
      <w:rFonts w:ascii="Segoe UI Light" w:hAnsi="Segoe UI Light"/>
    </w:rPr>
  </w:style>
  <w:style w:type="paragraph" w:customStyle="1" w:styleId="ndepage">
    <w:name w:val="n° de page"/>
    <w:basedOn w:val="aa"/>
    <w:link w:val="ndepageCar"/>
    <w:qFormat/>
    <w:rsid w:val="000F3129"/>
    <w:pPr>
      <w:spacing w:before="120" w:line="276" w:lineRule="auto"/>
      <w:jc w:val="right"/>
    </w:pPr>
    <w:rPr>
      <w:rFonts w:ascii="Segoe UI" w:hAnsi="Segoe UI"/>
      <w:sz w:val="18"/>
      <w:szCs w:val="18"/>
    </w:rPr>
  </w:style>
  <w:style w:type="character" w:customStyle="1" w:styleId="ndepageCar">
    <w:name w:val="n° de page Car"/>
    <w:basedOn w:val="ab"/>
    <w:link w:val="ndepage"/>
    <w:rsid w:val="000F3129"/>
    <w:rPr>
      <w:rFonts w:ascii="Segoe UI" w:hAnsi="Segoe UI"/>
      <w:color w:val="323E4F" w:themeColor="text2" w:themeShade="BF"/>
      <w:sz w:val="18"/>
      <w:szCs w:val="18"/>
    </w:rPr>
  </w:style>
  <w:style w:type="character" w:customStyle="1" w:styleId="60">
    <w:name w:val="Заголовок 6 Знак"/>
    <w:basedOn w:val="a1"/>
    <w:link w:val="6"/>
    <w:rsid w:val="00B402C4"/>
    <w:rPr>
      <w:rFonts w:asciiTheme="majorHAnsi" w:eastAsiaTheme="majorEastAsia" w:hAnsiTheme="majorHAnsi" w:cstheme="majorBidi"/>
      <w:i/>
      <w:color w:val="4472C4" w:themeColor="accent1"/>
    </w:rPr>
  </w:style>
  <w:style w:type="paragraph" w:customStyle="1" w:styleId="Titretablematires">
    <w:name w:val="Titre table matières"/>
    <w:basedOn w:val="1"/>
    <w:next w:val="a0"/>
    <w:rsid w:val="00931D38"/>
    <w:pPr>
      <w:numPr>
        <w:numId w:val="4"/>
      </w:numPr>
      <w:spacing w:after="240"/>
    </w:pPr>
    <w:rPr>
      <w:sz w:val="52"/>
    </w:rPr>
  </w:style>
  <w:style w:type="paragraph" w:customStyle="1" w:styleId="Heading1Numbered">
    <w:name w:val="Heading 1 (Numbered)"/>
    <w:basedOn w:val="1"/>
    <w:next w:val="a0"/>
    <w:rsid w:val="00700A0A"/>
    <w:pPr>
      <w:numPr>
        <w:numId w:val="0"/>
      </w:numPr>
      <w:tabs>
        <w:tab w:val="num" w:pos="737"/>
      </w:tabs>
      <w:ind w:left="737" w:hanging="737"/>
    </w:pPr>
  </w:style>
  <w:style w:type="paragraph" w:customStyle="1" w:styleId="Heading2Numbered">
    <w:name w:val="Heading 2 (Numbered)"/>
    <w:basedOn w:val="2"/>
    <w:next w:val="a0"/>
    <w:rsid w:val="00431624"/>
    <w:pPr>
      <w:numPr>
        <w:numId w:val="2"/>
      </w:numPr>
      <w:pBdr>
        <w:bottom w:val="single" w:sz="4" w:space="4" w:color="4472C4" w:themeColor="accent1"/>
      </w:pBdr>
      <w:spacing w:before="300"/>
      <w:jc w:val="left"/>
    </w:pPr>
    <w:rPr>
      <w:rFonts w:asciiTheme="majorHAnsi" w:hAnsiTheme="majorHAnsi"/>
      <w:b/>
      <w:lang w:val="en-GB"/>
    </w:rPr>
  </w:style>
  <w:style w:type="paragraph" w:customStyle="1" w:styleId="Heading3Numbered">
    <w:name w:val="Heading 3 (Numbered)"/>
    <w:basedOn w:val="3"/>
    <w:next w:val="a0"/>
    <w:rsid w:val="00431624"/>
    <w:pPr>
      <w:numPr>
        <w:numId w:val="2"/>
      </w:numPr>
      <w:spacing w:before="300"/>
      <w:jc w:val="left"/>
    </w:pPr>
    <w:rPr>
      <w:rFonts w:asciiTheme="majorHAnsi" w:hAnsiTheme="majorHAnsi"/>
      <w:b/>
      <w:lang w:val="en-GB"/>
    </w:rPr>
  </w:style>
  <w:style w:type="paragraph" w:customStyle="1" w:styleId="Heading4Numbered">
    <w:name w:val="Heading 4 (Numbered)"/>
    <w:basedOn w:val="4"/>
    <w:next w:val="a0"/>
    <w:rsid w:val="00431624"/>
    <w:pPr>
      <w:numPr>
        <w:ilvl w:val="3"/>
        <w:numId w:val="2"/>
      </w:numPr>
      <w:spacing w:before="240" w:after="120"/>
      <w:jc w:val="left"/>
    </w:pPr>
    <w:rPr>
      <w:color w:val="4472C4" w:themeColor="accent1"/>
      <w:sz w:val="21"/>
      <w:lang w:val="en-GB"/>
    </w:rPr>
  </w:style>
  <w:style w:type="paragraph" w:customStyle="1" w:styleId="Heading5Numbered">
    <w:name w:val="Heading 5 (Numbered)"/>
    <w:basedOn w:val="5"/>
    <w:next w:val="a0"/>
    <w:rsid w:val="00431624"/>
    <w:pPr>
      <w:numPr>
        <w:ilvl w:val="4"/>
        <w:numId w:val="2"/>
      </w:numPr>
      <w:spacing w:before="240" w:after="120"/>
      <w:jc w:val="left"/>
    </w:pPr>
    <w:rPr>
      <w:i/>
      <w:color w:val="FFC000" w:themeColor="accent4"/>
      <w:sz w:val="21"/>
      <w:lang w:val="en-GB"/>
    </w:rPr>
  </w:style>
  <w:style w:type="numbering" w:customStyle="1" w:styleId="LMNumberedHeadingList">
    <w:name w:val="LM Numbered Heading List"/>
    <w:uiPriority w:val="99"/>
    <w:rsid w:val="00431624"/>
    <w:pPr>
      <w:numPr>
        <w:numId w:val="3"/>
      </w:numPr>
    </w:pPr>
  </w:style>
  <w:style w:type="character" w:customStyle="1" w:styleId="titreen-tteCar">
    <w:name w:val="titre en-tête Car"/>
    <w:basedOn w:val="a1"/>
    <w:link w:val="titreen-tte"/>
    <w:rsid w:val="00C85BF5"/>
    <w:rPr>
      <w:rFonts w:ascii="Segoe UI Semibold" w:hAnsi="Segoe UI Semibold" w:cs="Segoe UI"/>
      <w:color w:val="2F5496" w:themeColor="accent1" w:themeShade="BF"/>
      <w:sz w:val="20"/>
    </w:rPr>
  </w:style>
  <w:style w:type="paragraph" w:styleId="21">
    <w:name w:val="Quote"/>
    <w:basedOn w:val="a0"/>
    <w:next w:val="a0"/>
    <w:link w:val="22"/>
    <w:uiPriority w:val="29"/>
    <w:rsid w:val="00011F36"/>
    <w:pPr>
      <w:spacing w:before="200" w:after="160"/>
      <w:ind w:left="864" w:right="864"/>
      <w:jc w:val="center"/>
    </w:pPr>
    <w:rPr>
      <w:i/>
      <w:iCs/>
      <w:color w:val="404040" w:themeColor="text1" w:themeTint="BF"/>
    </w:rPr>
  </w:style>
  <w:style w:type="character" w:customStyle="1" w:styleId="22">
    <w:name w:val="Цитата 2 Знак"/>
    <w:basedOn w:val="a1"/>
    <w:link w:val="21"/>
    <w:uiPriority w:val="29"/>
    <w:rsid w:val="00011F36"/>
    <w:rPr>
      <w:rFonts w:ascii="Segoe UI Light" w:hAnsi="Segoe UI Light"/>
      <w:i/>
      <w:iCs/>
      <w:color w:val="404040" w:themeColor="text1" w:themeTint="BF"/>
    </w:rPr>
  </w:style>
  <w:style w:type="paragraph" w:styleId="ac">
    <w:name w:val="List Paragraph"/>
    <w:aliases w:val="Paragraphe de liste PBLH,Graph &amp; Table tite,Bullet Points,Liste Paragraf,Liststycke SKL,Citation List,List Bullet-OpsManual,Table of contents numbered,List Paragraph Char Char,List Paragraph1,Bullets,Graphic,Resume Title,Ha,Text,r2"/>
    <w:basedOn w:val="a0"/>
    <w:link w:val="ad"/>
    <w:uiPriority w:val="34"/>
    <w:qFormat/>
    <w:rsid w:val="00011F36"/>
    <w:pPr>
      <w:ind w:left="720"/>
      <w:contextualSpacing/>
    </w:pPr>
  </w:style>
  <w:style w:type="paragraph" w:customStyle="1" w:styleId="Puce">
    <w:name w:val="Puce"/>
    <w:basedOn w:val="ac"/>
    <w:link w:val="PuceCar"/>
    <w:qFormat/>
    <w:rsid w:val="00C31A07"/>
    <w:pPr>
      <w:numPr>
        <w:numId w:val="1"/>
      </w:numPr>
    </w:pPr>
    <w:rPr>
      <w:shd w:val="clear" w:color="auto" w:fill="FFFFFF"/>
    </w:rPr>
  </w:style>
  <w:style w:type="paragraph" w:customStyle="1" w:styleId="souspuce1">
    <w:name w:val="sous puce 1"/>
    <w:basedOn w:val="ac"/>
    <w:link w:val="souspuce1Car"/>
    <w:qFormat/>
    <w:rsid w:val="00C31A07"/>
    <w:pPr>
      <w:numPr>
        <w:ilvl w:val="1"/>
        <w:numId w:val="1"/>
      </w:numPr>
      <w:spacing w:before="0"/>
      <w:ind w:left="1434" w:hanging="357"/>
    </w:pPr>
    <w:rPr>
      <w:shd w:val="clear" w:color="auto" w:fill="FFFFFF"/>
    </w:rPr>
  </w:style>
  <w:style w:type="character" w:customStyle="1" w:styleId="ad">
    <w:name w:val="Абзац списка Знак"/>
    <w:aliases w:val="Paragraphe de liste PBLH Знак,Graph &amp; Table tite Знак,Bullet Points Знак,Liste Paragraf Знак,Liststycke SKL Знак,Citation List Знак,List Bullet-OpsManual Знак,Table of contents numbered Знак,List Paragraph Char Char Знак,Bullets Знак"/>
    <w:basedOn w:val="a1"/>
    <w:link w:val="ac"/>
    <w:uiPriority w:val="34"/>
    <w:qFormat/>
    <w:rsid w:val="00C31A07"/>
    <w:rPr>
      <w:rFonts w:ascii="Segoe UI Light" w:hAnsi="Segoe UI Light"/>
      <w:sz w:val="20"/>
    </w:rPr>
  </w:style>
  <w:style w:type="character" w:customStyle="1" w:styleId="PuceCar">
    <w:name w:val="Puce Car"/>
    <w:basedOn w:val="ad"/>
    <w:link w:val="Puce"/>
    <w:rsid w:val="00C31A07"/>
    <w:rPr>
      <w:rFonts w:ascii="Segoe UI Light" w:hAnsi="Segoe UI Light"/>
      <w:sz w:val="20"/>
    </w:rPr>
  </w:style>
  <w:style w:type="paragraph" w:customStyle="1" w:styleId="souspuce2">
    <w:name w:val="sous puce 2"/>
    <w:basedOn w:val="ac"/>
    <w:link w:val="souspuce2Car"/>
    <w:qFormat/>
    <w:rsid w:val="00C31A07"/>
    <w:pPr>
      <w:numPr>
        <w:ilvl w:val="2"/>
        <w:numId w:val="1"/>
      </w:numPr>
      <w:spacing w:before="0"/>
    </w:pPr>
    <w:rPr>
      <w:shd w:val="clear" w:color="auto" w:fill="FFFFFF"/>
    </w:rPr>
  </w:style>
  <w:style w:type="character" w:customStyle="1" w:styleId="souspuce1Car">
    <w:name w:val="sous puce 1 Car"/>
    <w:basedOn w:val="ad"/>
    <w:link w:val="souspuce1"/>
    <w:rsid w:val="00C31A07"/>
    <w:rPr>
      <w:rFonts w:ascii="Segoe UI Light" w:hAnsi="Segoe UI Light"/>
      <w:sz w:val="20"/>
    </w:rPr>
  </w:style>
  <w:style w:type="table" w:styleId="ae">
    <w:name w:val="Table Grid"/>
    <w:basedOn w:val="a2"/>
    <w:uiPriority w:val="59"/>
    <w:rsid w:val="009E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puce2Car">
    <w:name w:val="sous puce 2 Car"/>
    <w:basedOn w:val="ad"/>
    <w:link w:val="souspuce2"/>
    <w:rsid w:val="00C31A07"/>
    <w:rPr>
      <w:rFonts w:ascii="Segoe UI Light" w:hAnsi="Segoe UI Light"/>
      <w:sz w:val="20"/>
    </w:rPr>
  </w:style>
  <w:style w:type="table" w:customStyle="1" w:styleId="GridTable4-Accent51">
    <w:name w:val="Grid Table 4 - Accent 51"/>
    <w:basedOn w:val="a2"/>
    <w:uiPriority w:val="49"/>
    <w:rsid w:val="009E0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70">
    <w:name w:val="Заголовок 7 Знак"/>
    <w:basedOn w:val="a1"/>
    <w:link w:val="7"/>
    <w:uiPriority w:val="9"/>
    <w:rsid w:val="00DE7317"/>
    <w:rPr>
      <w:rFonts w:ascii="Segoe UI Light" w:eastAsiaTheme="majorEastAsia" w:hAnsi="Segoe UI Light" w:cstheme="majorBidi"/>
      <w:iCs/>
      <w:color w:val="4472C4" w:themeColor="accent1"/>
      <w:sz w:val="20"/>
    </w:rPr>
  </w:style>
  <w:style w:type="character" w:customStyle="1" w:styleId="80">
    <w:name w:val="Заголовок 8 Знак"/>
    <w:basedOn w:val="a1"/>
    <w:link w:val="8"/>
    <w:uiPriority w:val="9"/>
    <w:semiHidden/>
    <w:rsid w:val="00BA4D3F"/>
    <w:rPr>
      <w:rFonts w:eastAsiaTheme="majorEastAsia" w:cstheme="majorBidi"/>
      <w:color w:val="272727" w:themeColor="text1" w:themeTint="D8"/>
      <w:sz w:val="21"/>
      <w:szCs w:val="21"/>
    </w:rPr>
  </w:style>
  <w:style w:type="character" w:customStyle="1" w:styleId="90">
    <w:name w:val="Заголовок 9 Знак"/>
    <w:basedOn w:val="a1"/>
    <w:link w:val="9"/>
    <w:uiPriority w:val="9"/>
    <w:semiHidden/>
    <w:rsid w:val="00BA4D3F"/>
    <w:rPr>
      <w:rFonts w:eastAsiaTheme="majorEastAsia" w:cstheme="majorBidi"/>
      <w:i/>
      <w:iCs/>
      <w:color w:val="272727" w:themeColor="text1" w:themeTint="D8"/>
      <w:sz w:val="21"/>
      <w:szCs w:val="21"/>
    </w:rPr>
  </w:style>
  <w:style w:type="paragraph" w:styleId="af">
    <w:name w:val="endnote text"/>
    <w:basedOn w:val="a0"/>
    <w:link w:val="af0"/>
    <w:uiPriority w:val="99"/>
    <w:semiHidden/>
    <w:unhideWhenUsed/>
    <w:rsid w:val="003B0788"/>
    <w:pPr>
      <w:spacing w:before="0" w:after="0" w:line="240" w:lineRule="auto"/>
    </w:pPr>
    <w:rPr>
      <w:szCs w:val="20"/>
    </w:rPr>
  </w:style>
  <w:style w:type="character" w:customStyle="1" w:styleId="af0">
    <w:name w:val="Текст концевой сноски Знак"/>
    <w:basedOn w:val="a1"/>
    <w:link w:val="af"/>
    <w:uiPriority w:val="99"/>
    <w:semiHidden/>
    <w:rsid w:val="003B0788"/>
    <w:rPr>
      <w:rFonts w:ascii="Segoe UI Light" w:hAnsi="Segoe UI Light"/>
      <w:sz w:val="20"/>
      <w:szCs w:val="20"/>
    </w:rPr>
  </w:style>
  <w:style w:type="character" w:styleId="af1">
    <w:name w:val="endnote reference"/>
    <w:basedOn w:val="a1"/>
    <w:uiPriority w:val="99"/>
    <w:semiHidden/>
    <w:unhideWhenUsed/>
    <w:rsid w:val="003B0788"/>
    <w:rPr>
      <w:vertAlign w:val="superscript"/>
    </w:rPr>
  </w:style>
  <w:style w:type="paragraph" w:styleId="af2">
    <w:name w:val="footnote text"/>
    <w:aliases w:val="Footnote Text Blue,Footnote Text Char1,Footnote Text Char Char,Char,Char Char Char,Char Char Char Char,Char Char Char Char Char Char,fn,single space,FOOTNOTES,Footnote Text Char2 Char,Footnote Text Char1 Char Char,footnote text,Fußnote,ADB"/>
    <w:basedOn w:val="a0"/>
    <w:link w:val="af3"/>
    <w:unhideWhenUsed/>
    <w:rsid w:val="003B0788"/>
    <w:pPr>
      <w:spacing w:before="0" w:after="0" w:line="240" w:lineRule="auto"/>
    </w:pPr>
    <w:rPr>
      <w:szCs w:val="20"/>
    </w:rPr>
  </w:style>
  <w:style w:type="character" w:customStyle="1" w:styleId="af3">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1"/>
    <w:link w:val="af2"/>
    <w:rsid w:val="003B0788"/>
    <w:rPr>
      <w:rFonts w:ascii="Segoe UI Light" w:hAnsi="Segoe UI Light"/>
      <w:sz w:val="20"/>
      <w:szCs w:val="20"/>
    </w:rPr>
  </w:style>
  <w:style w:type="character" w:styleId="af4">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basedOn w:val="a1"/>
    <w:link w:val="Char"/>
    <w:unhideWhenUsed/>
    <w:qFormat/>
    <w:rsid w:val="003B0788"/>
    <w:rPr>
      <w:vertAlign w:val="superscript"/>
    </w:rPr>
  </w:style>
  <w:style w:type="paragraph" w:customStyle="1" w:styleId="notedebasdepage">
    <w:name w:val="note de bas de page"/>
    <w:basedOn w:val="af2"/>
    <w:link w:val="notedebasdepageCar"/>
    <w:qFormat/>
    <w:rsid w:val="006E6F91"/>
    <w:pPr>
      <w:spacing w:after="120"/>
    </w:pPr>
    <w:rPr>
      <w:sz w:val="18"/>
    </w:rPr>
  </w:style>
  <w:style w:type="character" w:styleId="af5">
    <w:name w:val="annotation reference"/>
    <w:basedOn w:val="a1"/>
    <w:uiPriority w:val="99"/>
    <w:unhideWhenUsed/>
    <w:rsid w:val="003B5343"/>
    <w:rPr>
      <w:sz w:val="16"/>
      <w:szCs w:val="16"/>
    </w:rPr>
  </w:style>
  <w:style w:type="character" w:customStyle="1" w:styleId="notedebasdepageCar">
    <w:name w:val="note de bas de page Car"/>
    <w:basedOn w:val="af3"/>
    <w:link w:val="notedebasdepage"/>
    <w:rsid w:val="006E6F91"/>
    <w:rPr>
      <w:rFonts w:ascii="Segoe UI Light" w:hAnsi="Segoe UI Light"/>
      <w:color w:val="323E4F" w:themeColor="text2" w:themeShade="BF"/>
      <w:sz w:val="18"/>
      <w:szCs w:val="20"/>
    </w:rPr>
  </w:style>
  <w:style w:type="paragraph" w:styleId="af6">
    <w:name w:val="annotation text"/>
    <w:basedOn w:val="a0"/>
    <w:link w:val="af7"/>
    <w:uiPriority w:val="99"/>
    <w:unhideWhenUsed/>
    <w:rsid w:val="003B5343"/>
    <w:pPr>
      <w:spacing w:line="240" w:lineRule="auto"/>
    </w:pPr>
    <w:rPr>
      <w:szCs w:val="20"/>
    </w:rPr>
  </w:style>
  <w:style w:type="character" w:customStyle="1" w:styleId="af7">
    <w:name w:val="Текст примечания Знак"/>
    <w:basedOn w:val="a1"/>
    <w:link w:val="af6"/>
    <w:uiPriority w:val="99"/>
    <w:rsid w:val="003B5343"/>
    <w:rPr>
      <w:rFonts w:ascii="Segoe UI Light" w:hAnsi="Segoe UI Light"/>
      <w:color w:val="323E4F" w:themeColor="text2" w:themeShade="BF"/>
      <w:sz w:val="20"/>
      <w:szCs w:val="20"/>
    </w:rPr>
  </w:style>
  <w:style w:type="paragraph" w:styleId="af8">
    <w:name w:val="annotation subject"/>
    <w:basedOn w:val="af6"/>
    <w:next w:val="af6"/>
    <w:link w:val="af9"/>
    <w:uiPriority w:val="99"/>
    <w:semiHidden/>
    <w:unhideWhenUsed/>
    <w:rsid w:val="003B5343"/>
    <w:rPr>
      <w:b/>
      <w:bCs/>
    </w:rPr>
  </w:style>
  <w:style w:type="character" w:customStyle="1" w:styleId="af9">
    <w:name w:val="Тема примечания Знак"/>
    <w:basedOn w:val="af7"/>
    <w:link w:val="af8"/>
    <w:uiPriority w:val="99"/>
    <w:semiHidden/>
    <w:rsid w:val="003B5343"/>
    <w:rPr>
      <w:rFonts w:ascii="Segoe UI Light" w:hAnsi="Segoe UI Light"/>
      <w:b/>
      <w:bCs/>
      <w:color w:val="323E4F" w:themeColor="text2" w:themeShade="BF"/>
      <w:sz w:val="20"/>
      <w:szCs w:val="20"/>
    </w:rPr>
  </w:style>
  <w:style w:type="paragraph" w:styleId="afa">
    <w:name w:val="Balloon Text"/>
    <w:basedOn w:val="a0"/>
    <w:link w:val="afb"/>
    <w:uiPriority w:val="99"/>
    <w:semiHidden/>
    <w:unhideWhenUsed/>
    <w:rsid w:val="003B5343"/>
    <w:pPr>
      <w:spacing w:before="0"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3B5343"/>
    <w:rPr>
      <w:rFonts w:ascii="Segoe UI" w:hAnsi="Segoe UI" w:cs="Segoe UI"/>
      <w:color w:val="323E4F" w:themeColor="text2" w:themeShade="BF"/>
      <w:sz w:val="18"/>
      <w:szCs w:val="18"/>
    </w:rPr>
  </w:style>
  <w:style w:type="paragraph" w:styleId="afc">
    <w:name w:val="No Spacing"/>
    <w:link w:val="afd"/>
    <w:uiPriority w:val="1"/>
    <w:qFormat/>
    <w:rsid w:val="003B5343"/>
    <w:pPr>
      <w:spacing w:after="0" w:line="240" w:lineRule="auto"/>
    </w:pPr>
    <w:rPr>
      <w:rFonts w:eastAsiaTheme="minorEastAsia"/>
      <w:lang w:eastAsia="fr-FR"/>
    </w:rPr>
  </w:style>
  <w:style w:type="character" w:customStyle="1" w:styleId="afd">
    <w:name w:val="Без интервала Знак"/>
    <w:basedOn w:val="a1"/>
    <w:link w:val="afc"/>
    <w:uiPriority w:val="1"/>
    <w:rsid w:val="003B5343"/>
    <w:rPr>
      <w:rFonts w:eastAsiaTheme="minorEastAsia"/>
      <w:lang w:eastAsia="fr-FR"/>
    </w:rPr>
  </w:style>
  <w:style w:type="paragraph" w:customStyle="1" w:styleId="HORSTABLEMATIERES">
    <w:name w:val="HORS TABLE MATIERES"/>
    <w:basedOn w:val="a0"/>
    <w:link w:val="HORSTABLEMATIERESCar"/>
    <w:qFormat/>
    <w:rsid w:val="00461639"/>
    <w:pPr>
      <w:spacing w:before="240" w:after="240"/>
    </w:pPr>
    <w:rPr>
      <w:rFonts w:ascii="Calibri" w:hAnsi="Calibri" w:cs="Segoe UI Semibold"/>
      <w:color w:val="2E74B5" w:themeColor="accent5" w:themeShade="BF"/>
      <w:sz w:val="36"/>
      <w:szCs w:val="44"/>
    </w:rPr>
  </w:style>
  <w:style w:type="paragraph" w:styleId="11">
    <w:name w:val="toc 1"/>
    <w:basedOn w:val="a0"/>
    <w:next w:val="a0"/>
    <w:autoRedefine/>
    <w:uiPriority w:val="39"/>
    <w:unhideWhenUsed/>
    <w:rsid w:val="00144965"/>
    <w:pPr>
      <w:jc w:val="left"/>
    </w:pPr>
    <w:rPr>
      <w:b/>
      <w:bCs/>
      <w:caps/>
      <w:szCs w:val="20"/>
    </w:rPr>
  </w:style>
  <w:style w:type="character" w:customStyle="1" w:styleId="HORSTABLEMATIERESCar">
    <w:name w:val="HORS TABLE MATIERES Car"/>
    <w:basedOn w:val="a1"/>
    <w:link w:val="HORSTABLEMATIERES"/>
    <w:rsid w:val="00461639"/>
    <w:rPr>
      <w:rFonts w:ascii="Calibri" w:hAnsi="Calibri" w:cs="Segoe UI Semibold"/>
      <w:color w:val="2E74B5" w:themeColor="accent5" w:themeShade="BF"/>
      <w:sz w:val="36"/>
      <w:szCs w:val="44"/>
    </w:rPr>
  </w:style>
  <w:style w:type="paragraph" w:styleId="23">
    <w:name w:val="toc 2"/>
    <w:basedOn w:val="a0"/>
    <w:next w:val="a0"/>
    <w:autoRedefine/>
    <w:uiPriority w:val="39"/>
    <w:unhideWhenUsed/>
    <w:rsid w:val="00144965"/>
    <w:pPr>
      <w:spacing w:before="0" w:after="0"/>
      <w:ind w:left="200"/>
      <w:jc w:val="left"/>
    </w:pPr>
    <w:rPr>
      <w:smallCaps/>
      <w:szCs w:val="20"/>
    </w:rPr>
  </w:style>
  <w:style w:type="paragraph" w:styleId="31">
    <w:name w:val="toc 3"/>
    <w:basedOn w:val="a0"/>
    <w:next w:val="a0"/>
    <w:autoRedefine/>
    <w:uiPriority w:val="39"/>
    <w:unhideWhenUsed/>
    <w:rsid w:val="00144965"/>
    <w:pPr>
      <w:spacing w:before="0" w:after="0"/>
      <w:ind w:left="400"/>
      <w:jc w:val="left"/>
    </w:pPr>
    <w:rPr>
      <w:i/>
      <w:iCs/>
      <w:szCs w:val="20"/>
    </w:rPr>
  </w:style>
  <w:style w:type="character" w:styleId="afe">
    <w:name w:val="Hyperlink"/>
    <w:basedOn w:val="a1"/>
    <w:uiPriority w:val="99"/>
    <w:unhideWhenUsed/>
    <w:rsid w:val="00144965"/>
    <w:rPr>
      <w:color w:val="0563C1" w:themeColor="hyperlink"/>
      <w:u w:val="single"/>
    </w:rPr>
  </w:style>
  <w:style w:type="paragraph" w:customStyle="1" w:styleId="Paragraphestandard">
    <w:name w:val="[Paragraphe standard]"/>
    <w:basedOn w:val="a0"/>
    <w:link w:val="ParagraphestandardCar"/>
    <w:uiPriority w:val="99"/>
    <w:rsid w:val="00363D88"/>
    <w:pPr>
      <w:widowControl w:val="0"/>
      <w:autoSpaceDE w:val="0"/>
      <w:autoSpaceDN w:val="0"/>
      <w:adjustRightInd w:val="0"/>
      <w:spacing w:before="0" w:after="0" w:line="288" w:lineRule="auto"/>
      <w:jc w:val="left"/>
      <w:textAlignment w:val="center"/>
    </w:pPr>
    <w:rPr>
      <w:rFonts w:ascii="MinionPro-Regular" w:eastAsiaTheme="minorEastAsia" w:hAnsi="MinionPro-Regular" w:cs="MinionPro-Regular"/>
      <w:color w:val="000000"/>
      <w:sz w:val="24"/>
      <w:szCs w:val="24"/>
      <w:lang w:eastAsia="fr-FR"/>
    </w:rPr>
  </w:style>
  <w:style w:type="paragraph" w:customStyle="1" w:styleId="Titrebis">
    <w:name w:val="Titre bis"/>
    <w:basedOn w:val="Paragraphestandard"/>
    <w:link w:val="TitrebisCar"/>
    <w:rsid w:val="00363D88"/>
    <w:pPr>
      <w:shd w:val="clear" w:color="auto" w:fill="FFFFFF" w:themeFill="background1"/>
    </w:pPr>
    <w:rPr>
      <w:rFonts w:ascii="Segoe UI Semilight" w:hAnsi="Segoe UI Semilight" w:cs="Segoe UI Semilight"/>
      <w:color w:val="2EA9A6"/>
      <w:sz w:val="80"/>
      <w:szCs w:val="80"/>
    </w:rPr>
  </w:style>
  <w:style w:type="character" w:customStyle="1" w:styleId="ParagraphestandardCar">
    <w:name w:val="[Paragraphe standard] Car"/>
    <w:basedOn w:val="a1"/>
    <w:link w:val="Paragraphestandard"/>
    <w:uiPriority w:val="99"/>
    <w:rsid w:val="00363D88"/>
    <w:rPr>
      <w:rFonts w:ascii="MinionPro-Regular" w:eastAsiaTheme="minorEastAsia" w:hAnsi="MinionPro-Regular" w:cs="MinionPro-Regular"/>
      <w:color w:val="000000"/>
      <w:sz w:val="24"/>
      <w:szCs w:val="24"/>
      <w:lang w:eastAsia="fr-FR"/>
    </w:rPr>
  </w:style>
  <w:style w:type="character" w:customStyle="1" w:styleId="TitrebisCar">
    <w:name w:val="Titre bis Car"/>
    <w:basedOn w:val="ParagraphestandardCar"/>
    <w:link w:val="Titrebis"/>
    <w:rsid w:val="00363D88"/>
    <w:rPr>
      <w:rFonts w:ascii="Segoe UI Semilight" w:eastAsiaTheme="minorEastAsia" w:hAnsi="Segoe UI Semilight" w:cs="Segoe UI Semilight"/>
      <w:color w:val="2EA9A6"/>
      <w:sz w:val="80"/>
      <w:szCs w:val="80"/>
      <w:shd w:val="clear" w:color="auto" w:fill="FFFFFF" w:themeFill="background1"/>
      <w:lang w:eastAsia="fr-FR"/>
    </w:rPr>
  </w:style>
  <w:style w:type="paragraph" w:styleId="aff">
    <w:name w:val="caption"/>
    <w:basedOn w:val="a0"/>
    <w:next w:val="a0"/>
    <w:uiPriority w:val="35"/>
    <w:unhideWhenUsed/>
    <w:qFormat/>
    <w:rsid w:val="00350DB9"/>
    <w:pPr>
      <w:spacing w:before="0" w:after="200" w:line="240" w:lineRule="auto"/>
    </w:pPr>
    <w:rPr>
      <w:i/>
      <w:iCs/>
      <w:color w:val="44546A" w:themeColor="text2"/>
      <w:sz w:val="18"/>
      <w:szCs w:val="18"/>
    </w:rPr>
  </w:style>
  <w:style w:type="paragraph" w:styleId="aff0">
    <w:name w:val="table of figures"/>
    <w:basedOn w:val="a0"/>
    <w:next w:val="a0"/>
    <w:uiPriority w:val="99"/>
    <w:unhideWhenUsed/>
    <w:rsid w:val="000D18D5"/>
    <w:pPr>
      <w:spacing w:after="0"/>
    </w:pPr>
  </w:style>
  <w:style w:type="paragraph" w:customStyle="1" w:styleId="PARTIE">
    <w:name w:val="PARTIE"/>
    <w:basedOn w:val="HORSTABLEMATIERES"/>
    <w:link w:val="PARTIECar"/>
    <w:qFormat/>
    <w:rsid w:val="00FE7F1A"/>
    <w:rPr>
      <w:caps/>
      <w:color w:val="2F5496" w:themeColor="accent1" w:themeShade="BF"/>
      <w:sz w:val="44"/>
      <w:szCs w:val="72"/>
    </w:rPr>
  </w:style>
  <w:style w:type="character" w:customStyle="1" w:styleId="PARTIECar">
    <w:name w:val="PARTIE Car"/>
    <w:basedOn w:val="HORSTABLEMATIERESCar"/>
    <w:link w:val="PARTIE"/>
    <w:rsid w:val="00FE7F1A"/>
    <w:rPr>
      <w:rFonts w:ascii="Segoe UI" w:hAnsi="Segoe UI" w:cs="Segoe UI Semibold"/>
      <w:caps/>
      <w:color w:val="2F5496" w:themeColor="accent1" w:themeShade="BF"/>
      <w:sz w:val="44"/>
      <w:szCs w:val="72"/>
    </w:rPr>
  </w:style>
  <w:style w:type="paragraph" w:customStyle="1" w:styleId="Style1">
    <w:name w:val="Style1"/>
    <w:basedOn w:val="a0"/>
    <w:link w:val="Style1Car"/>
    <w:qFormat/>
    <w:rsid w:val="004259A9"/>
    <w:pPr>
      <w:framePr w:hSpace="180" w:wrap="around" w:vAnchor="text" w:hAnchor="margin" w:x="-179" w:y="68"/>
      <w:spacing w:before="0" w:after="0" w:line="259" w:lineRule="auto"/>
    </w:pPr>
    <w:rPr>
      <w:b/>
      <w:lang w:val="en-GB"/>
    </w:rPr>
  </w:style>
  <w:style w:type="character" w:customStyle="1" w:styleId="Style1Car">
    <w:name w:val="Style1 Car"/>
    <w:basedOn w:val="a1"/>
    <w:link w:val="Style1"/>
    <w:rsid w:val="004259A9"/>
    <w:rPr>
      <w:b/>
      <w:sz w:val="20"/>
      <w:lang w:val="en-GB"/>
    </w:rPr>
  </w:style>
  <w:style w:type="paragraph" w:customStyle="1" w:styleId="Contents">
    <w:name w:val="Contents"/>
    <w:basedOn w:val="a0"/>
    <w:uiPriority w:val="99"/>
    <w:qFormat/>
    <w:rsid w:val="00BD0E60"/>
    <w:pPr>
      <w:spacing w:before="480" w:after="240" w:line="520" w:lineRule="exact"/>
      <w:jc w:val="left"/>
    </w:pPr>
    <w:rPr>
      <w:rFonts w:ascii="Arial" w:eastAsia="Arial" w:hAnsi="Arial" w:cs="Times New Roman"/>
      <w:b/>
      <w:color w:val="595959"/>
      <w:sz w:val="48"/>
      <w:szCs w:val="48"/>
      <w:lang w:val="en-GB"/>
    </w:rPr>
  </w:style>
  <w:style w:type="paragraph" w:styleId="a">
    <w:name w:val="List Bullet"/>
    <w:basedOn w:val="a0"/>
    <w:uiPriority w:val="99"/>
    <w:semiHidden/>
    <w:unhideWhenUsed/>
    <w:rsid w:val="00E23B54"/>
    <w:pPr>
      <w:numPr>
        <w:numId w:val="6"/>
      </w:numPr>
      <w:spacing w:before="0" w:after="0" w:line="240" w:lineRule="auto"/>
      <w:contextualSpacing/>
      <w:jc w:val="left"/>
    </w:pPr>
    <w:rPr>
      <w:rFonts w:ascii="Calibri" w:hAnsi="Calibri"/>
      <w:sz w:val="22"/>
      <w:szCs w:val="24"/>
      <w:lang w:val="en-GB"/>
    </w:rPr>
  </w:style>
  <w:style w:type="paragraph" w:styleId="41">
    <w:name w:val="toc 4"/>
    <w:basedOn w:val="a0"/>
    <w:next w:val="a0"/>
    <w:autoRedefine/>
    <w:uiPriority w:val="39"/>
    <w:unhideWhenUsed/>
    <w:rsid w:val="00545EB1"/>
    <w:pPr>
      <w:spacing w:before="0" w:after="0"/>
      <w:ind w:left="600"/>
      <w:jc w:val="left"/>
    </w:pPr>
    <w:rPr>
      <w:sz w:val="18"/>
      <w:szCs w:val="18"/>
    </w:rPr>
  </w:style>
  <w:style w:type="paragraph" w:styleId="51">
    <w:name w:val="toc 5"/>
    <w:basedOn w:val="a0"/>
    <w:next w:val="a0"/>
    <w:autoRedefine/>
    <w:uiPriority w:val="39"/>
    <w:unhideWhenUsed/>
    <w:rsid w:val="00545EB1"/>
    <w:pPr>
      <w:spacing w:before="0" w:after="0"/>
      <w:ind w:left="800"/>
      <w:jc w:val="left"/>
    </w:pPr>
    <w:rPr>
      <w:sz w:val="18"/>
      <w:szCs w:val="18"/>
    </w:rPr>
  </w:style>
  <w:style w:type="paragraph" w:styleId="61">
    <w:name w:val="toc 6"/>
    <w:basedOn w:val="a0"/>
    <w:next w:val="a0"/>
    <w:autoRedefine/>
    <w:uiPriority w:val="39"/>
    <w:unhideWhenUsed/>
    <w:rsid w:val="00545EB1"/>
    <w:pPr>
      <w:spacing w:before="0" w:after="0"/>
      <w:ind w:left="1000"/>
      <w:jc w:val="left"/>
    </w:pPr>
    <w:rPr>
      <w:sz w:val="18"/>
      <w:szCs w:val="18"/>
    </w:rPr>
  </w:style>
  <w:style w:type="paragraph" w:styleId="71">
    <w:name w:val="toc 7"/>
    <w:basedOn w:val="a0"/>
    <w:next w:val="a0"/>
    <w:autoRedefine/>
    <w:uiPriority w:val="39"/>
    <w:unhideWhenUsed/>
    <w:rsid w:val="00545EB1"/>
    <w:pPr>
      <w:spacing w:before="0" w:after="0"/>
      <w:ind w:left="1200"/>
      <w:jc w:val="left"/>
    </w:pPr>
    <w:rPr>
      <w:sz w:val="18"/>
      <w:szCs w:val="18"/>
    </w:rPr>
  </w:style>
  <w:style w:type="paragraph" w:styleId="81">
    <w:name w:val="toc 8"/>
    <w:basedOn w:val="a0"/>
    <w:next w:val="a0"/>
    <w:autoRedefine/>
    <w:uiPriority w:val="39"/>
    <w:unhideWhenUsed/>
    <w:rsid w:val="00545EB1"/>
    <w:pPr>
      <w:spacing w:before="0" w:after="0"/>
      <w:ind w:left="1400"/>
      <w:jc w:val="left"/>
    </w:pPr>
    <w:rPr>
      <w:sz w:val="18"/>
      <w:szCs w:val="18"/>
    </w:rPr>
  </w:style>
  <w:style w:type="paragraph" w:styleId="91">
    <w:name w:val="toc 9"/>
    <w:basedOn w:val="a0"/>
    <w:next w:val="a0"/>
    <w:autoRedefine/>
    <w:uiPriority w:val="39"/>
    <w:unhideWhenUsed/>
    <w:rsid w:val="00545EB1"/>
    <w:pPr>
      <w:spacing w:before="0" w:after="0"/>
      <w:ind w:left="1600"/>
      <w:jc w:val="left"/>
    </w:pPr>
    <w:rPr>
      <w:sz w:val="18"/>
      <w:szCs w:val="18"/>
    </w:rPr>
  </w:style>
  <w:style w:type="character" w:customStyle="1" w:styleId="fontstyle01">
    <w:name w:val="fontstyle01"/>
    <w:basedOn w:val="a1"/>
    <w:rsid w:val="003141F0"/>
    <w:rPr>
      <w:rFonts w:ascii="Calibri-Light" w:hAnsi="Calibri-Light" w:hint="default"/>
      <w:b w:val="0"/>
      <w:bCs w:val="0"/>
      <w:i w:val="0"/>
      <w:iCs w:val="0"/>
      <w:color w:val="4472C4"/>
      <w:sz w:val="36"/>
      <w:szCs w:val="36"/>
    </w:rPr>
  </w:style>
  <w:style w:type="paragraph" w:styleId="aff1">
    <w:name w:val="Normal (Web)"/>
    <w:basedOn w:val="a0"/>
    <w:uiPriority w:val="99"/>
    <w:rsid w:val="005F2ECD"/>
    <w:pPr>
      <w:spacing w:before="100" w:beforeAutospacing="1" w:after="100" w:afterAutospacing="1" w:line="240" w:lineRule="auto"/>
      <w:jc w:val="left"/>
    </w:pPr>
    <w:rPr>
      <w:rFonts w:ascii="Times New Roman" w:eastAsia="Times New Roman" w:hAnsi="Times New Roman" w:cs="Arial"/>
      <w:color w:val="000000"/>
      <w:szCs w:val="20"/>
      <w:lang w:val="ru-RU" w:eastAsia="ru-RU"/>
    </w:rPr>
  </w:style>
  <w:style w:type="character" w:customStyle="1" w:styleId="DefaultParagraphFont1">
    <w:name w:val="Default Paragraph Font1"/>
    <w:rsid w:val="00C854C5"/>
  </w:style>
  <w:style w:type="character" w:styleId="aff2">
    <w:name w:val="FollowedHyperlink"/>
    <w:basedOn w:val="a1"/>
    <w:uiPriority w:val="99"/>
    <w:semiHidden/>
    <w:unhideWhenUsed/>
    <w:rsid w:val="000B05D8"/>
    <w:rPr>
      <w:color w:val="954F72" w:themeColor="followedHyperlink"/>
      <w:u w:val="single"/>
    </w:rPr>
  </w:style>
  <w:style w:type="paragraph" w:customStyle="1" w:styleId="12">
    <w:name w:val="Обычный1"/>
    <w:rsid w:val="00745EBE"/>
    <w:pPr>
      <w:suppressAutoHyphens/>
      <w:spacing w:line="100" w:lineRule="atLeast"/>
      <w:textAlignment w:val="baseline"/>
    </w:pPr>
    <w:rPr>
      <w:rFonts w:ascii="Calibri" w:eastAsia="Calibri" w:hAnsi="Calibri" w:cs="Times New Roman"/>
      <w:lang w:val="en-GB" w:eastAsia="ar-SA"/>
    </w:rPr>
  </w:style>
  <w:style w:type="paragraph" w:customStyle="1" w:styleId="Default">
    <w:name w:val="Default"/>
    <w:rsid w:val="00745EBE"/>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13">
    <w:name w:val="Звичайний1"/>
    <w:rsid w:val="00331B45"/>
    <w:pPr>
      <w:spacing w:after="0" w:line="276" w:lineRule="auto"/>
    </w:pPr>
    <w:rPr>
      <w:rFonts w:ascii="Arial" w:eastAsia="Arial" w:hAnsi="Arial" w:cs="Arial"/>
      <w:color w:val="000000"/>
      <w:lang w:val="en-US"/>
    </w:rPr>
  </w:style>
  <w:style w:type="paragraph" w:customStyle="1" w:styleId="CM31">
    <w:name w:val="CM3+1"/>
    <w:basedOn w:val="a0"/>
    <w:next w:val="a0"/>
    <w:uiPriority w:val="99"/>
    <w:rsid w:val="00331B45"/>
    <w:pPr>
      <w:autoSpaceDE w:val="0"/>
      <w:autoSpaceDN w:val="0"/>
      <w:adjustRightInd w:val="0"/>
      <w:spacing w:before="0" w:after="0" w:line="240" w:lineRule="auto"/>
      <w:jc w:val="left"/>
    </w:pPr>
    <w:rPr>
      <w:rFonts w:ascii="EUAlbertina" w:eastAsia="Times New Roman" w:hAnsi="EUAlbertina" w:cs="Arial"/>
      <w:bCs/>
      <w:sz w:val="24"/>
      <w:szCs w:val="24"/>
      <w:lang w:val="en-IE"/>
    </w:rPr>
  </w:style>
  <w:style w:type="paragraph" w:styleId="aff3">
    <w:name w:val="Subtitle"/>
    <w:basedOn w:val="13"/>
    <w:next w:val="13"/>
    <w:link w:val="aff4"/>
    <w:rsid w:val="00331B45"/>
    <w:pPr>
      <w:keepNext/>
      <w:keepLines/>
      <w:spacing w:before="360" w:after="80"/>
      <w:contextualSpacing/>
    </w:pPr>
    <w:rPr>
      <w:rFonts w:ascii="Georgia" w:eastAsia="Georgia" w:hAnsi="Georgia" w:cs="Georgia"/>
      <w:i/>
      <w:color w:val="666666"/>
      <w:sz w:val="48"/>
      <w:szCs w:val="48"/>
    </w:rPr>
  </w:style>
  <w:style w:type="character" w:customStyle="1" w:styleId="aff4">
    <w:name w:val="Подзаголовок Знак"/>
    <w:basedOn w:val="a1"/>
    <w:link w:val="aff3"/>
    <w:rsid w:val="00331B45"/>
    <w:rPr>
      <w:rFonts w:ascii="Georgia" w:eastAsia="Georgia" w:hAnsi="Georgia" w:cs="Georgia"/>
      <w:i/>
      <w:color w:val="666666"/>
      <w:sz w:val="48"/>
      <w:szCs w:val="48"/>
      <w:lang w:val="en-US"/>
    </w:rPr>
  </w:style>
  <w:style w:type="paragraph" w:customStyle="1" w:styleId="aff5">
    <w:name w:val="Нормальний текст"/>
    <w:basedOn w:val="a0"/>
    <w:rsid w:val="00331B45"/>
    <w:pPr>
      <w:spacing w:after="0" w:line="240" w:lineRule="auto"/>
      <w:ind w:firstLine="567"/>
    </w:pPr>
    <w:rPr>
      <w:rFonts w:ascii="Antiqua" w:eastAsia="Times New Roman" w:hAnsi="Antiqua" w:cs="Times New Roman"/>
      <w:sz w:val="26"/>
      <w:szCs w:val="20"/>
      <w:lang w:eastAsia="ru-RU"/>
    </w:rPr>
  </w:style>
  <w:style w:type="paragraph" w:customStyle="1" w:styleId="aff6">
    <w:name w:val="Назва документа"/>
    <w:basedOn w:val="a0"/>
    <w:next w:val="aff5"/>
    <w:rsid w:val="00331B45"/>
    <w:pPr>
      <w:keepNext/>
      <w:keepLines/>
      <w:spacing w:before="360" w:after="360" w:line="240" w:lineRule="auto"/>
      <w:jc w:val="center"/>
    </w:pPr>
    <w:rPr>
      <w:rFonts w:ascii="Antiqua" w:eastAsia="Times New Roman" w:hAnsi="Antiqua" w:cs="Times New Roman"/>
      <w:b/>
      <w:sz w:val="26"/>
      <w:szCs w:val="20"/>
      <w:lang w:eastAsia="ru-RU"/>
    </w:rPr>
  </w:style>
  <w:style w:type="paragraph" w:styleId="aff7">
    <w:name w:val="Revision"/>
    <w:hidden/>
    <w:uiPriority w:val="99"/>
    <w:semiHidden/>
    <w:rsid w:val="00331B45"/>
    <w:pPr>
      <w:spacing w:after="0" w:line="240" w:lineRule="auto"/>
    </w:pPr>
    <w:rPr>
      <w:rFonts w:ascii="Times New Roman" w:eastAsia="Times New Roman" w:hAnsi="Times New Roman" w:cs="Arial"/>
      <w:sz w:val="28"/>
      <w:szCs w:val="28"/>
      <w:lang w:val="en-GB"/>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0"/>
    <w:link w:val="af4"/>
    <w:uiPriority w:val="99"/>
    <w:rsid w:val="00F82426"/>
    <w:pPr>
      <w:spacing w:before="0" w:after="160" w:line="240" w:lineRule="exact"/>
      <w:jc w:val="left"/>
    </w:pPr>
    <w:rPr>
      <w:sz w:val="22"/>
      <w:vertAlign w:val="superscript"/>
    </w:rPr>
  </w:style>
  <w:style w:type="character" w:customStyle="1" w:styleId="UnresolvedMention1">
    <w:name w:val="Unresolved Mention1"/>
    <w:basedOn w:val="a1"/>
    <w:uiPriority w:val="99"/>
    <w:semiHidden/>
    <w:unhideWhenUsed/>
    <w:rsid w:val="00825B55"/>
    <w:rPr>
      <w:color w:val="605E5C"/>
      <w:shd w:val="clear" w:color="auto" w:fill="E1DFDD"/>
    </w:rPr>
  </w:style>
  <w:style w:type="paragraph" w:customStyle="1" w:styleId="rvps2">
    <w:name w:val="rvps2"/>
    <w:basedOn w:val="a0"/>
    <w:rsid w:val="001B520C"/>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customStyle="1" w:styleId="rvps1">
    <w:name w:val="rvps1"/>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15">
    <w:name w:val="rvts15"/>
    <w:basedOn w:val="a1"/>
    <w:rsid w:val="000E5923"/>
  </w:style>
  <w:style w:type="paragraph" w:customStyle="1" w:styleId="rvps4">
    <w:name w:val="rvps4"/>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23">
    <w:name w:val="rvts23"/>
    <w:basedOn w:val="a1"/>
    <w:rsid w:val="000E5923"/>
  </w:style>
  <w:style w:type="paragraph" w:customStyle="1" w:styleId="rvps7">
    <w:name w:val="rvps7"/>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rvts9">
    <w:name w:val="rvts9"/>
    <w:basedOn w:val="a1"/>
    <w:rsid w:val="000E5923"/>
  </w:style>
  <w:style w:type="paragraph" w:customStyle="1" w:styleId="rvps14">
    <w:name w:val="rvps14"/>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customStyle="1" w:styleId="rvps6">
    <w:name w:val="rvps6"/>
    <w:basedOn w:val="a0"/>
    <w:rsid w:val="000E5923"/>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paragraph" w:styleId="HTML">
    <w:name w:val="HTML Preformatted"/>
    <w:basedOn w:val="a0"/>
    <w:link w:val="HTML0"/>
    <w:uiPriority w:val="99"/>
    <w:rsid w:val="006320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jc w:val="left"/>
    </w:pPr>
    <w:rPr>
      <w:rFonts w:ascii="Courier New" w:eastAsia="Times New Roman" w:hAnsi="Courier New" w:cs="Times New Roman"/>
      <w:szCs w:val="20"/>
      <w:lang w:val="fi-FI" w:eastAsia="ar-SA"/>
    </w:rPr>
  </w:style>
  <w:style w:type="character" w:customStyle="1" w:styleId="HTML0">
    <w:name w:val="Стандартный HTML Знак"/>
    <w:basedOn w:val="a1"/>
    <w:link w:val="HTML"/>
    <w:uiPriority w:val="99"/>
    <w:rsid w:val="006320C7"/>
    <w:rPr>
      <w:rFonts w:ascii="Courier New" w:eastAsia="Times New Roman" w:hAnsi="Courier New" w:cs="Times New Roman"/>
      <w:sz w:val="20"/>
      <w:szCs w:val="20"/>
      <w:lang w:val="fi-FI" w:eastAsia="ar-SA"/>
    </w:rPr>
  </w:style>
  <w:style w:type="character" w:customStyle="1" w:styleId="apple-converted-space">
    <w:name w:val="apple-converted-space"/>
    <w:rsid w:val="006320C7"/>
  </w:style>
  <w:style w:type="character" w:customStyle="1" w:styleId="UnresolvedMention">
    <w:name w:val="Unresolved Mention"/>
    <w:basedOn w:val="a1"/>
    <w:uiPriority w:val="99"/>
    <w:semiHidden/>
    <w:unhideWhenUsed/>
    <w:rsid w:val="00052B99"/>
    <w:rPr>
      <w:color w:val="605E5C"/>
      <w:shd w:val="clear" w:color="auto" w:fill="E1DFDD"/>
    </w:rPr>
  </w:style>
  <w:style w:type="paragraph" w:styleId="aff8">
    <w:name w:val="Body Text"/>
    <w:basedOn w:val="a0"/>
    <w:link w:val="aff9"/>
    <w:semiHidden/>
    <w:rsid w:val="004C758D"/>
    <w:pPr>
      <w:tabs>
        <w:tab w:val="num" w:pos="357"/>
      </w:tabs>
      <w:spacing w:before="130" w:after="130" w:line="260" w:lineRule="exact"/>
      <w:jc w:val="left"/>
    </w:pPr>
    <w:rPr>
      <w:rFonts w:ascii="Times New Roman" w:eastAsia="Times New Roman" w:hAnsi="Times New Roman" w:cs="Times New Roman"/>
      <w:sz w:val="22"/>
      <w:szCs w:val="20"/>
      <w:lang w:val="en-US"/>
    </w:rPr>
  </w:style>
  <w:style w:type="character" w:customStyle="1" w:styleId="aff9">
    <w:name w:val="Основной текст Знак"/>
    <w:basedOn w:val="a1"/>
    <w:link w:val="aff8"/>
    <w:semiHidden/>
    <w:rsid w:val="004C758D"/>
    <w:rPr>
      <w:rFonts w:ascii="Times New Roman" w:eastAsia="Times New Roman" w:hAnsi="Times New Roman" w:cs="Times New Roman"/>
      <w:szCs w:val="20"/>
      <w:lang w:val="en-US"/>
    </w:rPr>
  </w:style>
  <w:style w:type="character" w:customStyle="1" w:styleId="user-generated">
    <w:name w:val="user-generated"/>
    <w:basedOn w:val="a1"/>
    <w:rsid w:val="004C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456">
      <w:bodyDiv w:val="1"/>
      <w:marLeft w:val="0"/>
      <w:marRight w:val="0"/>
      <w:marTop w:val="0"/>
      <w:marBottom w:val="0"/>
      <w:divBdr>
        <w:top w:val="none" w:sz="0" w:space="0" w:color="auto"/>
        <w:left w:val="none" w:sz="0" w:space="0" w:color="auto"/>
        <w:bottom w:val="none" w:sz="0" w:space="0" w:color="auto"/>
        <w:right w:val="none" w:sz="0" w:space="0" w:color="auto"/>
      </w:divBdr>
    </w:div>
    <w:div w:id="19168381">
      <w:bodyDiv w:val="1"/>
      <w:marLeft w:val="0"/>
      <w:marRight w:val="0"/>
      <w:marTop w:val="0"/>
      <w:marBottom w:val="0"/>
      <w:divBdr>
        <w:top w:val="none" w:sz="0" w:space="0" w:color="auto"/>
        <w:left w:val="none" w:sz="0" w:space="0" w:color="auto"/>
        <w:bottom w:val="none" w:sz="0" w:space="0" w:color="auto"/>
        <w:right w:val="none" w:sz="0" w:space="0" w:color="auto"/>
      </w:divBdr>
      <w:divsChild>
        <w:div w:id="2048993773">
          <w:marLeft w:val="0"/>
          <w:marRight w:val="0"/>
          <w:marTop w:val="0"/>
          <w:marBottom w:val="0"/>
          <w:divBdr>
            <w:top w:val="none" w:sz="0" w:space="0" w:color="auto"/>
            <w:left w:val="none" w:sz="0" w:space="0" w:color="auto"/>
            <w:bottom w:val="none" w:sz="0" w:space="0" w:color="auto"/>
            <w:right w:val="none" w:sz="0" w:space="0" w:color="auto"/>
          </w:divBdr>
          <w:divsChild>
            <w:div w:id="438331172">
              <w:marLeft w:val="0"/>
              <w:marRight w:val="0"/>
              <w:marTop w:val="0"/>
              <w:marBottom w:val="0"/>
              <w:divBdr>
                <w:top w:val="none" w:sz="0" w:space="0" w:color="auto"/>
                <w:left w:val="none" w:sz="0" w:space="0" w:color="auto"/>
                <w:bottom w:val="none" w:sz="0" w:space="0" w:color="auto"/>
                <w:right w:val="none" w:sz="0" w:space="0" w:color="auto"/>
              </w:divBdr>
              <w:divsChild>
                <w:div w:id="1017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41">
      <w:bodyDiv w:val="1"/>
      <w:marLeft w:val="0"/>
      <w:marRight w:val="0"/>
      <w:marTop w:val="0"/>
      <w:marBottom w:val="0"/>
      <w:divBdr>
        <w:top w:val="none" w:sz="0" w:space="0" w:color="auto"/>
        <w:left w:val="none" w:sz="0" w:space="0" w:color="auto"/>
        <w:bottom w:val="none" w:sz="0" w:space="0" w:color="auto"/>
        <w:right w:val="none" w:sz="0" w:space="0" w:color="auto"/>
      </w:divBdr>
    </w:div>
    <w:div w:id="31923468">
      <w:bodyDiv w:val="1"/>
      <w:marLeft w:val="0"/>
      <w:marRight w:val="0"/>
      <w:marTop w:val="0"/>
      <w:marBottom w:val="0"/>
      <w:divBdr>
        <w:top w:val="none" w:sz="0" w:space="0" w:color="auto"/>
        <w:left w:val="none" w:sz="0" w:space="0" w:color="auto"/>
        <w:bottom w:val="none" w:sz="0" w:space="0" w:color="auto"/>
        <w:right w:val="none" w:sz="0" w:space="0" w:color="auto"/>
      </w:divBdr>
      <w:divsChild>
        <w:div w:id="1341278600">
          <w:marLeft w:val="0"/>
          <w:marRight w:val="0"/>
          <w:marTop w:val="0"/>
          <w:marBottom w:val="0"/>
          <w:divBdr>
            <w:top w:val="none" w:sz="0" w:space="0" w:color="auto"/>
            <w:left w:val="none" w:sz="0" w:space="0" w:color="auto"/>
            <w:bottom w:val="none" w:sz="0" w:space="0" w:color="auto"/>
            <w:right w:val="none" w:sz="0" w:space="0" w:color="auto"/>
          </w:divBdr>
          <w:divsChild>
            <w:div w:id="142940003">
              <w:marLeft w:val="0"/>
              <w:marRight w:val="0"/>
              <w:marTop w:val="0"/>
              <w:marBottom w:val="0"/>
              <w:divBdr>
                <w:top w:val="none" w:sz="0" w:space="0" w:color="auto"/>
                <w:left w:val="none" w:sz="0" w:space="0" w:color="auto"/>
                <w:bottom w:val="none" w:sz="0" w:space="0" w:color="auto"/>
                <w:right w:val="none" w:sz="0" w:space="0" w:color="auto"/>
              </w:divBdr>
              <w:divsChild>
                <w:div w:id="2089771162">
                  <w:marLeft w:val="0"/>
                  <w:marRight w:val="0"/>
                  <w:marTop w:val="0"/>
                  <w:marBottom w:val="0"/>
                  <w:divBdr>
                    <w:top w:val="none" w:sz="0" w:space="0" w:color="auto"/>
                    <w:left w:val="none" w:sz="0" w:space="0" w:color="auto"/>
                    <w:bottom w:val="none" w:sz="0" w:space="0" w:color="auto"/>
                    <w:right w:val="none" w:sz="0" w:space="0" w:color="auto"/>
                  </w:divBdr>
                  <w:divsChild>
                    <w:div w:id="2149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0597">
      <w:bodyDiv w:val="1"/>
      <w:marLeft w:val="0"/>
      <w:marRight w:val="0"/>
      <w:marTop w:val="0"/>
      <w:marBottom w:val="0"/>
      <w:divBdr>
        <w:top w:val="none" w:sz="0" w:space="0" w:color="auto"/>
        <w:left w:val="none" w:sz="0" w:space="0" w:color="auto"/>
        <w:bottom w:val="none" w:sz="0" w:space="0" w:color="auto"/>
        <w:right w:val="none" w:sz="0" w:space="0" w:color="auto"/>
      </w:divBdr>
      <w:divsChild>
        <w:div w:id="166678300">
          <w:marLeft w:val="0"/>
          <w:marRight w:val="0"/>
          <w:marTop w:val="0"/>
          <w:marBottom w:val="0"/>
          <w:divBdr>
            <w:top w:val="none" w:sz="0" w:space="0" w:color="auto"/>
            <w:left w:val="none" w:sz="0" w:space="0" w:color="auto"/>
            <w:bottom w:val="none" w:sz="0" w:space="0" w:color="auto"/>
            <w:right w:val="none" w:sz="0" w:space="0" w:color="auto"/>
          </w:divBdr>
          <w:divsChild>
            <w:div w:id="803154804">
              <w:marLeft w:val="0"/>
              <w:marRight w:val="0"/>
              <w:marTop w:val="0"/>
              <w:marBottom w:val="0"/>
              <w:divBdr>
                <w:top w:val="none" w:sz="0" w:space="0" w:color="auto"/>
                <w:left w:val="none" w:sz="0" w:space="0" w:color="auto"/>
                <w:bottom w:val="none" w:sz="0" w:space="0" w:color="auto"/>
                <w:right w:val="none" w:sz="0" w:space="0" w:color="auto"/>
              </w:divBdr>
              <w:divsChild>
                <w:div w:id="560792204">
                  <w:marLeft w:val="0"/>
                  <w:marRight w:val="0"/>
                  <w:marTop w:val="0"/>
                  <w:marBottom w:val="0"/>
                  <w:divBdr>
                    <w:top w:val="none" w:sz="0" w:space="0" w:color="auto"/>
                    <w:left w:val="none" w:sz="0" w:space="0" w:color="auto"/>
                    <w:bottom w:val="none" w:sz="0" w:space="0" w:color="auto"/>
                    <w:right w:val="none" w:sz="0" w:space="0" w:color="auto"/>
                  </w:divBdr>
                  <w:divsChild>
                    <w:div w:id="1644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6208">
      <w:bodyDiv w:val="1"/>
      <w:marLeft w:val="0"/>
      <w:marRight w:val="0"/>
      <w:marTop w:val="0"/>
      <w:marBottom w:val="0"/>
      <w:divBdr>
        <w:top w:val="none" w:sz="0" w:space="0" w:color="auto"/>
        <w:left w:val="none" w:sz="0" w:space="0" w:color="auto"/>
        <w:bottom w:val="none" w:sz="0" w:space="0" w:color="auto"/>
        <w:right w:val="none" w:sz="0" w:space="0" w:color="auto"/>
      </w:divBdr>
      <w:divsChild>
        <w:div w:id="1977561075">
          <w:marLeft w:val="360"/>
          <w:marRight w:val="0"/>
          <w:marTop w:val="0"/>
          <w:marBottom w:val="0"/>
          <w:divBdr>
            <w:top w:val="none" w:sz="0" w:space="0" w:color="auto"/>
            <w:left w:val="none" w:sz="0" w:space="0" w:color="auto"/>
            <w:bottom w:val="none" w:sz="0" w:space="0" w:color="auto"/>
            <w:right w:val="none" w:sz="0" w:space="0" w:color="auto"/>
          </w:divBdr>
        </w:div>
        <w:div w:id="421297528">
          <w:marLeft w:val="360"/>
          <w:marRight w:val="0"/>
          <w:marTop w:val="200"/>
          <w:marBottom w:val="0"/>
          <w:divBdr>
            <w:top w:val="none" w:sz="0" w:space="0" w:color="auto"/>
            <w:left w:val="none" w:sz="0" w:space="0" w:color="auto"/>
            <w:bottom w:val="none" w:sz="0" w:space="0" w:color="auto"/>
            <w:right w:val="none" w:sz="0" w:space="0" w:color="auto"/>
          </w:divBdr>
        </w:div>
        <w:div w:id="115023436">
          <w:marLeft w:val="360"/>
          <w:marRight w:val="0"/>
          <w:marTop w:val="200"/>
          <w:marBottom w:val="0"/>
          <w:divBdr>
            <w:top w:val="none" w:sz="0" w:space="0" w:color="auto"/>
            <w:left w:val="none" w:sz="0" w:space="0" w:color="auto"/>
            <w:bottom w:val="none" w:sz="0" w:space="0" w:color="auto"/>
            <w:right w:val="none" w:sz="0" w:space="0" w:color="auto"/>
          </w:divBdr>
        </w:div>
        <w:div w:id="1695112986">
          <w:marLeft w:val="360"/>
          <w:marRight w:val="0"/>
          <w:marTop w:val="200"/>
          <w:marBottom w:val="0"/>
          <w:divBdr>
            <w:top w:val="none" w:sz="0" w:space="0" w:color="auto"/>
            <w:left w:val="none" w:sz="0" w:space="0" w:color="auto"/>
            <w:bottom w:val="none" w:sz="0" w:space="0" w:color="auto"/>
            <w:right w:val="none" w:sz="0" w:space="0" w:color="auto"/>
          </w:divBdr>
        </w:div>
        <w:div w:id="182669116">
          <w:marLeft w:val="360"/>
          <w:marRight w:val="0"/>
          <w:marTop w:val="200"/>
          <w:marBottom w:val="0"/>
          <w:divBdr>
            <w:top w:val="none" w:sz="0" w:space="0" w:color="auto"/>
            <w:left w:val="none" w:sz="0" w:space="0" w:color="auto"/>
            <w:bottom w:val="none" w:sz="0" w:space="0" w:color="auto"/>
            <w:right w:val="none" w:sz="0" w:space="0" w:color="auto"/>
          </w:divBdr>
        </w:div>
        <w:div w:id="1296571312">
          <w:marLeft w:val="360"/>
          <w:marRight w:val="0"/>
          <w:marTop w:val="200"/>
          <w:marBottom w:val="0"/>
          <w:divBdr>
            <w:top w:val="none" w:sz="0" w:space="0" w:color="auto"/>
            <w:left w:val="none" w:sz="0" w:space="0" w:color="auto"/>
            <w:bottom w:val="none" w:sz="0" w:space="0" w:color="auto"/>
            <w:right w:val="none" w:sz="0" w:space="0" w:color="auto"/>
          </w:divBdr>
        </w:div>
        <w:div w:id="1100683936">
          <w:marLeft w:val="360"/>
          <w:marRight w:val="0"/>
          <w:marTop w:val="200"/>
          <w:marBottom w:val="0"/>
          <w:divBdr>
            <w:top w:val="none" w:sz="0" w:space="0" w:color="auto"/>
            <w:left w:val="none" w:sz="0" w:space="0" w:color="auto"/>
            <w:bottom w:val="none" w:sz="0" w:space="0" w:color="auto"/>
            <w:right w:val="none" w:sz="0" w:space="0" w:color="auto"/>
          </w:divBdr>
        </w:div>
      </w:divsChild>
    </w:div>
    <w:div w:id="67118147">
      <w:bodyDiv w:val="1"/>
      <w:marLeft w:val="0"/>
      <w:marRight w:val="0"/>
      <w:marTop w:val="0"/>
      <w:marBottom w:val="0"/>
      <w:divBdr>
        <w:top w:val="none" w:sz="0" w:space="0" w:color="auto"/>
        <w:left w:val="none" w:sz="0" w:space="0" w:color="auto"/>
        <w:bottom w:val="none" w:sz="0" w:space="0" w:color="auto"/>
        <w:right w:val="none" w:sz="0" w:space="0" w:color="auto"/>
      </w:divBdr>
    </w:div>
    <w:div w:id="71782332">
      <w:bodyDiv w:val="1"/>
      <w:marLeft w:val="0"/>
      <w:marRight w:val="0"/>
      <w:marTop w:val="0"/>
      <w:marBottom w:val="0"/>
      <w:divBdr>
        <w:top w:val="none" w:sz="0" w:space="0" w:color="auto"/>
        <w:left w:val="none" w:sz="0" w:space="0" w:color="auto"/>
        <w:bottom w:val="none" w:sz="0" w:space="0" w:color="auto"/>
        <w:right w:val="none" w:sz="0" w:space="0" w:color="auto"/>
      </w:divBdr>
      <w:divsChild>
        <w:div w:id="89081524">
          <w:marLeft w:val="0"/>
          <w:marRight w:val="0"/>
          <w:marTop w:val="0"/>
          <w:marBottom w:val="0"/>
          <w:divBdr>
            <w:top w:val="none" w:sz="0" w:space="0" w:color="auto"/>
            <w:left w:val="none" w:sz="0" w:space="0" w:color="auto"/>
            <w:bottom w:val="none" w:sz="0" w:space="0" w:color="auto"/>
            <w:right w:val="none" w:sz="0" w:space="0" w:color="auto"/>
          </w:divBdr>
          <w:divsChild>
            <w:div w:id="1637295891">
              <w:marLeft w:val="0"/>
              <w:marRight w:val="0"/>
              <w:marTop w:val="0"/>
              <w:marBottom w:val="0"/>
              <w:divBdr>
                <w:top w:val="none" w:sz="0" w:space="0" w:color="auto"/>
                <w:left w:val="none" w:sz="0" w:space="0" w:color="auto"/>
                <w:bottom w:val="none" w:sz="0" w:space="0" w:color="auto"/>
                <w:right w:val="none" w:sz="0" w:space="0" w:color="auto"/>
              </w:divBdr>
              <w:divsChild>
                <w:div w:id="339627736">
                  <w:marLeft w:val="0"/>
                  <w:marRight w:val="0"/>
                  <w:marTop w:val="0"/>
                  <w:marBottom w:val="0"/>
                  <w:divBdr>
                    <w:top w:val="none" w:sz="0" w:space="0" w:color="auto"/>
                    <w:left w:val="none" w:sz="0" w:space="0" w:color="auto"/>
                    <w:bottom w:val="none" w:sz="0" w:space="0" w:color="auto"/>
                    <w:right w:val="none" w:sz="0" w:space="0" w:color="auto"/>
                  </w:divBdr>
                  <w:divsChild>
                    <w:div w:id="16998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875">
          <w:marLeft w:val="0"/>
          <w:marRight w:val="0"/>
          <w:marTop w:val="0"/>
          <w:marBottom w:val="0"/>
          <w:divBdr>
            <w:top w:val="none" w:sz="0" w:space="0" w:color="auto"/>
            <w:left w:val="none" w:sz="0" w:space="0" w:color="auto"/>
            <w:bottom w:val="none" w:sz="0" w:space="0" w:color="auto"/>
            <w:right w:val="none" w:sz="0" w:space="0" w:color="auto"/>
          </w:divBdr>
          <w:divsChild>
            <w:div w:id="1562866432">
              <w:marLeft w:val="0"/>
              <w:marRight w:val="0"/>
              <w:marTop w:val="0"/>
              <w:marBottom w:val="0"/>
              <w:divBdr>
                <w:top w:val="none" w:sz="0" w:space="0" w:color="auto"/>
                <w:left w:val="none" w:sz="0" w:space="0" w:color="auto"/>
                <w:bottom w:val="none" w:sz="0" w:space="0" w:color="auto"/>
                <w:right w:val="none" w:sz="0" w:space="0" w:color="auto"/>
              </w:divBdr>
              <w:divsChild>
                <w:div w:id="1279800212">
                  <w:marLeft w:val="0"/>
                  <w:marRight w:val="0"/>
                  <w:marTop w:val="0"/>
                  <w:marBottom w:val="0"/>
                  <w:divBdr>
                    <w:top w:val="none" w:sz="0" w:space="0" w:color="auto"/>
                    <w:left w:val="none" w:sz="0" w:space="0" w:color="auto"/>
                    <w:bottom w:val="none" w:sz="0" w:space="0" w:color="auto"/>
                    <w:right w:val="none" w:sz="0" w:space="0" w:color="auto"/>
                  </w:divBdr>
                  <w:divsChild>
                    <w:div w:id="19273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7945">
      <w:bodyDiv w:val="1"/>
      <w:marLeft w:val="0"/>
      <w:marRight w:val="0"/>
      <w:marTop w:val="0"/>
      <w:marBottom w:val="0"/>
      <w:divBdr>
        <w:top w:val="none" w:sz="0" w:space="0" w:color="auto"/>
        <w:left w:val="none" w:sz="0" w:space="0" w:color="auto"/>
        <w:bottom w:val="none" w:sz="0" w:space="0" w:color="auto"/>
        <w:right w:val="none" w:sz="0" w:space="0" w:color="auto"/>
      </w:divBdr>
    </w:div>
    <w:div w:id="97913740">
      <w:bodyDiv w:val="1"/>
      <w:marLeft w:val="0"/>
      <w:marRight w:val="0"/>
      <w:marTop w:val="0"/>
      <w:marBottom w:val="0"/>
      <w:divBdr>
        <w:top w:val="none" w:sz="0" w:space="0" w:color="auto"/>
        <w:left w:val="none" w:sz="0" w:space="0" w:color="auto"/>
        <w:bottom w:val="none" w:sz="0" w:space="0" w:color="auto"/>
        <w:right w:val="none" w:sz="0" w:space="0" w:color="auto"/>
      </w:divBdr>
      <w:divsChild>
        <w:div w:id="806362544">
          <w:marLeft w:val="0"/>
          <w:marRight w:val="0"/>
          <w:marTop w:val="0"/>
          <w:marBottom w:val="0"/>
          <w:divBdr>
            <w:top w:val="none" w:sz="0" w:space="0" w:color="auto"/>
            <w:left w:val="none" w:sz="0" w:space="0" w:color="auto"/>
            <w:bottom w:val="none" w:sz="0" w:space="0" w:color="auto"/>
            <w:right w:val="none" w:sz="0" w:space="0" w:color="auto"/>
          </w:divBdr>
          <w:divsChild>
            <w:div w:id="2109082269">
              <w:marLeft w:val="0"/>
              <w:marRight w:val="0"/>
              <w:marTop w:val="0"/>
              <w:marBottom w:val="0"/>
              <w:divBdr>
                <w:top w:val="none" w:sz="0" w:space="0" w:color="auto"/>
                <w:left w:val="none" w:sz="0" w:space="0" w:color="auto"/>
                <w:bottom w:val="none" w:sz="0" w:space="0" w:color="auto"/>
                <w:right w:val="none" w:sz="0" w:space="0" w:color="auto"/>
              </w:divBdr>
              <w:divsChild>
                <w:div w:id="2044481618">
                  <w:marLeft w:val="0"/>
                  <w:marRight w:val="0"/>
                  <w:marTop w:val="0"/>
                  <w:marBottom w:val="0"/>
                  <w:divBdr>
                    <w:top w:val="none" w:sz="0" w:space="0" w:color="auto"/>
                    <w:left w:val="none" w:sz="0" w:space="0" w:color="auto"/>
                    <w:bottom w:val="none" w:sz="0" w:space="0" w:color="auto"/>
                    <w:right w:val="none" w:sz="0" w:space="0" w:color="auto"/>
                  </w:divBdr>
                  <w:divsChild>
                    <w:div w:id="438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10630035">
      <w:bodyDiv w:val="1"/>
      <w:marLeft w:val="0"/>
      <w:marRight w:val="0"/>
      <w:marTop w:val="0"/>
      <w:marBottom w:val="0"/>
      <w:divBdr>
        <w:top w:val="none" w:sz="0" w:space="0" w:color="auto"/>
        <w:left w:val="none" w:sz="0" w:space="0" w:color="auto"/>
        <w:bottom w:val="none" w:sz="0" w:space="0" w:color="auto"/>
        <w:right w:val="none" w:sz="0" w:space="0" w:color="auto"/>
      </w:divBdr>
      <w:divsChild>
        <w:div w:id="2055158060">
          <w:marLeft w:val="0"/>
          <w:marRight w:val="0"/>
          <w:marTop w:val="0"/>
          <w:marBottom w:val="0"/>
          <w:divBdr>
            <w:top w:val="none" w:sz="0" w:space="0" w:color="auto"/>
            <w:left w:val="none" w:sz="0" w:space="0" w:color="auto"/>
            <w:bottom w:val="none" w:sz="0" w:space="0" w:color="auto"/>
            <w:right w:val="none" w:sz="0" w:space="0" w:color="auto"/>
          </w:divBdr>
          <w:divsChild>
            <w:div w:id="1534224151">
              <w:marLeft w:val="0"/>
              <w:marRight w:val="0"/>
              <w:marTop w:val="0"/>
              <w:marBottom w:val="0"/>
              <w:divBdr>
                <w:top w:val="none" w:sz="0" w:space="0" w:color="auto"/>
                <w:left w:val="none" w:sz="0" w:space="0" w:color="auto"/>
                <w:bottom w:val="none" w:sz="0" w:space="0" w:color="auto"/>
                <w:right w:val="none" w:sz="0" w:space="0" w:color="auto"/>
              </w:divBdr>
              <w:divsChild>
                <w:div w:id="18932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198">
          <w:marLeft w:val="0"/>
          <w:marRight w:val="0"/>
          <w:marTop w:val="0"/>
          <w:marBottom w:val="0"/>
          <w:divBdr>
            <w:top w:val="none" w:sz="0" w:space="0" w:color="auto"/>
            <w:left w:val="none" w:sz="0" w:space="0" w:color="auto"/>
            <w:bottom w:val="none" w:sz="0" w:space="0" w:color="auto"/>
            <w:right w:val="none" w:sz="0" w:space="0" w:color="auto"/>
          </w:divBdr>
          <w:divsChild>
            <w:div w:id="1828936805">
              <w:marLeft w:val="0"/>
              <w:marRight w:val="0"/>
              <w:marTop w:val="0"/>
              <w:marBottom w:val="0"/>
              <w:divBdr>
                <w:top w:val="none" w:sz="0" w:space="0" w:color="auto"/>
                <w:left w:val="none" w:sz="0" w:space="0" w:color="auto"/>
                <w:bottom w:val="none" w:sz="0" w:space="0" w:color="auto"/>
                <w:right w:val="none" w:sz="0" w:space="0" w:color="auto"/>
              </w:divBdr>
              <w:divsChild>
                <w:div w:id="14376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103">
      <w:bodyDiv w:val="1"/>
      <w:marLeft w:val="0"/>
      <w:marRight w:val="0"/>
      <w:marTop w:val="0"/>
      <w:marBottom w:val="0"/>
      <w:divBdr>
        <w:top w:val="none" w:sz="0" w:space="0" w:color="auto"/>
        <w:left w:val="none" w:sz="0" w:space="0" w:color="auto"/>
        <w:bottom w:val="none" w:sz="0" w:space="0" w:color="auto"/>
        <w:right w:val="none" w:sz="0" w:space="0" w:color="auto"/>
      </w:divBdr>
      <w:divsChild>
        <w:div w:id="1223755159">
          <w:marLeft w:val="0"/>
          <w:marRight w:val="0"/>
          <w:marTop w:val="0"/>
          <w:marBottom w:val="0"/>
          <w:divBdr>
            <w:top w:val="none" w:sz="0" w:space="0" w:color="auto"/>
            <w:left w:val="none" w:sz="0" w:space="0" w:color="auto"/>
            <w:bottom w:val="none" w:sz="0" w:space="0" w:color="auto"/>
            <w:right w:val="none" w:sz="0" w:space="0" w:color="auto"/>
          </w:divBdr>
          <w:divsChild>
            <w:div w:id="2005276122">
              <w:marLeft w:val="0"/>
              <w:marRight w:val="0"/>
              <w:marTop w:val="0"/>
              <w:marBottom w:val="0"/>
              <w:divBdr>
                <w:top w:val="none" w:sz="0" w:space="0" w:color="auto"/>
                <w:left w:val="none" w:sz="0" w:space="0" w:color="auto"/>
                <w:bottom w:val="none" w:sz="0" w:space="0" w:color="auto"/>
                <w:right w:val="none" w:sz="0" w:space="0" w:color="auto"/>
              </w:divBdr>
              <w:divsChild>
                <w:div w:id="7226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4456">
          <w:marLeft w:val="0"/>
          <w:marRight w:val="0"/>
          <w:marTop w:val="0"/>
          <w:marBottom w:val="0"/>
          <w:divBdr>
            <w:top w:val="none" w:sz="0" w:space="0" w:color="auto"/>
            <w:left w:val="none" w:sz="0" w:space="0" w:color="auto"/>
            <w:bottom w:val="none" w:sz="0" w:space="0" w:color="auto"/>
            <w:right w:val="none" w:sz="0" w:space="0" w:color="auto"/>
          </w:divBdr>
          <w:divsChild>
            <w:div w:id="1368750627">
              <w:marLeft w:val="0"/>
              <w:marRight w:val="0"/>
              <w:marTop w:val="0"/>
              <w:marBottom w:val="0"/>
              <w:divBdr>
                <w:top w:val="none" w:sz="0" w:space="0" w:color="auto"/>
                <w:left w:val="none" w:sz="0" w:space="0" w:color="auto"/>
                <w:bottom w:val="none" w:sz="0" w:space="0" w:color="auto"/>
                <w:right w:val="none" w:sz="0" w:space="0" w:color="auto"/>
              </w:divBdr>
              <w:divsChild>
                <w:div w:id="197473849">
                  <w:marLeft w:val="0"/>
                  <w:marRight w:val="0"/>
                  <w:marTop w:val="0"/>
                  <w:marBottom w:val="0"/>
                  <w:divBdr>
                    <w:top w:val="none" w:sz="0" w:space="0" w:color="auto"/>
                    <w:left w:val="none" w:sz="0" w:space="0" w:color="auto"/>
                    <w:bottom w:val="none" w:sz="0" w:space="0" w:color="auto"/>
                    <w:right w:val="none" w:sz="0" w:space="0" w:color="auto"/>
                  </w:divBdr>
                </w:div>
              </w:divsChild>
            </w:div>
            <w:div w:id="457184601">
              <w:marLeft w:val="0"/>
              <w:marRight w:val="0"/>
              <w:marTop w:val="0"/>
              <w:marBottom w:val="0"/>
              <w:divBdr>
                <w:top w:val="none" w:sz="0" w:space="0" w:color="auto"/>
                <w:left w:val="none" w:sz="0" w:space="0" w:color="auto"/>
                <w:bottom w:val="none" w:sz="0" w:space="0" w:color="auto"/>
                <w:right w:val="none" w:sz="0" w:space="0" w:color="auto"/>
              </w:divBdr>
              <w:divsChild>
                <w:div w:id="874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3052">
      <w:bodyDiv w:val="1"/>
      <w:marLeft w:val="0"/>
      <w:marRight w:val="0"/>
      <w:marTop w:val="0"/>
      <w:marBottom w:val="0"/>
      <w:divBdr>
        <w:top w:val="none" w:sz="0" w:space="0" w:color="auto"/>
        <w:left w:val="none" w:sz="0" w:space="0" w:color="auto"/>
        <w:bottom w:val="none" w:sz="0" w:space="0" w:color="auto"/>
        <w:right w:val="none" w:sz="0" w:space="0" w:color="auto"/>
      </w:divBdr>
    </w:div>
    <w:div w:id="116028805">
      <w:bodyDiv w:val="1"/>
      <w:marLeft w:val="0"/>
      <w:marRight w:val="0"/>
      <w:marTop w:val="0"/>
      <w:marBottom w:val="0"/>
      <w:divBdr>
        <w:top w:val="none" w:sz="0" w:space="0" w:color="auto"/>
        <w:left w:val="none" w:sz="0" w:space="0" w:color="auto"/>
        <w:bottom w:val="none" w:sz="0" w:space="0" w:color="auto"/>
        <w:right w:val="none" w:sz="0" w:space="0" w:color="auto"/>
      </w:divBdr>
      <w:divsChild>
        <w:div w:id="1278608593">
          <w:marLeft w:val="720"/>
          <w:marRight w:val="0"/>
          <w:marTop w:val="200"/>
          <w:marBottom w:val="0"/>
          <w:divBdr>
            <w:top w:val="none" w:sz="0" w:space="0" w:color="auto"/>
            <w:left w:val="none" w:sz="0" w:space="0" w:color="auto"/>
            <w:bottom w:val="none" w:sz="0" w:space="0" w:color="auto"/>
            <w:right w:val="none" w:sz="0" w:space="0" w:color="auto"/>
          </w:divBdr>
        </w:div>
        <w:div w:id="247619535">
          <w:marLeft w:val="720"/>
          <w:marRight w:val="0"/>
          <w:marTop w:val="120"/>
          <w:marBottom w:val="0"/>
          <w:divBdr>
            <w:top w:val="none" w:sz="0" w:space="0" w:color="auto"/>
            <w:left w:val="none" w:sz="0" w:space="0" w:color="auto"/>
            <w:bottom w:val="none" w:sz="0" w:space="0" w:color="auto"/>
            <w:right w:val="none" w:sz="0" w:space="0" w:color="auto"/>
          </w:divBdr>
        </w:div>
        <w:div w:id="179008777">
          <w:marLeft w:val="720"/>
          <w:marRight w:val="0"/>
          <w:marTop w:val="120"/>
          <w:marBottom w:val="0"/>
          <w:divBdr>
            <w:top w:val="none" w:sz="0" w:space="0" w:color="auto"/>
            <w:left w:val="none" w:sz="0" w:space="0" w:color="auto"/>
            <w:bottom w:val="none" w:sz="0" w:space="0" w:color="auto"/>
            <w:right w:val="none" w:sz="0" w:space="0" w:color="auto"/>
          </w:divBdr>
        </w:div>
      </w:divsChild>
    </w:div>
    <w:div w:id="116531755">
      <w:bodyDiv w:val="1"/>
      <w:marLeft w:val="0"/>
      <w:marRight w:val="0"/>
      <w:marTop w:val="0"/>
      <w:marBottom w:val="0"/>
      <w:divBdr>
        <w:top w:val="none" w:sz="0" w:space="0" w:color="auto"/>
        <w:left w:val="none" w:sz="0" w:space="0" w:color="auto"/>
        <w:bottom w:val="none" w:sz="0" w:space="0" w:color="auto"/>
        <w:right w:val="none" w:sz="0" w:space="0" w:color="auto"/>
      </w:divBdr>
      <w:divsChild>
        <w:div w:id="1988510259">
          <w:marLeft w:val="360"/>
          <w:marRight w:val="0"/>
          <w:marTop w:val="200"/>
          <w:marBottom w:val="0"/>
          <w:divBdr>
            <w:top w:val="none" w:sz="0" w:space="0" w:color="auto"/>
            <w:left w:val="none" w:sz="0" w:space="0" w:color="auto"/>
            <w:bottom w:val="none" w:sz="0" w:space="0" w:color="auto"/>
            <w:right w:val="none" w:sz="0" w:space="0" w:color="auto"/>
          </w:divBdr>
        </w:div>
        <w:div w:id="1035042426">
          <w:marLeft w:val="360"/>
          <w:marRight w:val="0"/>
          <w:marTop w:val="200"/>
          <w:marBottom w:val="0"/>
          <w:divBdr>
            <w:top w:val="none" w:sz="0" w:space="0" w:color="auto"/>
            <w:left w:val="none" w:sz="0" w:space="0" w:color="auto"/>
            <w:bottom w:val="none" w:sz="0" w:space="0" w:color="auto"/>
            <w:right w:val="none" w:sz="0" w:space="0" w:color="auto"/>
          </w:divBdr>
        </w:div>
        <w:div w:id="1205409880">
          <w:marLeft w:val="360"/>
          <w:marRight w:val="0"/>
          <w:marTop w:val="200"/>
          <w:marBottom w:val="0"/>
          <w:divBdr>
            <w:top w:val="none" w:sz="0" w:space="0" w:color="auto"/>
            <w:left w:val="none" w:sz="0" w:space="0" w:color="auto"/>
            <w:bottom w:val="none" w:sz="0" w:space="0" w:color="auto"/>
            <w:right w:val="none" w:sz="0" w:space="0" w:color="auto"/>
          </w:divBdr>
        </w:div>
      </w:divsChild>
    </w:div>
    <w:div w:id="120194346">
      <w:bodyDiv w:val="1"/>
      <w:marLeft w:val="0"/>
      <w:marRight w:val="0"/>
      <w:marTop w:val="0"/>
      <w:marBottom w:val="0"/>
      <w:divBdr>
        <w:top w:val="none" w:sz="0" w:space="0" w:color="auto"/>
        <w:left w:val="none" w:sz="0" w:space="0" w:color="auto"/>
        <w:bottom w:val="none" w:sz="0" w:space="0" w:color="auto"/>
        <w:right w:val="none" w:sz="0" w:space="0" w:color="auto"/>
      </w:divBdr>
      <w:divsChild>
        <w:div w:id="528110290">
          <w:marLeft w:val="0"/>
          <w:marRight w:val="0"/>
          <w:marTop w:val="0"/>
          <w:marBottom w:val="0"/>
          <w:divBdr>
            <w:top w:val="none" w:sz="0" w:space="0" w:color="auto"/>
            <w:left w:val="none" w:sz="0" w:space="0" w:color="auto"/>
            <w:bottom w:val="none" w:sz="0" w:space="0" w:color="auto"/>
            <w:right w:val="none" w:sz="0" w:space="0" w:color="auto"/>
          </w:divBdr>
          <w:divsChild>
            <w:div w:id="2110855404">
              <w:marLeft w:val="0"/>
              <w:marRight w:val="0"/>
              <w:marTop w:val="0"/>
              <w:marBottom w:val="0"/>
              <w:divBdr>
                <w:top w:val="none" w:sz="0" w:space="0" w:color="auto"/>
                <w:left w:val="none" w:sz="0" w:space="0" w:color="auto"/>
                <w:bottom w:val="none" w:sz="0" w:space="0" w:color="auto"/>
                <w:right w:val="none" w:sz="0" w:space="0" w:color="auto"/>
              </w:divBdr>
              <w:divsChild>
                <w:div w:id="1300455293">
                  <w:marLeft w:val="0"/>
                  <w:marRight w:val="0"/>
                  <w:marTop w:val="0"/>
                  <w:marBottom w:val="0"/>
                  <w:divBdr>
                    <w:top w:val="none" w:sz="0" w:space="0" w:color="auto"/>
                    <w:left w:val="none" w:sz="0" w:space="0" w:color="auto"/>
                    <w:bottom w:val="none" w:sz="0" w:space="0" w:color="auto"/>
                    <w:right w:val="none" w:sz="0" w:space="0" w:color="auto"/>
                  </w:divBdr>
                  <w:divsChild>
                    <w:div w:id="37173017">
                      <w:marLeft w:val="0"/>
                      <w:marRight w:val="0"/>
                      <w:marTop w:val="0"/>
                      <w:marBottom w:val="0"/>
                      <w:divBdr>
                        <w:top w:val="none" w:sz="0" w:space="0" w:color="auto"/>
                        <w:left w:val="none" w:sz="0" w:space="0" w:color="auto"/>
                        <w:bottom w:val="none" w:sz="0" w:space="0" w:color="auto"/>
                        <w:right w:val="none" w:sz="0" w:space="0" w:color="auto"/>
                      </w:divBdr>
                    </w:div>
                  </w:divsChild>
                </w:div>
                <w:div w:id="1467504412">
                  <w:marLeft w:val="0"/>
                  <w:marRight w:val="0"/>
                  <w:marTop w:val="0"/>
                  <w:marBottom w:val="0"/>
                  <w:divBdr>
                    <w:top w:val="none" w:sz="0" w:space="0" w:color="auto"/>
                    <w:left w:val="none" w:sz="0" w:space="0" w:color="auto"/>
                    <w:bottom w:val="none" w:sz="0" w:space="0" w:color="auto"/>
                    <w:right w:val="none" w:sz="0" w:space="0" w:color="auto"/>
                  </w:divBdr>
                  <w:divsChild>
                    <w:div w:id="15728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2893">
          <w:marLeft w:val="0"/>
          <w:marRight w:val="0"/>
          <w:marTop w:val="0"/>
          <w:marBottom w:val="0"/>
          <w:divBdr>
            <w:top w:val="none" w:sz="0" w:space="0" w:color="auto"/>
            <w:left w:val="none" w:sz="0" w:space="0" w:color="auto"/>
            <w:bottom w:val="none" w:sz="0" w:space="0" w:color="auto"/>
            <w:right w:val="none" w:sz="0" w:space="0" w:color="auto"/>
          </w:divBdr>
          <w:divsChild>
            <w:div w:id="340010986">
              <w:marLeft w:val="0"/>
              <w:marRight w:val="0"/>
              <w:marTop w:val="0"/>
              <w:marBottom w:val="0"/>
              <w:divBdr>
                <w:top w:val="none" w:sz="0" w:space="0" w:color="auto"/>
                <w:left w:val="none" w:sz="0" w:space="0" w:color="auto"/>
                <w:bottom w:val="none" w:sz="0" w:space="0" w:color="auto"/>
                <w:right w:val="none" w:sz="0" w:space="0" w:color="auto"/>
              </w:divBdr>
              <w:divsChild>
                <w:div w:id="1263488993">
                  <w:marLeft w:val="0"/>
                  <w:marRight w:val="0"/>
                  <w:marTop w:val="0"/>
                  <w:marBottom w:val="0"/>
                  <w:divBdr>
                    <w:top w:val="none" w:sz="0" w:space="0" w:color="auto"/>
                    <w:left w:val="none" w:sz="0" w:space="0" w:color="auto"/>
                    <w:bottom w:val="none" w:sz="0" w:space="0" w:color="auto"/>
                    <w:right w:val="none" w:sz="0" w:space="0" w:color="auto"/>
                  </w:divBdr>
                  <w:divsChild>
                    <w:div w:id="1886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1661">
              <w:marLeft w:val="0"/>
              <w:marRight w:val="0"/>
              <w:marTop w:val="0"/>
              <w:marBottom w:val="0"/>
              <w:divBdr>
                <w:top w:val="none" w:sz="0" w:space="0" w:color="auto"/>
                <w:left w:val="none" w:sz="0" w:space="0" w:color="auto"/>
                <w:bottom w:val="none" w:sz="0" w:space="0" w:color="auto"/>
                <w:right w:val="none" w:sz="0" w:space="0" w:color="auto"/>
              </w:divBdr>
              <w:divsChild>
                <w:div w:id="2048944676">
                  <w:marLeft w:val="0"/>
                  <w:marRight w:val="0"/>
                  <w:marTop w:val="0"/>
                  <w:marBottom w:val="0"/>
                  <w:divBdr>
                    <w:top w:val="none" w:sz="0" w:space="0" w:color="auto"/>
                    <w:left w:val="none" w:sz="0" w:space="0" w:color="auto"/>
                    <w:bottom w:val="none" w:sz="0" w:space="0" w:color="auto"/>
                    <w:right w:val="none" w:sz="0" w:space="0" w:color="auto"/>
                  </w:divBdr>
                  <w:divsChild>
                    <w:div w:id="1613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309">
      <w:bodyDiv w:val="1"/>
      <w:marLeft w:val="0"/>
      <w:marRight w:val="0"/>
      <w:marTop w:val="0"/>
      <w:marBottom w:val="0"/>
      <w:divBdr>
        <w:top w:val="none" w:sz="0" w:space="0" w:color="auto"/>
        <w:left w:val="none" w:sz="0" w:space="0" w:color="auto"/>
        <w:bottom w:val="none" w:sz="0" w:space="0" w:color="auto"/>
        <w:right w:val="none" w:sz="0" w:space="0" w:color="auto"/>
      </w:divBdr>
      <w:divsChild>
        <w:div w:id="2030642112">
          <w:marLeft w:val="0"/>
          <w:marRight w:val="0"/>
          <w:marTop w:val="0"/>
          <w:marBottom w:val="0"/>
          <w:divBdr>
            <w:top w:val="none" w:sz="0" w:space="0" w:color="auto"/>
            <w:left w:val="none" w:sz="0" w:space="0" w:color="auto"/>
            <w:bottom w:val="none" w:sz="0" w:space="0" w:color="auto"/>
            <w:right w:val="none" w:sz="0" w:space="0" w:color="auto"/>
          </w:divBdr>
          <w:divsChild>
            <w:div w:id="48916350">
              <w:marLeft w:val="0"/>
              <w:marRight w:val="0"/>
              <w:marTop w:val="0"/>
              <w:marBottom w:val="0"/>
              <w:divBdr>
                <w:top w:val="none" w:sz="0" w:space="0" w:color="auto"/>
                <w:left w:val="none" w:sz="0" w:space="0" w:color="auto"/>
                <w:bottom w:val="none" w:sz="0" w:space="0" w:color="auto"/>
                <w:right w:val="none" w:sz="0" w:space="0" w:color="auto"/>
              </w:divBdr>
              <w:divsChild>
                <w:div w:id="660815509">
                  <w:marLeft w:val="0"/>
                  <w:marRight w:val="0"/>
                  <w:marTop w:val="0"/>
                  <w:marBottom w:val="0"/>
                  <w:divBdr>
                    <w:top w:val="none" w:sz="0" w:space="0" w:color="auto"/>
                    <w:left w:val="none" w:sz="0" w:space="0" w:color="auto"/>
                    <w:bottom w:val="none" w:sz="0" w:space="0" w:color="auto"/>
                    <w:right w:val="none" w:sz="0" w:space="0" w:color="auto"/>
                  </w:divBdr>
                  <w:divsChild>
                    <w:div w:id="13052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4763">
      <w:bodyDiv w:val="1"/>
      <w:marLeft w:val="0"/>
      <w:marRight w:val="0"/>
      <w:marTop w:val="0"/>
      <w:marBottom w:val="0"/>
      <w:divBdr>
        <w:top w:val="none" w:sz="0" w:space="0" w:color="auto"/>
        <w:left w:val="none" w:sz="0" w:space="0" w:color="auto"/>
        <w:bottom w:val="none" w:sz="0" w:space="0" w:color="auto"/>
        <w:right w:val="none" w:sz="0" w:space="0" w:color="auto"/>
      </w:divBdr>
      <w:divsChild>
        <w:div w:id="502821576">
          <w:marLeft w:val="0"/>
          <w:marRight w:val="0"/>
          <w:marTop w:val="0"/>
          <w:marBottom w:val="0"/>
          <w:divBdr>
            <w:top w:val="none" w:sz="0" w:space="0" w:color="auto"/>
            <w:left w:val="none" w:sz="0" w:space="0" w:color="auto"/>
            <w:bottom w:val="none" w:sz="0" w:space="0" w:color="auto"/>
            <w:right w:val="none" w:sz="0" w:space="0" w:color="auto"/>
          </w:divBdr>
          <w:divsChild>
            <w:div w:id="1528523417">
              <w:marLeft w:val="0"/>
              <w:marRight w:val="0"/>
              <w:marTop w:val="0"/>
              <w:marBottom w:val="0"/>
              <w:divBdr>
                <w:top w:val="none" w:sz="0" w:space="0" w:color="auto"/>
                <w:left w:val="none" w:sz="0" w:space="0" w:color="auto"/>
                <w:bottom w:val="none" w:sz="0" w:space="0" w:color="auto"/>
                <w:right w:val="none" w:sz="0" w:space="0" w:color="auto"/>
              </w:divBdr>
              <w:divsChild>
                <w:div w:id="455291626">
                  <w:marLeft w:val="0"/>
                  <w:marRight w:val="0"/>
                  <w:marTop w:val="0"/>
                  <w:marBottom w:val="0"/>
                  <w:divBdr>
                    <w:top w:val="none" w:sz="0" w:space="0" w:color="auto"/>
                    <w:left w:val="none" w:sz="0" w:space="0" w:color="auto"/>
                    <w:bottom w:val="none" w:sz="0" w:space="0" w:color="auto"/>
                    <w:right w:val="none" w:sz="0" w:space="0" w:color="auto"/>
                  </w:divBdr>
                  <w:divsChild>
                    <w:div w:id="2111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9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265">
          <w:marLeft w:val="432"/>
          <w:marRight w:val="0"/>
          <w:marTop w:val="0"/>
          <w:marBottom w:val="0"/>
          <w:divBdr>
            <w:top w:val="none" w:sz="0" w:space="0" w:color="auto"/>
            <w:left w:val="none" w:sz="0" w:space="0" w:color="auto"/>
            <w:bottom w:val="none" w:sz="0" w:space="0" w:color="auto"/>
            <w:right w:val="none" w:sz="0" w:space="0" w:color="auto"/>
          </w:divBdr>
        </w:div>
        <w:div w:id="1064180729">
          <w:marLeft w:val="432"/>
          <w:marRight w:val="0"/>
          <w:marTop w:val="120"/>
          <w:marBottom w:val="0"/>
          <w:divBdr>
            <w:top w:val="none" w:sz="0" w:space="0" w:color="auto"/>
            <w:left w:val="none" w:sz="0" w:space="0" w:color="auto"/>
            <w:bottom w:val="none" w:sz="0" w:space="0" w:color="auto"/>
            <w:right w:val="none" w:sz="0" w:space="0" w:color="auto"/>
          </w:divBdr>
        </w:div>
        <w:div w:id="1498612833">
          <w:marLeft w:val="720"/>
          <w:marRight w:val="0"/>
          <w:marTop w:val="120"/>
          <w:marBottom w:val="0"/>
          <w:divBdr>
            <w:top w:val="none" w:sz="0" w:space="0" w:color="auto"/>
            <w:left w:val="none" w:sz="0" w:space="0" w:color="auto"/>
            <w:bottom w:val="none" w:sz="0" w:space="0" w:color="auto"/>
            <w:right w:val="none" w:sz="0" w:space="0" w:color="auto"/>
          </w:divBdr>
        </w:div>
        <w:div w:id="1199204414">
          <w:marLeft w:val="720"/>
          <w:marRight w:val="0"/>
          <w:marTop w:val="120"/>
          <w:marBottom w:val="0"/>
          <w:divBdr>
            <w:top w:val="none" w:sz="0" w:space="0" w:color="auto"/>
            <w:left w:val="none" w:sz="0" w:space="0" w:color="auto"/>
            <w:bottom w:val="none" w:sz="0" w:space="0" w:color="auto"/>
            <w:right w:val="none" w:sz="0" w:space="0" w:color="auto"/>
          </w:divBdr>
        </w:div>
        <w:div w:id="1243493345">
          <w:marLeft w:val="720"/>
          <w:marRight w:val="0"/>
          <w:marTop w:val="120"/>
          <w:marBottom w:val="0"/>
          <w:divBdr>
            <w:top w:val="none" w:sz="0" w:space="0" w:color="auto"/>
            <w:left w:val="none" w:sz="0" w:space="0" w:color="auto"/>
            <w:bottom w:val="none" w:sz="0" w:space="0" w:color="auto"/>
            <w:right w:val="none" w:sz="0" w:space="0" w:color="auto"/>
          </w:divBdr>
        </w:div>
        <w:div w:id="1264263676">
          <w:marLeft w:val="432"/>
          <w:marRight w:val="0"/>
          <w:marTop w:val="120"/>
          <w:marBottom w:val="0"/>
          <w:divBdr>
            <w:top w:val="none" w:sz="0" w:space="0" w:color="auto"/>
            <w:left w:val="none" w:sz="0" w:space="0" w:color="auto"/>
            <w:bottom w:val="none" w:sz="0" w:space="0" w:color="auto"/>
            <w:right w:val="none" w:sz="0" w:space="0" w:color="auto"/>
          </w:divBdr>
        </w:div>
        <w:div w:id="121385087">
          <w:marLeft w:val="432"/>
          <w:marRight w:val="0"/>
          <w:marTop w:val="120"/>
          <w:marBottom w:val="0"/>
          <w:divBdr>
            <w:top w:val="none" w:sz="0" w:space="0" w:color="auto"/>
            <w:left w:val="none" w:sz="0" w:space="0" w:color="auto"/>
            <w:bottom w:val="none" w:sz="0" w:space="0" w:color="auto"/>
            <w:right w:val="none" w:sz="0" w:space="0" w:color="auto"/>
          </w:divBdr>
        </w:div>
      </w:divsChild>
    </w:div>
    <w:div w:id="184249422">
      <w:bodyDiv w:val="1"/>
      <w:marLeft w:val="0"/>
      <w:marRight w:val="0"/>
      <w:marTop w:val="0"/>
      <w:marBottom w:val="0"/>
      <w:divBdr>
        <w:top w:val="none" w:sz="0" w:space="0" w:color="auto"/>
        <w:left w:val="none" w:sz="0" w:space="0" w:color="auto"/>
        <w:bottom w:val="none" w:sz="0" w:space="0" w:color="auto"/>
        <w:right w:val="none" w:sz="0" w:space="0" w:color="auto"/>
      </w:divBdr>
      <w:divsChild>
        <w:div w:id="488059040">
          <w:marLeft w:val="0"/>
          <w:marRight w:val="0"/>
          <w:marTop w:val="0"/>
          <w:marBottom w:val="0"/>
          <w:divBdr>
            <w:top w:val="none" w:sz="0" w:space="0" w:color="auto"/>
            <w:left w:val="none" w:sz="0" w:space="0" w:color="auto"/>
            <w:bottom w:val="none" w:sz="0" w:space="0" w:color="auto"/>
            <w:right w:val="none" w:sz="0" w:space="0" w:color="auto"/>
          </w:divBdr>
          <w:divsChild>
            <w:div w:id="2028830493">
              <w:marLeft w:val="0"/>
              <w:marRight w:val="0"/>
              <w:marTop w:val="0"/>
              <w:marBottom w:val="0"/>
              <w:divBdr>
                <w:top w:val="none" w:sz="0" w:space="0" w:color="auto"/>
                <w:left w:val="none" w:sz="0" w:space="0" w:color="auto"/>
                <w:bottom w:val="none" w:sz="0" w:space="0" w:color="auto"/>
                <w:right w:val="none" w:sz="0" w:space="0" w:color="auto"/>
              </w:divBdr>
              <w:divsChild>
                <w:div w:id="17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026">
      <w:bodyDiv w:val="1"/>
      <w:marLeft w:val="0"/>
      <w:marRight w:val="0"/>
      <w:marTop w:val="0"/>
      <w:marBottom w:val="0"/>
      <w:divBdr>
        <w:top w:val="none" w:sz="0" w:space="0" w:color="auto"/>
        <w:left w:val="none" w:sz="0" w:space="0" w:color="auto"/>
        <w:bottom w:val="none" w:sz="0" w:space="0" w:color="auto"/>
        <w:right w:val="none" w:sz="0" w:space="0" w:color="auto"/>
      </w:divBdr>
      <w:divsChild>
        <w:div w:id="1262568970">
          <w:marLeft w:val="0"/>
          <w:marRight w:val="0"/>
          <w:marTop w:val="0"/>
          <w:marBottom w:val="0"/>
          <w:divBdr>
            <w:top w:val="none" w:sz="0" w:space="0" w:color="auto"/>
            <w:left w:val="none" w:sz="0" w:space="0" w:color="auto"/>
            <w:bottom w:val="none" w:sz="0" w:space="0" w:color="auto"/>
            <w:right w:val="none" w:sz="0" w:space="0" w:color="auto"/>
          </w:divBdr>
          <w:divsChild>
            <w:div w:id="1514952375">
              <w:marLeft w:val="0"/>
              <w:marRight w:val="0"/>
              <w:marTop w:val="0"/>
              <w:marBottom w:val="0"/>
              <w:divBdr>
                <w:top w:val="none" w:sz="0" w:space="0" w:color="auto"/>
                <w:left w:val="none" w:sz="0" w:space="0" w:color="auto"/>
                <w:bottom w:val="none" w:sz="0" w:space="0" w:color="auto"/>
                <w:right w:val="none" w:sz="0" w:space="0" w:color="auto"/>
              </w:divBdr>
              <w:divsChild>
                <w:div w:id="13120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97">
      <w:bodyDiv w:val="1"/>
      <w:marLeft w:val="0"/>
      <w:marRight w:val="0"/>
      <w:marTop w:val="0"/>
      <w:marBottom w:val="0"/>
      <w:divBdr>
        <w:top w:val="none" w:sz="0" w:space="0" w:color="auto"/>
        <w:left w:val="none" w:sz="0" w:space="0" w:color="auto"/>
        <w:bottom w:val="none" w:sz="0" w:space="0" w:color="auto"/>
        <w:right w:val="none" w:sz="0" w:space="0" w:color="auto"/>
      </w:divBdr>
      <w:divsChild>
        <w:div w:id="554394291">
          <w:marLeft w:val="0"/>
          <w:marRight w:val="0"/>
          <w:marTop w:val="0"/>
          <w:marBottom w:val="0"/>
          <w:divBdr>
            <w:top w:val="none" w:sz="0" w:space="0" w:color="auto"/>
            <w:left w:val="none" w:sz="0" w:space="0" w:color="auto"/>
            <w:bottom w:val="none" w:sz="0" w:space="0" w:color="auto"/>
            <w:right w:val="none" w:sz="0" w:space="0" w:color="auto"/>
          </w:divBdr>
          <w:divsChild>
            <w:div w:id="1691565975">
              <w:marLeft w:val="0"/>
              <w:marRight w:val="0"/>
              <w:marTop w:val="0"/>
              <w:marBottom w:val="0"/>
              <w:divBdr>
                <w:top w:val="none" w:sz="0" w:space="0" w:color="auto"/>
                <w:left w:val="none" w:sz="0" w:space="0" w:color="auto"/>
                <w:bottom w:val="none" w:sz="0" w:space="0" w:color="auto"/>
                <w:right w:val="none" w:sz="0" w:space="0" w:color="auto"/>
              </w:divBdr>
              <w:divsChild>
                <w:div w:id="2052459820">
                  <w:marLeft w:val="0"/>
                  <w:marRight w:val="0"/>
                  <w:marTop w:val="0"/>
                  <w:marBottom w:val="0"/>
                  <w:divBdr>
                    <w:top w:val="none" w:sz="0" w:space="0" w:color="auto"/>
                    <w:left w:val="none" w:sz="0" w:space="0" w:color="auto"/>
                    <w:bottom w:val="none" w:sz="0" w:space="0" w:color="auto"/>
                    <w:right w:val="none" w:sz="0" w:space="0" w:color="auto"/>
                  </w:divBdr>
                  <w:divsChild>
                    <w:div w:id="11547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1844">
      <w:bodyDiv w:val="1"/>
      <w:marLeft w:val="0"/>
      <w:marRight w:val="0"/>
      <w:marTop w:val="0"/>
      <w:marBottom w:val="0"/>
      <w:divBdr>
        <w:top w:val="none" w:sz="0" w:space="0" w:color="auto"/>
        <w:left w:val="none" w:sz="0" w:space="0" w:color="auto"/>
        <w:bottom w:val="none" w:sz="0" w:space="0" w:color="auto"/>
        <w:right w:val="none" w:sz="0" w:space="0" w:color="auto"/>
      </w:divBdr>
      <w:divsChild>
        <w:div w:id="2130005176">
          <w:marLeft w:val="0"/>
          <w:marRight w:val="0"/>
          <w:marTop w:val="0"/>
          <w:marBottom w:val="0"/>
          <w:divBdr>
            <w:top w:val="none" w:sz="0" w:space="0" w:color="auto"/>
            <w:left w:val="none" w:sz="0" w:space="0" w:color="auto"/>
            <w:bottom w:val="none" w:sz="0" w:space="0" w:color="auto"/>
            <w:right w:val="none" w:sz="0" w:space="0" w:color="auto"/>
          </w:divBdr>
          <w:divsChild>
            <w:div w:id="461047054">
              <w:marLeft w:val="0"/>
              <w:marRight w:val="0"/>
              <w:marTop w:val="0"/>
              <w:marBottom w:val="0"/>
              <w:divBdr>
                <w:top w:val="none" w:sz="0" w:space="0" w:color="auto"/>
                <w:left w:val="none" w:sz="0" w:space="0" w:color="auto"/>
                <w:bottom w:val="none" w:sz="0" w:space="0" w:color="auto"/>
                <w:right w:val="none" w:sz="0" w:space="0" w:color="auto"/>
              </w:divBdr>
              <w:divsChild>
                <w:div w:id="1916625440">
                  <w:marLeft w:val="0"/>
                  <w:marRight w:val="0"/>
                  <w:marTop w:val="0"/>
                  <w:marBottom w:val="0"/>
                  <w:divBdr>
                    <w:top w:val="none" w:sz="0" w:space="0" w:color="auto"/>
                    <w:left w:val="none" w:sz="0" w:space="0" w:color="auto"/>
                    <w:bottom w:val="none" w:sz="0" w:space="0" w:color="auto"/>
                    <w:right w:val="none" w:sz="0" w:space="0" w:color="auto"/>
                  </w:divBdr>
                  <w:divsChild>
                    <w:div w:id="11947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3138">
          <w:marLeft w:val="0"/>
          <w:marRight w:val="0"/>
          <w:marTop w:val="0"/>
          <w:marBottom w:val="0"/>
          <w:divBdr>
            <w:top w:val="none" w:sz="0" w:space="0" w:color="auto"/>
            <w:left w:val="none" w:sz="0" w:space="0" w:color="auto"/>
            <w:bottom w:val="none" w:sz="0" w:space="0" w:color="auto"/>
            <w:right w:val="none" w:sz="0" w:space="0" w:color="auto"/>
          </w:divBdr>
          <w:divsChild>
            <w:div w:id="1259370827">
              <w:marLeft w:val="0"/>
              <w:marRight w:val="0"/>
              <w:marTop w:val="0"/>
              <w:marBottom w:val="0"/>
              <w:divBdr>
                <w:top w:val="none" w:sz="0" w:space="0" w:color="auto"/>
                <w:left w:val="none" w:sz="0" w:space="0" w:color="auto"/>
                <w:bottom w:val="none" w:sz="0" w:space="0" w:color="auto"/>
                <w:right w:val="none" w:sz="0" w:space="0" w:color="auto"/>
              </w:divBdr>
              <w:divsChild>
                <w:div w:id="1319457136">
                  <w:marLeft w:val="0"/>
                  <w:marRight w:val="0"/>
                  <w:marTop w:val="0"/>
                  <w:marBottom w:val="0"/>
                  <w:divBdr>
                    <w:top w:val="none" w:sz="0" w:space="0" w:color="auto"/>
                    <w:left w:val="none" w:sz="0" w:space="0" w:color="auto"/>
                    <w:bottom w:val="none" w:sz="0" w:space="0" w:color="auto"/>
                    <w:right w:val="none" w:sz="0" w:space="0" w:color="auto"/>
                  </w:divBdr>
                  <w:divsChild>
                    <w:div w:id="15730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630">
      <w:bodyDiv w:val="1"/>
      <w:marLeft w:val="0"/>
      <w:marRight w:val="0"/>
      <w:marTop w:val="0"/>
      <w:marBottom w:val="0"/>
      <w:divBdr>
        <w:top w:val="none" w:sz="0" w:space="0" w:color="auto"/>
        <w:left w:val="none" w:sz="0" w:space="0" w:color="auto"/>
        <w:bottom w:val="none" w:sz="0" w:space="0" w:color="auto"/>
        <w:right w:val="none" w:sz="0" w:space="0" w:color="auto"/>
      </w:divBdr>
    </w:div>
    <w:div w:id="205876924">
      <w:bodyDiv w:val="1"/>
      <w:marLeft w:val="0"/>
      <w:marRight w:val="0"/>
      <w:marTop w:val="0"/>
      <w:marBottom w:val="0"/>
      <w:divBdr>
        <w:top w:val="none" w:sz="0" w:space="0" w:color="auto"/>
        <w:left w:val="none" w:sz="0" w:space="0" w:color="auto"/>
        <w:bottom w:val="none" w:sz="0" w:space="0" w:color="auto"/>
        <w:right w:val="none" w:sz="0" w:space="0" w:color="auto"/>
      </w:divBdr>
      <w:divsChild>
        <w:div w:id="1748763235">
          <w:marLeft w:val="0"/>
          <w:marRight w:val="0"/>
          <w:marTop w:val="0"/>
          <w:marBottom w:val="0"/>
          <w:divBdr>
            <w:top w:val="none" w:sz="0" w:space="0" w:color="auto"/>
            <w:left w:val="none" w:sz="0" w:space="0" w:color="auto"/>
            <w:bottom w:val="none" w:sz="0" w:space="0" w:color="auto"/>
            <w:right w:val="none" w:sz="0" w:space="0" w:color="auto"/>
          </w:divBdr>
          <w:divsChild>
            <w:div w:id="471748326">
              <w:marLeft w:val="0"/>
              <w:marRight w:val="0"/>
              <w:marTop w:val="0"/>
              <w:marBottom w:val="0"/>
              <w:divBdr>
                <w:top w:val="none" w:sz="0" w:space="0" w:color="auto"/>
                <w:left w:val="none" w:sz="0" w:space="0" w:color="auto"/>
                <w:bottom w:val="none" w:sz="0" w:space="0" w:color="auto"/>
                <w:right w:val="none" w:sz="0" w:space="0" w:color="auto"/>
              </w:divBdr>
              <w:divsChild>
                <w:div w:id="603852748">
                  <w:marLeft w:val="0"/>
                  <w:marRight w:val="0"/>
                  <w:marTop w:val="0"/>
                  <w:marBottom w:val="0"/>
                  <w:divBdr>
                    <w:top w:val="none" w:sz="0" w:space="0" w:color="auto"/>
                    <w:left w:val="none" w:sz="0" w:space="0" w:color="auto"/>
                    <w:bottom w:val="none" w:sz="0" w:space="0" w:color="auto"/>
                    <w:right w:val="none" w:sz="0" w:space="0" w:color="auto"/>
                  </w:divBdr>
                  <w:divsChild>
                    <w:div w:id="1567959300">
                      <w:marLeft w:val="0"/>
                      <w:marRight w:val="0"/>
                      <w:marTop w:val="0"/>
                      <w:marBottom w:val="0"/>
                      <w:divBdr>
                        <w:top w:val="none" w:sz="0" w:space="0" w:color="auto"/>
                        <w:left w:val="none" w:sz="0" w:space="0" w:color="auto"/>
                        <w:bottom w:val="none" w:sz="0" w:space="0" w:color="auto"/>
                        <w:right w:val="none" w:sz="0" w:space="0" w:color="auto"/>
                      </w:divBdr>
                      <w:divsChild>
                        <w:div w:id="1126579140">
                          <w:marLeft w:val="0"/>
                          <w:marRight w:val="0"/>
                          <w:marTop w:val="0"/>
                          <w:marBottom w:val="0"/>
                          <w:divBdr>
                            <w:top w:val="none" w:sz="0" w:space="0" w:color="auto"/>
                            <w:left w:val="none" w:sz="0" w:space="0" w:color="auto"/>
                            <w:bottom w:val="none" w:sz="0" w:space="0" w:color="auto"/>
                            <w:right w:val="none" w:sz="0" w:space="0" w:color="auto"/>
                          </w:divBdr>
                          <w:divsChild>
                            <w:div w:id="12036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8985">
      <w:bodyDiv w:val="1"/>
      <w:marLeft w:val="0"/>
      <w:marRight w:val="0"/>
      <w:marTop w:val="0"/>
      <w:marBottom w:val="0"/>
      <w:divBdr>
        <w:top w:val="none" w:sz="0" w:space="0" w:color="auto"/>
        <w:left w:val="none" w:sz="0" w:space="0" w:color="auto"/>
        <w:bottom w:val="none" w:sz="0" w:space="0" w:color="auto"/>
        <w:right w:val="none" w:sz="0" w:space="0" w:color="auto"/>
      </w:divBdr>
    </w:div>
    <w:div w:id="231279742">
      <w:bodyDiv w:val="1"/>
      <w:marLeft w:val="0"/>
      <w:marRight w:val="0"/>
      <w:marTop w:val="0"/>
      <w:marBottom w:val="0"/>
      <w:divBdr>
        <w:top w:val="none" w:sz="0" w:space="0" w:color="auto"/>
        <w:left w:val="none" w:sz="0" w:space="0" w:color="auto"/>
        <w:bottom w:val="none" w:sz="0" w:space="0" w:color="auto"/>
        <w:right w:val="none" w:sz="0" w:space="0" w:color="auto"/>
      </w:divBdr>
      <w:divsChild>
        <w:div w:id="1994023643">
          <w:marLeft w:val="0"/>
          <w:marRight w:val="0"/>
          <w:marTop w:val="0"/>
          <w:marBottom w:val="0"/>
          <w:divBdr>
            <w:top w:val="none" w:sz="0" w:space="0" w:color="auto"/>
            <w:left w:val="none" w:sz="0" w:space="0" w:color="auto"/>
            <w:bottom w:val="none" w:sz="0" w:space="0" w:color="auto"/>
            <w:right w:val="none" w:sz="0" w:space="0" w:color="auto"/>
          </w:divBdr>
          <w:divsChild>
            <w:div w:id="1842354651">
              <w:marLeft w:val="0"/>
              <w:marRight w:val="0"/>
              <w:marTop w:val="0"/>
              <w:marBottom w:val="0"/>
              <w:divBdr>
                <w:top w:val="none" w:sz="0" w:space="0" w:color="auto"/>
                <w:left w:val="none" w:sz="0" w:space="0" w:color="auto"/>
                <w:bottom w:val="none" w:sz="0" w:space="0" w:color="auto"/>
                <w:right w:val="none" w:sz="0" w:space="0" w:color="auto"/>
              </w:divBdr>
              <w:divsChild>
                <w:div w:id="2039037589">
                  <w:marLeft w:val="0"/>
                  <w:marRight w:val="0"/>
                  <w:marTop w:val="0"/>
                  <w:marBottom w:val="0"/>
                  <w:divBdr>
                    <w:top w:val="none" w:sz="0" w:space="0" w:color="auto"/>
                    <w:left w:val="none" w:sz="0" w:space="0" w:color="auto"/>
                    <w:bottom w:val="none" w:sz="0" w:space="0" w:color="auto"/>
                    <w:right w:val="none" w:sz="0" w:space="0" w:color="auto"/>
                  </w:divBdr>
                  <w:divsChild>
                    <w:div w:id="7491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46465">
      <w:bodyDiv w:val="1"/>
      <w:marLeft w:val="0"/>
      <w:marRight w:val="0"/>
      <w:marTop w:val="0"/>
      <w:marBottom w:val="0"/>
      <w:divBdr>
        <w:top w:val="none" w:sz="0" w:space="0" w:color="auto"/>
        <w:left w:val="none" w:sz="0" w:space="0" w:color="auto"/>
        <w:bottom w:val="none" w:sz="0" w:space="0" w:color="auto"/>
        <w:right w:val="none" w:sz="0" w:space="0" w:color="auto"/>
      </w:divBdr>
      <w:divsChild>
        <w:div w:id="1190490834">
          <w:marLeft w:val="0"/>
          <w:marRight w:val="0"/>
          <w:marTop w:val="0"/>
          <w:marBottom w:val="0"/>
          <w:divBdr>
            <w:top w:val="none" w:sz="0" w:space="0" w:color="auto"/>
            <w:left w:val="none" w:sz="0" w:space="0" w:color="auto"/>
            <w:bottom w:val="none" w:sz="0" w:space="0" w:color="auto"/>
            <w:right w:val="none" w:sz="0" w:space="0" w:color="auto"/>
          </w:divBdr>
          <w:divsChild>
            <w:div w:id="1691252713">
              <w:marLeft w:val="0"/>
              <w:marRight w:val="0"/>
              <w:marTop w:val="0"/>
              <w:marBottom w:val="0"/>
              <w:divBdr>
                <w:top w:val="none" w:sz="0" w:space="0" w:color="auto"/>
                <w:left w:val="none" w:sz="0" w:space="0" w:color="auto"/>
                <w:bottom w:val="none" w:sz="0" w:space="0" w:color="auto"/>
                <w:right w:val="none" w:sz="0" w:space="0" w:color="auto"/>
              </w:divBdr>
              <w:divsChild>
                <w:div w:id="17585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8667">
      <w:bodyDiv w:val="1"/>
      <w:marLeft w:val="0"/>
      <w:marRight w:val="0"/>
      <w:marTop w:val="0"/>
      <w:marBottom w:val="0"/>
      <w:divBdr>
        <w:top w:val="none" w:sz="0" w:space="0" w:color="auto"/>
        <w:left w:val="none" w:sz="0" w:space="0" w:color="auto"/>
        <w:bottom w:val="none" w:sz="0" w:space="0" w:color="auto"/>
        <w:right w:val="none" w:sz="0" w:space="0" w:color="auto"/>
      </w:divBdr>
      <w:divsChild>
        <w:div w:id="200829337">
          <w:marLeft w:val="720"/>
          <w:marRight w:val="0"/>
          <w:marTop w:val="200"/>
          <w:marBottom w:val="0"/>
          <w:divBdr>
            <w:top w:val="none" w:sz="0" w:space="0" w:color="auto"/>
            <w:left w:val="none" w:sz="0" w:space="0" w:color="auto"/>
            <w:bottom w:val="none" w:sz="0" w:space="0" w:color="auto"/>
            <w:right w:val="none" w:sz="0" w:space="0" w:color="auto"/>
          </w:divBdr>
        </w:div>
        <w:div w:id="669482588">
          <w:marLeft w:val="720"/>
          <w:marRight w:val="0"/>
          <w:marTop w:val="200"/>
          <w:marBottom w:val="0"/>
          <w:divBdr>
            <w:top w:val="none" w:sz="0" w:space="0" w:color="auto"/>
            <w:left w:val="none" w:sz="0" w:space="0" w:color="auto"/>
            <w:bottom w:val="none" w:sz="0" w:space="0" w:color="auto"/>
            <w:right w:val="none" w:sz="0" w:space="0" w:color="auto"/>
          </w:divBdr>
        </w:div>
        <w:div w:id="1081756986">
          <w:marLeft w:val="288"/>
          <w:marRight w:val="0"/>
          <w:marTop w:val="200"/>
          <w:marBottom w:val="0"/>
          <w:divBdr>
            <w:top w:val="none" w:sz="0" w:space="0" w:color="auto"/>
            <w:left w:val="none" w:sz="0" w:space="0" w:color="auto"/>
            <w:bottom w:val="none" w:sz="0" w:space="0" w:color="auto"/>
            <w:right w:val="none" w:sz="0" w:space="0" w:color="auto"/>
          </w:divBdr>
        </w:div>
        <w:div w:id="1089350105">
          <w:marLeft w:val="288"/>
          <w:marRight w:val="0"/>
          <w:marTop w:val="200"/>
          <w:marBottom w:val="0"/>
          <w:divBdr>
            <w:top w:val="none" w:sz="0" w:space="0" w:color="auto"/>
            <w:left w:val="none" w:sz="0" w:space="0" w:color="auto"/>
            <w:bottom w:val="none" w:sz="0" w:space="0" w:color="auto"/>
            <w:right w:val="none" w:sz="0" w:space="0" w:color="auto"/>
          </w:divBdr>
        </w:div>
        <w:div w:id="1300188958">
          <w:marLeft w:val="288"/>
          <w:marRight w:val="0"/>
          <w:marTop w:val="200"/>
          <w:marBottom w:val="0"/>
          <w:divBdr>
            <w:top w:val="none" w:sz="0" w:space="0" w:color="auto"/>
            <w:left w:val="none" w:sz="0" w:space="0" w:color="auto"/>
            <w:bottom w:val="none" w:sz="0" w:space="0" w:color="auto"/>
            <w:right w:val="none" w:sz="0" w:space="0" w:color="auto"/>
          </w:divBdr>
        </w:div>
        <w:div w:id="1508594784">
          <w:marLeft w:val="288"/>
          <w:marRight w:val="0"/>
          <w:marTop w:val="200"/>
          <w:marBottom w:val="0"/>
          <w:divBdr>
            <w:top w:val="none" w:sz="0" w:space="0" w:color="auto"/>
            <w:left w:val="none" w:sz="0" w:space="0" w:color="auto"/>
            <w:bottom w:val="none" w:sz="0" w:space="0" w:color="auto"/>
            <w:right w:val="none" w:sz="0" w:space="0" w:color="auto"/>
          </w:divBdr>
        </w:div>
      </w:divsChild>
    </w:div>
    <w:div w:id="267472987">
      <w:bodyDiv w:val="1"/>
      <w:marLeft w:val="0"/>
      <w:marRight w:val="0"/>
      <w:marTop w:val="0"/>
      <w:marBottom w:val="0"/>
      <w:divBdr>
        <w:top w:val="none" w:sz="0" w:space="0" w:color="auto"/>
        <w:left w:val="none" w:sz="0" w:space="0" w:color="auto"/>
        <w:bottom w:val="none" w:sz="0" w:space="0" w:color="auto"/>
        <w:right w:val="none" w:sz="0" w:space="0" w:color="auto"/>
      </w:divBdr>
    </w:div>
    <w:div w:id="279577719">
      <w:bodyDiv w:val="1"/>
      <w:marLeft w:val="0"/>
      <w:marRight w:val="0"/>
      <w:marTop w:val="0"/>
      <w:marBottom w:val="0"/>
      <w:divBdr>
        <w:top w:val="none" w:sz="0" w:space="0" w:color="auto"/>
        <w:left w:val="none" w:sz="0" w:space="0" w:color="auto"/>
        <w:bottom w:val="none" w:sz="0" w:space="0" w:color="auto"/>
        <w:right w:val="none" w:sz="0" w:space="0" w:color="auto"/>
      </w:divBdr>
      <w:divsChild>
        <w:div w:id="1910340387">
          <w:marLeft w:val="0"/>
          <w:marRight w:val="0"/>
          <w:marTop w:val="0"/>
          <w:marBottom w:val="0"/>
          <w:divBdr>
            <w:top w:val="none" w:sz="0" w:space="0" w:color="auto"/>
            <w:left w:val="none" w:sz="0" w:space="0" w:color="auto"/>
            <w:bottom w:val="none" w:sz="0" w:space="0" w:color="auto"/>
            <w:right w:val="none" w:sz="0" w:space="0" w:color="auto"/>
          </w:divBdr>
          <w:divsChild>
            <w:div w:id="483592672">
              <w:marLeft w:val="0"/>
              <w:marRight w:val="0"/>
              <w:marTop w:val="0"/>
              <w:marBottom w:val="0"/>
              <w:divBdr>
                <w:top w:val="none" w:sz="0" w:space="0" w:color="auto"/>
                <w:left w:val="none" w:sz="0" w:space="0" w:color="auto"/>
                <w:bottom w:val="none" w:sz="0" w:space="0" w:color="auto"/>
                <w:right w:val="none" w:sz="0" w:space="0" w:color="auto"/>
              </w:divBdr>
              <w:divsChild>
                <w:div w:id="394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752">
          <w:marLeft w:val="0"/>
          <w:marRight w:val="0"/>
          <w:marTop w:val="0"/>
          <w:marBottom w:val="0"/>
          <w:divBdr>
            <w:top w:val="none" w:sz="0" w:space="0" w:color="auto"/>
            <w:left w:val="none" w:sz="0" w:space="0" w:color="auto"/>
            <w:bottom w:val="none" w:sz="0" w:space="0" w:color="auto"/>
            <w:right w:val="none" w:sz="0" w:space="0" w:color="auto"/>
          </w:divBdr>
          <w:divsChild>
            <w:div w:id="1787189797">
              <w:marLeft w:val="0"/>
              <w:marRight w:val="0"/>
              <w:marTop w:val="0"/>
              <w:marBottom w:val="0"/>
              <w:divBdr>
                <w:top w:val="none" w:sz="0" w:space="0" w:color="auto"/>
                <w:left w:val="none" w:sz="0" w:space="0" w:color="auto"/>
                <w:bottom w:val="none" w:sz="0" w:space="0" w:color="auto"/>
                <w:right w:val="none" w:sz="0" w:space="0" w:color="auto"/>
              </w:divBdr>
              <w:divsChild>
                <w:div w:id="179780758">
                  <w:marLeft w:val="0"/>
                  <w:marRight w:val="0"/>
                  <w:marTop w:val="0"/>
                  <w:marBottom w:val="0"/>
                  <w:divBdr>
                    <w:top w:val="none" w:sz="0" w:space="0" w:color="auto"/>
                    <w:left w:val="none" w:sz="0" w:space="0" w:color="auto"/>
                    <w:bottom w:val="none" w:sz="0" w:space="0" w:color="auto"/>
                    <w:right w:val="none" w:sz="0" w:space="0" w:color="auto"/>
                  </w:divBdr>
                </w:div>
              </w:divsChild>
            </w:div>
            <w:div w:id="1521889011">
              <w:marLeft w:val="0"/>
              <w:marRight w:val="0"/>
              <w:marTop w:val="0"/>
              <w:marBottom w:val="0"/>
              <w:divBdr>
                <w:top w:val="none" w:sz="0" w:space="0" w:color="auto"/>
                <w:left w:val="none" w:sz="0" w:space="0" w:color="auto"/>
                <w:bottom w:val="none" w:sz="0" w:space="0" w:color="auto"/>
                <w:right w:val="none" w:sz="0" w:space="0" w:color="auto"/>
              </w:divBdr>
              <w:divsChild>
                <w:div w:id="18748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594">
      <w:bodyDiv w:val="1"/>
      <w:marLeft w:val="0"/>
      <w:marRight w:val="0"/>
      <w:marTop w:val="0"/>
      <w:marBottom w:val="0"/>
      <w:divBdr>
        <w:top w:val="none" w:sz="0" w:space="0" w:color="auto"/>
        <w:left w:val="none" w:sz="0" w:space="0" w:color="auto"/>
        <w:bottom w:val="none" w:sz="0" w:space="0" w:color="auto"/>
        <w:right w:val="none" w:sz="0" w:space="0" w:color="auto"/>
      </w:divBdr>
    </w:div>
    <w:div w:id="301812498">
      <w:bodyDiv w:val="1"/>
      <w:marLeft w:val="0"/>
      <w:marRight w:val="0"/>
      <w:marTop w:val="0"/>
      <w:marBottom w:val="0"/>
      <w:divBdr>
        <w:top w:val="none" w:sz="0" w:space="0" w:color="auto"/>
        <w:left w:val="none" w:sz="0" w:space="0" w:color="auto"/>
        <w:bottom w:val="none" w:sz="0" w:space="0" w:color="auto"/>
        <w:right w:val="none" w:sz="0" w:space="0" w:color="auto"/>
      </w:divBdr>
      <w:divsChild>
        <w:div w:id="729575140">
          <w:marLeft w:val="0"/>
          <w:marRight w:val="0"/>
          <w:marTop w:val="0"/>
          <w:marBottom w:val="0"/>
          <w:divBdr>
            <w:top w:val="none" w:sz="0" w:space="0" w:color="auto"/>
            <w:left w:val="none" w:sz="0" w:space="0" w:color="auto"/>
            <w:bottom w:val="none" w:sz="0" w:space="0" w:color="auto"/>
            <w:right w:val="none" w:sz="0" w:space="0" w:color="auto"/>
          </w:divBdr>
          <w:divsChild>
            <w:div w:id="1793398046">
              <w:marLeft w:val="0"/>
              <w:marRight w:val="0"/>
              <w:marTop w:val="0"/>
              <w:marBottom w:val="0"/>
              <w:divBdr>
                <w:top w:val="none" w:sz="0" w:space="0" w:color="auto"/>
                <w:left w:val="none" w:sz="0" w:space="0" w:color="auto"/>
                <w:bottom w:val="none" w:sz="0" w:space="0" w:color="auto"/>
                <w:right w:val="none" w:sz="0" w:space="0" w:color="auto"/>
              </w:divBdr>
              <w:divsChild>
                <w:div w:id="526796728">
                  <w:marLeft w:val="0"/>
                  <w:marRight w:val="0"/>
                  <w:marTop w:val="0"/>
                  <w:marBottom w:val="0"/>
                  <w:divBdr>
                    <w:top w:val="none" w:sz="0" w:space="0" w:color="auto"/>
                    <w:left w:val="none" w:sz="0" w:space="0" w:color="auto"/>
                    <w:bottom w:val="none" w:sz="0" w:space="0" w:color="auto"/>
                    <w:right w:val="none" w:sz="0" w:space="0" w:color="auto"/>
                  </w:divBdr>
                  <w:divsChild>
                    <w:div w:id="296304291">
                      <w:marLeft w:val="0"/>
                      <w:marRight w:val="0"/>
                      <w:marTop w:val="0"/>
                      <w:marBottom w:val="0"/>
                      <w:divBdr>
                        <w:top w:val="none" w:sz="0" w:space="0" w:color="auto"/>
                        <w:left w:val="none" w:sz="0" w:space="0" w:color="auto"/>
                        <w:bottom w:val="none" w:sz="0" w:space="0" w:color="auto"/>
                        <w:right w:val="none" w:sz="0" w:space="0" w:color="auto"/>
                      </w:divBdr>
                    </w:div>
                  </w:divsChild>
                </w:div>
                <w:div w:id="1959217363">
                  <w:marLeft w:val="0"/>
                  <w:marRight w:val="0"/>
                  <w:marTop w:val="0"/>
                  <w:marBottom w:val="0"/>
                  <w:divBdr>
                    <w:top w:val="none" w:sz="0" w:space="0" w:color="auto"/>
                    <w:left w:val="none" w:sz="0" w:space="0" w:color="auto"/>
                    <w:bottom w:val="none" w:sz="0" w:space="0" w:color="auto"/>
                    <w:right w:val="none" w:sz="0" w:space="0" w:color="auto"/>
                  </w:divBdr>
                  <w:divsChild>
                    <w:div w:id="20636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8990">
          <w:marLeft w:val="0"/>
          <w:marRight w:val="0"/>
          <w:marTop w:val="0"/>
          <w:marBottom w:val="0"/>
          <w:divBdr>
            <w:top w:val="none" w:sz="0" w:space="0" w:color="auto"/>
            <w:left w:val="none" w:sz="0" w:space="0" w:color="auto"/>
            <w:bottom w:val="none" w:sz="0" w:space="0" w:color="auto"/>
            <w:right w:val="none" w:sz="0" w:space="0" w:color="auto"/>
          </w:divBdr>
          <w:divsChild>
            <w:div w:id="834497128">
              <w:marLeft w:val="0"/>
              <w:marRight w:val="0"/>
              <w:marTop w:val="0"/>
              <w:marBottom w:val="0"/>
              <w:divBdr>
                <w:top w:val="none" w:sz="0" w:space="0" w:color="auto"/>
                <w:left w:val="none" w:sz="0" w:space="0" w:color="auto"/>
                <w:bottom w:val="none" w:sz="0" w:space="0" w:color="auto"/>
                <w:right w:val="none" w:sz="0" w:space="0" w:color="auto"/>
              </w:divBdr>
              <w:divsChild>
                <w:div w:id="1039479159">
                  <w:marLeft w:val="0"/>
                  <w:marRight w:val="0"/>
                  <w:marTop w:val="0"/>
                  <w:marBottom w:val="0"/>
                  <w:divBdr>
                    <w:top w:val="none" w:sz="0" w:space="0" w:color="auto"/>
                    <w:left w:val="none" w:sz="0" w:space="0" w:color="auto"/>
                    <w:bottom w:val="none" w:sz="0" w:space="0" w:color="auto"/>
                    <w:right w:val="none" w:sz="0" w:space="0" w:color="auto"/>
                  </w:divBdr>
                  <w:divsChild>
                    <w:div w:id="9388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834">
              <w:marLeft w:val="0"/>
              <w:marRight w:val="0"/>
              <w:marTop w:val="0"/>
              <w:marBottom w:val="0"/>
              <w:divBdr>
                <w:top w:val="none" w:sz="0" w:space="0" w:color="auto"/>
                <w:left w:val="none" w:sz="0" w:space="0" w:color="auto"/>
                <w:bottom w:val="none" w:sz="0" w:space="0" w:color="auto"/>
                <w:right w:val="none" w:sz="0" w:space="0" w:color="auto"/>
              </w:divBdr>
              <w:divsChild>
                <w:div w:id="430468741">
                  <w:marLeft w:val="0"/>
                  <w:marRight w:val="0"/>
                  <w:marTop w:val="0"/>
                  <w:marBottom w:val="0"/>
                  <w:divBdr>
                    <w:top w:val="none" w:sz="0" w:space="0" w:color="auto"/>
                    <w:left w:val="none" w:sz="0" w:space="0" w:color="auto"/>
                    <w:bottom w:val="none" w:sz="0" w:space="0" w:color="auto"/>
                    <w:right w:val="none" w:sz="0" w:space="0" w:color="auto"/>
                  </w:divBdr>
                  <w:divsChild>
                    <w:div w:id="7937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6195">
      <w:bodyDiv w:val="1"/>
      <w:marLeft w:val="0"/>
      <w:marRight w:val="0"/>
      <w:marTop w:val="0"/>
      <w:marBottom w:val="0"/>
      <w:divBdr>
        <w:top w:val="none" w:sz="0" w:space="0" w:color="auto"/>
        <w:left w:val="none" w:sz="0" w:space="0" w:color="auto"/>
        <w:bottom w:val="none" w:sz="0" w:space="0" w:color="auto"/>
        <w:right w:val="none" w:sz="0" w:space="0" w:color="auto"/>
      </w:divBdr>
      <w:divsChild>
        <w:div w:id="1659923705">
          <w:marLeft w:val="0"/>
          <w:marRight w:val="0"/>
          <w:marTop w:val="0"/>
          <w:marBottom w:val="0"/>
          <w:divBdr>
            <w:top w:val="none" w:sz="0" w:space="0" w:color="auto"/>
            <w:left w:val="none" w:sz="0" w:space="0" w:color="auto"/>
            <w:bottom w:val="none" w:sz="0" w:space="0" w:color="auto"/>
            <w:right w:val="none" w:sz="0" w:space="0" w:color="auto"/>
          </w:divBdr>
          <w:divsChild>
            <w:div w:id="247277057">
              <w:marLeft w:val="0"/>
              <w:marRight w:val="0"/>
              <w:marTop w:val="0"/>
              <w:marBottom w:val="0"/>
              <w:divBdr>
                <w:top w:val="none" w:sz="0" w:space="0" w:color="auto"/>
                <w:left w:val="none" w:sz="0" w:space="0" w:color="auto"/>
                <w:bottom w:val="none" w:sz="0" w:space="0" w:color="auto"/>
                <w:right w:val="none" w:sz="0" w:space="0" w:color="auto"/>
              </w:divBdr>
              <w:divsChild>
                <w:div w:id="881093656">
                  <w:marLeft w:val="0"/>
                  <w:marRight w:val="0"/>
                  <w:marTop w:val="0"/>
                  <w:marBottom w:val="0"/>
                  <w:divBdr>
                    <w:top w:val="none" w:sz="0" w:space="0" w:color="auto"/>
                    <w:left w:val="none" w:sz="0" w:space="0" w:color="auto"/>
                    <w:bottom w:val="none" w:sz="0" w:space="0" w:color="auto"/>
                    <w:right w:val="none" w:sz="0" w:space="0" w:color="auto"/>
                  </w:divBdr>
                </w:div>
              </w:divsChild>
            </w:div>
            <w:div w:id="1456363398">
              <w:marLeft w:val="0"/>
              <w:marRight w:val="0"/>
              <w:marTop w:val="0"/>
              <w:marBottom w:val="0"/>
              <w:divBdr>
                <w:top w:val="none" w:sz="0" w:space="0" w:color="auto"/>
                <w:left w:val="none" w:sz="0" w:space="0" w:color="auto"/>
                <w:bottom w:val="none" w:sz="0" w:space="0" w:color="auto"/>
                <w:right w:val="none" w:sz="0" w:space="0" w:color="auto"/>
              </w:divBdr>
              <w:divsChild>
                <w:div w:id="261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0390">
          <w:marLeft w:val="0"/>
          <w:marRight w:val="0"/>
          <w:marTop w:val="0"/>
          <w:marBottom w:val="0"/>
          <w:divBdr>
            <w:top w:val="none" w:sz="0" w:space="0" w:color="auto"/>
            <w:left w:val="none" w:sz="0" w:space="0" w:color="auto"/>
            <w:bottom w:val="none" w:sz="0" w:space="0" w:color="auto"/>
            <w:right w:val="none" w:sz="0" w:space="0" w:color="auto"/>
          </w:divBdr>
          <w:divsChild>
            <w:div w:id="1571699039">
              <w:marLeft w:val="0"/>
              <w:marRight w:val="0"/>
              <w:marTop w:val="0"/>
              <w:marBottom w:val="0"/>
              <w:divBdr>
                <w:top w:val="none" w:sz="0" w:space="0" w:color="auto"/>
                <w:left w:val="none" w:sz="0" w:space="0" w:color="auto"/>
                <w:bottom w:val="none" w:sz="0" w:space="0" w:color="auto"/>
                <w:right w:val="none" w:sz="0" w:space="0" w:color="auto"/>
              </w:divBdr>
              <w:divsChild>
                <w:div w:id="15037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846">
      <w:bodyDiv w:val="1"/>
      <w:marLeft w:val="0"/>
      <w:marRight w:val="0"/>
      <w:marTop w:val="0"/>
      <w:marBottom w:val="0"/>
      <w:divBdr>
        <w:top w:val="none" w:sz="0" w:space="0" w:color="auto"/>
        <w:left w:val="none" w:sz="0" w:space="0" w:color="auto"/>
        <w:bottom w:val="none" w:sz="0" w:space="0" w:color="auto"/>
        <w:right w:val="none" w:sz="0" w:space="0" w:color="auto"/>
      </w:divBdr>
    </w:div>
    <w:div w:id="388068350">
      <w:bodyDiv w:val="1"/>
      <w:marLeft w:val="0"/>
      <w:marRight w:val="0"/>
      <w:marTop w:val="0"/>
      <w:marBottom w:val="0"/>
      <w:divBdr>
        <w:top w:val="none" w:sz="0" w:space="0" w:color="auto"/>
        <w:left w:val="none" w:sz="0" w:space="0" w:color="auto"/>
        <w:bottom w:val="none" w:sz="0" w:space="0" w:color="auto"/>
        <w:right w:val="none" w:sz="0" w:space="0" w:color="auto"/>
      </w:divBdr>
    </w:div>
    <w:div w:id="432752788">
      <w:bodyDiv w:val="1"/>
      <w:marLeft w:val="0"/>
      <w:marRight w:val="0"/>
      <w:marTop w:val="0"/>
      <w:marBottom w:val="0"/>
      <w:divBdr>
        <w:top w:val="none" w:sz="0" w:space="0" w:color="auto"/>
        <w:left w:val="none" w:sz="0" w:space="0" w:color="auto"/>
        <w:bottom w:val="none" w:sz="0" w:space="0" w:color="auto"/>
        <w:right w:val="none" w:sz="0" w:space="0" w:color="auto"/>
      </w:divBdr>
    </w:div>
    <w:div w:id="45236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566">
          <w:marLeft w:val="0"/>
          <w:marRight w:val="0"/>
          <w:marTop w:val="0"/>
          <w:marBottom w:val="0"/>
          <w:divBdr>
            <w:top w:val="none" w:sz="0" w:space="0" w:color="auto"/>
            <w:left w:val="none" w:sz="0" w:space="0" w:color="auto"/>
            <w:bottom w:val="none" w:sz="0" w:space="0" w:color="auto"/>
            <w:right w:val="none" w:sz="0" w:space="0" w:color="auto"/>
          </w:divBdr>
          <w:divsChild>
            <w:div w:id="640306142">
              <w:marLeft w:val="0"/>
              <w:marRight w:val="0"/>
              <w:marTop w:val="0"/>
              <w:marBottom w:val="0"/>
              <w:divBdr>
                <w:top w:val="none" w:sz="0" w:space="0" w:color="auto"/>
                <w:left w:val="none" w:sz="0" w:space="0" w:color="auto"/>
                <w:bottom w:val="none" w:sz="0" w:space="0" w:color="auto"/>
                <w:right w:val="none" w:sz="0" w:space="0" w:color="auto"/>
              </w:divBdr>
              <w:divsChild>
                <w:div w:id="85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339">
          <w:marLeft w:val="0"/>
          <w:marRight w:val="0"/>
          <w:marTop w:val="0"/>
          <w:marBottom w:val="0"/>
          <w:divBdr>
            <w:top w:val="none" w:sz="0" w:space="0" w:color="auto"/>
            <w:left w:val="none" w:sz="0" w:space="0" w:color="auto"/>
            <w:bottom w:val="none" w:sz="0" w:space="0" w:color="auto"/>
            <w:right w:val="none" w:sz="0" w:space="0" w:color="auto"/>
          </w:divBdr>
          <w:divsChild>
            <w:div w:id="494422811">
              <w:marLeft w:val="0"/>
              <w:marRight w:val="0"/>
              <w:marTop w:val="0"/>
              <w:marBottom w:val="0"/>
              <w:divBdr>
                <w:top w:val="none" w:sz="0" w:space="0" w:color="auto"/>
                <w:left w:val="none" w:sz="0" w:space="0" w:color="auto"/>
                <w:bottom w:val="none" w:sz="0" w:space="0" w:color="auto"/>
                <w:right w:val="none" w:sz="0" w:space="0" w:color="auto"/>
              </w:divBdr>
              <w:divsChild>
                <w:div w:id="6855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85834">
      <w:bodyDiv w:val="1"/>
      <w:marLeft w:val="0"/>
      <w:marRight w:val="0"/>
      <w:marTop w:val="0"/>
      <w:marBottom w:val="0"/>
      <w:divBdr>
        <w:top w:val="none" w:sz="0" w:space="0" w:color="auto"/>
        <w:left w:val="none" w:sz="0" w:space="0" w:color="auto"/>
        <w:bottom w:val="none" w:sz="0" w:space="0" w:color="auto"/>
        <w:right w:val="none" w:sz="0" w:space="0" w:color="auto"/>
      </w:divBdr>
    </w:div>
    <w:div w:id="497161038">
      <w:bodyDiv w:val="1"/>
      <w:marLeft w:val="0"/>
      <w:marRight w:val="0"/>
      <w:marTop w:val="0"/>
      <w:marBottom w:val="0"/>
      <w:divBdr>
        <w:top w:val="none" w:sz="0" w:space="0" w:color="auto"/>
        <w:left w:val="none" w:sz="0" w:space="0" w:color="auto"/>
        <w:bottom w:val="none" w:sz="0" w:space="0" w:color="auto"/>
        <w:right w:val="none" w:sz="0" w:space="0" w:color="auto"/>
      </w:divBdr>
    </w:div>
    <w:div w:id="502474629">
      <w:bodyDiv w:val="1"/>
      <w:marLeft w:val="0"/>
      <w:marRight w:val="0"/>
      <w:marTop w:val="0"/>
      <w:marBottom w:val="0"/>
      <w:divBdr>
        <w:top w:val="none" w:sz="0" w:space="0" w:color="auto"/>
        <w:left w:val="none" w:sz="0" w:space="0" w:color="auto"/>
        <w:bottom w:val="none" w:sz="0" w:space="0" w:color="auto"/>
        <w:right w:val="none" w:sz="0" w:space="0" w:color="auto"/>
      </w:divBdr>
    </w:div>
    <w:div w:id="505481928">
      <w:bodyDiv w:val="1"/>
      <w:marLeft w:val="0"/>
      <w:marRight w:val="0"/>
      <w:marTop w:val="0"/>
      <w:marBottom w:val="0"/>
      <w:divBdr>
        <w:top w:val="none" w:sz="0" w:space="0" w:color="auto"/>
        <w:left w:val="none" w:sz="0" w:space="0" w:color="auto"/>
        <w:bottom w:val="none" w:sz="0" w:space="0" w:color="auto"/>
        <w:right w:val="none" w:sz="0" w:space="0" w:color="auto"/>
      </w:divBdr>
      <w:divsChild>
        <w:div w:id="203447373">
          <w:marLeft w:val="0"/>
          <w:marRight w:val="0"/>
          <w:marTop w:val="0"/>
          <w:marBottom w:val="0"/>
          <w:divBdr>
            <w:top w:val="none" w:sz="0" w:space="0" w:color="auto"/>
            <w:left w:val="none" w:sz="0" w:space="0" w:color="auto"/>
            <w:bottom w:val="none" w:sz="0" w:space="0" w:color="auto"/>
            <w:right w:val="none" w:sz="0" w:space="0" w:color="auto"/>
          </w:divBdr>
          <w:divsChild>
            <w:div w:id="1550608472">
              <w:marLeft w:val="0"/>
              <w:marRight w:val="0"/>
              <w:marTop w:val="0"/>
              <w:marBottom w:val="0"/>
              <w:divBdr>
                <w:top w:val="none" w:sz="0" w:space="0" w:color="auto"/>
                <w:left w:val="none" w:sz="0" w:space="0" w:color="auto"/>
                <w:bottom w:val="none" w:sz="0" w:space="0" w:color="auto"/>
                <w:right w:val="none" w:sz="0" w:space="0" w:color="auto"/>
              </w:divBdr>
              <w:divsChild>
                <w:div w:id="16791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0099">
      <w:bodyDiv w:val="1"/>
      <w:marLeft w:val="0"/>
      <w:marRight w:val="0"/>
      <w:marTop w:val="0"/>
      <w:marBottom w:val="0"/>
      <w:divBdr>
        <w:top w:val="none" w:sz="0" w:space="0" w:color="auto"/>
        <w:left w:val="none" w:sz="0" w:space="0" w:color="auto"/>
        <w:bottom w:val="none" w:sz="0" w:space="0" w:color="auto"/>
        <w:right w:val="none" w:sz="0" w:space="0" w:color="auto"/>
      </w:divBdr>
      <w:divsChild>
        <w:div w:id="1945960907">
          <w:marLeft w:val="360"/>
          <w:marRight w:val="0"/>
          <w:marTop w:val="200"/>
          <w:marBottom w:val="0"/>
          <w:divBdr>
            <w:top w:val="none" w:sz="0" w:space="0" w:color="auto"/>
            <w:left w:val="none" w:sz="0" w:space="0" w:color="auto"/>
            <w:bottom w:val="none" w:sz="0" w:space="0" w:color="auto"/>
            <w:right w:val="none" w:sz="0" w:space="0" w:color="auto"/>
          </w:divBdr>
        </w:div>
        <w:div w:id="1672953547">
          <w:marLeft w:val="360"/>
          <w:marRight w:val="0"/>
          <w:marTop w:val="0"/>
          <w:marBottom w:val="0"/>
          <w:divBdr>
            <w:top w:val="none" w:sz="0" w:space="0" w:color="auto"/>
            <w:left w:val="none" w:sz="0" w:space="0" w:color="auto"/>
            <w:bottom w:val="none" w:sz="0" w:space="0" w:color="auto"/>
            <w:right w:val="none" w:sz="0" w:space="0" w:color="auto"/>
          </w:divBdr>
        </w:div>
      </w:divsChild>
    </w:div>
    <w:div w:id="529681877">
      <w:bodyDiv w:val="1"/>
      <w:marLeft w:val="0"/>
      <w:marRight w:val="0"/>
      <w:marTop w:val="0"/>
      <w:marBottom w:val="0"/>
      <w:divBdr>
        <w:top w:val="none" w:sz="0" w:space="0" w:color="auto"/>
        <w:left w:val="none" w:sz="0" w:space="0" w:color="auto"/>
        <w:bottom w:val="none" w:sz="0" w:space="0" w:color="auto"/>
        <w:right w:val="none" w:sz="0" w:space="0" w:color="auto"/>
      </w:divBdr>
      <w:divsChild>
        <w:div w:id="1480882238">
          <w:marLeft w:val="0"/>
          <w:marRight w:val="0"/>
          <w:marTop w:val="0"/>
          <w:marBottom w:val="0"/>
          <w:divBdr>
            <w:top w:val="none" w:sz="0" w:space="0" w:color="auto"/>
            <w:left w:val="none" w:sz="0" w:space="0" w:color="auto"/>
            <w:bottom w:val="none" w:sz="0" w:space="0" w:color="auto"/>
            <w:right w:val="none" w:sz="0" w:space="0" w:color="auto"/>
          </w:divBdr>
          <w:divsChild>
            <w:div w:id="709918461">
              <w:marLeft w:val="0"/>
              <w:marRight w:val="0"/>
              <w:marTop w:val="0"/>
              <w:marBottom w:val="0"/>
              <w:divBdr>
                <w:top w:val="none" w:sz="0" w:space="0" w:color="auto"/>
                <w:left w:val="none" w:sz="0" w:space="0" w:color="auto"/>
                <w:bottom w:val="none" w:sz="0" w:space="0" w:color="auto"/>
                <w:right w:val="none" w:sz="0" w:space="0" w:color="auto"/>
              </w:divBdr>
              <w:divsChild>
                <w:div w:id="1582713282">
                  <w:marLeft w:val="0"/>
                  <w:marRight w:val="0"/>
                  <w:marTop w:val="0"/>
                  <w:marBottom w:val="0"/>
                  <w:divBdr>
                    <w:top w:val="none" w:sz="0" w:space="0" w:color="auto"/>
                    <w:left w:val="none" w:sz="0" w:space="0" w:color="auto"/>
                    <w:bottom w:val="none" w:sz="0" w:space="0" w:color="auto"/>
                    <w:right w:val="none" w:sz="0" w:space="0" w:color="auto"/>
                  </w:divBdr>
                  <w:divsChild>
                    <w:div w:id="5944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1330">
      <w:bodyDiv w:val="1"/>
      <w:marLeft w:val="0"/>
      <w:marRight w:val="0"/>
      <w:marTop w:val="0"/>
      <w:marBottom w:val="0"/>
      <w:divBdr>
        <w:top w:val="none" w:sz="0" w:space="0" w:color="auto"/>
        <w:left w:val="none" w:sz="0" w:space="0" w:color="auto"/>
        <w:bottom w:val="none" w:sz="0" w:space="0" w:color="auto"/>
        <w:right w:val="none" w:sz="0" w:space="0" w:color="auto"/>
      </w:divBdr>
      <w:divsChild>
        <w:div w:id="2054036850">
          <w:marLeft w:val="0"/>
          <w:marRight w:val="0"/>
          <w:marTop w:val="0"/>
          <w:marBottom w:val="0"/>
          <w:divBdr>
            <w:top w:val="none" w:sz="0" w:space="0" w:color="auto"/>
            <w:left w:val="none" w:sz="0" w:space="0" w:color="auto"/>
            <w:bottom w:val="none" w:sz="0" w:space="0" w:color="auto"/>
            <w:right w:val="none" w:sz="0" w:space="0" w:color="auto"/>
          </w:divBdr>
          <w:divsChild>
            <w:div w:id="1665627955">
              <w:marLeft w:val="0"/>
              <w:marRight w:val="0"/>
              <w:marTop w:val="0"/>
              <w:marBottom w:val="0"/>
              <w:divBdr>
                <w:top w:val="none" w:sz="0" w:space="0" w:color="auto"/>
                <w:left w:val="none" w:sz="0" w:space="0" w:color="auto"/>
                <w:bottom w:val="none" w:sz="0" w:space="0" w:color="auto"/>
                <w:right w:val="none" w:sz="0" w:space="0" w:color="auto"/>
              </w:divBdr>
              <w:divsChild>
                <w:div w:id="852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3551">
      <w:bodyDiv w:val="1"/>
      <w:marLeft w:val="0"/>
      <w:marRight w:val="0"/>
      <w:marTop w:val="0"/>
      <w:marBottom w:val="0"/>
      <w:divBdr>
        <w:top w:val="none" w:sz="0" w:space="0" w:color="auto"/>
        <w:left w:val="none" w:sz="0" w:space="0" w:color="auto"/>
        <w:bottom w:val="none" w:sz="0" w:space="0" w:color="auto"/>
        <w:right w:val="none" w:sz="0" w:space="0" w:color="auto"/>
      </w:divBdr>
      <w:divsChild>
        <w:div w:id="619382031">
          <w:marLeft w:val="0"/>
          <w:marRight w:val="0"/>
          <w:marTop w:val="0"/>
          <w:marBottom w:val="0"/>
          <w:divBdr>
            <w:top w:val="none" w:sz="0" w:space="0" w:color="auto"/>
            <w:left w:val="none" w:sz="0" w:space="0" w:color="auto"/>
            <w:bottom w:val="none" w:sz="0" w:space="0" w:color="auto"/>
            <w:right w:val="none" w:sz="0" w:space="0" w:color="auto"/>
          </w:divBdr>
          <w:divsChild>
            <w:div w:id="305471021">
              <w:marLeft w:val="0"/>
              <w:marRight w:val="0"/>
              <w:marTop w:val="0"/>
              <w:marBottom w:val="0"/>
              <w:divBdr>
                <w:top w:val="none" w:sz="0" w:space="0" w:color="auto"/>
                <w:left w:val="none" w:sz="0" w:space="0" w:color="auto"/>
                <w:bottom w:val="none" w:sz="0" w:space="0" w:color="auto"/>
                <w:right w:val="none" w:sz="0" w:space="0" w:color="auto"/>
              </w:divBdr>
              <w:divsChild>
                <w:div w:id="678577587">
                  <w:marLeft w:val="0"/>
                  <w:marRight w:val="0"/>
                  <w:marTop w:val="0"/>
                  <w:marBottom w:val="0"/>
                  <w:divBdr>
                    <w:top w:val="none" w:sz="0" w:space="0" w:color="auto"/>
                    <w:left w:val="none" w:sz="0" w:space="0" w:color="auto"/>
                    <w:bottom w:val="none" w:sz="0" w:space="0" w:color="auto"/>
                    <w:right w:val="none" w:sz="0" w:space="0" w:color="auto"/>
                  </w:divBdr>
                  <w:divsChild>
                    <w:div w:id="2026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94385">
      <w:bodyDiv w:val="1"/>
      <w:marLeft w:val="0"/>
      <w:marRight w:val="0"/>
      <w:marTop w:val="0"/>
      <w:marBottom w:val="0"/>
      <w:divBdr>
        <w:top w:val="none" w:sz="0" w:space="0" w:color="auto"/>
        <w:left w:val="none" w:sz="0" w:space="0" w:color="auto"/>
        <w:bottom w:val="none" w:sz="0" w:space="0" w:color="auto"/>
        <w:right w:val="none" w:sz="0" w:space="0" w:color="auto"/>
      </w:divBdr>
      <w:divsChild>
        <w:div w:id="2066104602">
          <w:marLeft w:val="0"/>
          <w:marRight w:val="0"/>
          <w:marTop w:val="0"/>
          <w:marBottom w:val="0"/>
          <w:divBdr>
            <w:top w:val="none" w:sz="0" w:space="0" w:color="auto"/>
            <w:left w:val="none" w:sz="0" w:space="0" w:color="auto"/>
            <w:bottom w:val="none" w:sz="0" w:space="0" w:color="auto"/>
            <w:right w:val="none" w:sz="0" w:space="0" w:color="auto"/>
          </w:divBdr>
          <w:divsChild>
            <w:div w:id="579679008">
              <w:marLeft w:val="0"/>
              <w:marRight w:val="0"/>
              <w:marTop w:val="0"/>
              <w:marBottom w:val="0"/>
              <w:divBdr>
                <w:top w:val="none" w:sz="0" w:space="0" w:color="auto"/>
                <w:left w:val="none" w:sz="0" w:space="0" w:color="auto"/>
                <w:bottom w:val="none" w:sz="0" w:space="0" w:color="auto"/>
                <w:right w:val="none" w:sz="0" w:space="0" w:color="auto"/>
              </w:divBdr>
              <w:divsChild>
                <w:div w:id="101265926">
                  <w:marLeft w:val="0"/>
                  <w:marRight w:val="0"/>
                  <w:marTop w:val="0"/>
                  <w:marBottom w:val="0"/>
                  <w:divBdr>
                    <w:top w:val="none" w:sz="0" w:space="0" w:color="auto"/>
                    <w:left w:val="none" w:sz="0" w:space="0" w:color="auto"/>
                    <w:bottom w:val="none" w:sz="0" w:space="0" w:color="auto"/>
                    <w:right w:val="none" w:sz="0" w:space="0" w:color="auto"/>
                  </w:divBdr>
                  <w:divsChild>
                    <w:div w:id="13334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9861">
      <w:bodyDiv w:val="1"/>
      <w:marLeft w:val="0"/>
      <w:marRight w:val="0"/>
      <w:marTop w:val="0"/>
      <w:marBottom w:val="0"/>
      <w:divBdr>
        <w:top w:val="none" w:sz="0" w:space="0" w:color="auto"/>
        <w:left w:val="none" w:sz="0" w:space="0" w:color="auto"/>
        <w:bottom w:val="none" w:sz="0" w:space="0" w:color="auto"/>
        <w:right w:val="none" w:sz="0" w:space="0" w:color="auto"/>
      </w:divBdr>
    </w:div>
    <w:div w:id="65152125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40">
          <w:marLeft w:val="0"/>
          <w:marRight w:val="0"/>
          <w:marTop w:val="0"/>
          <w:marBottom w:val="0"/>
          <w:divBdr>
            <w:top w:val="none" w:sz="0" w:space="0" w:color="auto"/>
            <w:left w:val="none" w:sz="0" w:space="0" w:color="auto"/>
            <w:bottom w:val="none" w:sz="0" w:space="0" w:color="auto"/>
            <w:right w:val="none" w:sz="0" w:space="0" w:color="auto"/>
          </w:divBdr>
          <w:divsChild>
            <w:div w:id="979916201">
              <w:marLeft w:val="0"/>
              <w:marRight w:val="0"/>
              <w:marTop w:val="0"/>
              <w:marBottom w:val="0"/>
              <w:divBdr>
                <w:top w:val="none" w:sz="0" w:space="0" w:color="auto"/>
                <w:left w:val="none" w:sz="0" w:space="0" w:color="auto"/>
                <w:bottom w:val="none" w:sz="0" w:space="0" w:color="auto"/>
                <w:right w:val="none" w:sz="0" w:space="0" w:color="auto"/>
              </w:divBdr>
              <w:divsChild>
                <w:div w:id="4761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5666">
          <w:marLeft w:val="0"/>
          <w:marRight w:val="0"/>
          <w:marTop w:val="0"/>
          <w:marBottom w:val="0"/>
          <w:divBdr>
            <w:top w:val="none" w:sz="0" w:space="0" w:color="auto"/>
            <w:left w:val="none" w:sz="0" w:space="0" w:color="auto"/>
            <w:bottom w:val="none" w:sz="0" w:space="0" w:color="auto"/>
            <w:right w:val="none" w:sz="0" w:space="0" w:color="auto"/>
          </w:divBdr>
          <w:divsChild>
            <w:div w:id="710805337">
              <w:marLeft w:val="0"/>
              <w:marRight w:val="0"/>
              <w:marTop w:val="0"/>
              <w:marBottom w:val="0"/>
              <w:divBdr>
                <w:top w:val="none" w:sz="0" w:space="0" w:color="auto"/>
                <w:left w:val="none" w:sz="0" w:space="0" w:color="auto"/>
                <w:bottom w:val="none" w:sz="0" w:space="0" w:color="auto"/>
                <w:right w:val="none" w:sz="0" w:space="0" w:color="auto"/>
              </w:divBdr>
              <w:divsChild>
                <w:div w:id="2116705531">
                  <w:marLeft w:val="0"/>
                  <w:marRight w:val="0"/>
                  <w:marTop w:val="0"/>
                  <w:marBottom w:val="0"/>
                  <w:divBdr>
                    <w:top w:val="none" w:sz="0" w:space="0" w:color="auto"/>
                    <w:left w:val="none" w:sz="0" w:space="0" w:color="auto"/>
                    <w:bottom w:val="none" w:sz="0" w:space="0" w:color="auto"/>
                    <w:right w:val="none" w:sz="0" w:space="0" w:color="auto"/>
                  </w:divBdr>
                </w:div>
              </w:divsChild>
            </w:div>
            <w:div w:id="709495786">
              <w:marLeft w:val="0"/>
              <w:marRight w:val="0"/>
              <w:marTop w:val="0"/>
              <w:marBottom w:val="0"/>
              <w:divBdr>
                <w:top w:val="none" w:sz="0" w:space="0" w:color="auto"/>
                <w:left w:val="none" w:sz="0" w:space="0" w:color="auto"/>
                <w:bottom w:val="none" w:sz="0" w:space="0" w:color="auto"/>
                <w:right w:val="none" w:sz="0" w:space="0" w:color="auto"/>
              </w:divBdr>
              <w:divsChild>
                <w:div w:id="15357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1460">
      <w:bodyDiv w:val="1"/>
      <w:marLeft w:val="0"/>
      <w:marRight w:val="0"/>
      <w:marTop w:val="0"/>
      <w:marBottom w:val="0"/>
      <w:divBdr>
        <w:top w:val="none" w:sz="0" w:space="0" w:color="auto"/>
        <w:left w:val="none" w:sz="0" w:space="0" w:color="auto"/>
        <w:bottom w:val="none" w:sz="0" w:space="0" w:color="auto"/>
        <w:right w:val="none" w:sz="0" w:space="0" w:color="auto"/>
      </w:divBdr>
      <w:divsChild>
        <w:div w:id="1929315166">
          <w:marLeft w:val="0"/>
          <w:marRight w:val="0"/>
          <w:marTop w:val="0"/>
          <w:marBottom w:val="0"/>
          <w:divBdr>
            <w:top w:val="none" w:sz="0" w:space="0" w:color="auto"/>
            <w:left w:val="none" w:sz="0" w:space="0" w:color="auto"/>
            <w:bottom w:val="none" w:sz="0" w:space="0" w:color="auto"/>
            <w:right w:val="none" w:sz="0" w:space="0" w:color="auto"/>
          </w:divBdr>
          <w:divsChild>
            <w:div w:id="1101099196">
              <w:marLeft w:val="0"/>
              <w:marRight w:val="0"/>
              <w:marTop w:val="0"/>
              <w:marBottom w:val="0"/>
              <w:divBdr>
                <w:top w:val="none" w:sz="0" w:space="0" w:color="auto"/>
                <w:left w:val="none" w:sz="0" w:space="0" w:color="auto"/>
                <w:bottom w:val="none" w:sz="0" w:space="0" w:color="auto"/>
                <w:right w:val="none" w:sz="0" w:space="0" w:color="auto"/>
              </w:divBdr>
              <w:divsChild>
                <w:div w:id="1549679735">
                  <w:marLeft w:val="0"/>
                  <w:marRight w:val="0"/>
                  <w:marTop w:val="0"/>
                  <w:marBottom w:val="0"/>
                  <w:divBdr>
                    <w:top w:val="none" w:sz="0" w:space="0" w:color="auto"/>
                    <w:left w:val="none" w:sz="0" w:space="0" w:color="auto"/>
                    <w:bottom w:val="none" w:sz="0" w:space="0" w:color="auto"/>
                    <w:right w:val="none" w:sz="0" w:space="0" w:color="auto"/>
                  </w:divBdr>
                  <w:divsChild>
                    <w:div w:id="10522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3507">
      <w:bodyDiv w:val="1"/>
      <w:marLeft w:val="0"/>
      <w:marRight w:val="0"/>
      <w:marTop w:val="0"/>
      <w:marBottom w:val="0"/>
      <w:divBdr>
        <w:top w:val="none" w:sz="0" w:space="0" w:color="auto"/>
        <w:left w:val="none" w:sz="0" w:space="0" w:color="auto"/>
        <w:bottom w:val="none" w:sz="0" w:space="0" w:color="auto"/>
        <w:right w:val="none" w:sz="0" w:space="0" w:color="auto"/>
      </w:divBdr>
      <w:divsChild>
        <w:div w:id="1107502814">
          <w:marLeft w:val="0"/>
          <w:marRight w:val="0"/>
          <w:marTop w:val="0"/>
          <w:marBottom w:val="0"/>
          <w:divBdr>
            <w:top w:val="none" w:sz="0" w:space="0" w:color="auto"/>
            <w:left w:val="none" w:sz="0" w:space="0" w:color="auto"/>
            <w:bottom w:val="none" w:sz="0" w:space="0" w:color="auto"/>
            <w:right w:val="none" w:sz="0" w:space="0" w:color="auto"/>
          </w:divBdr>
          <w:divsChild>
            <w:div w:id="751658520">
              <w:marLeft w:val="0"/>
              <w:marRight w:val="0"/>
              <w:marTop w:val="0"/>
              <w:marBottom w:val="0"/>
              <w:divBdr>
                <w:top w:val="none" w:sz="0" w:space="0" w:color="auto"/>
                <w:left w:val="none" w:sz="0" w:space="0" w:color="auto"/>
                <w:bottom w:val="none" w:sz="0" w:space="0" w:color="auto"/>
                <w:right w:val="none" w:sz="0" w:space="0" w:color="auto"/>
              </w:divBdr>
              <w:divsChild>
                <w:div w:id="1624337150">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468">
      <w:bodyDiv w:val="1"/>
      <w:marLeft w:val="0"/>
      <w:marRight w:val="0"/>
      <w:marTop w:val="0"/>
      <w:marBottom w:val="0"/>
      <w:divBdr>
        <w:top w:val="none" w:sz="0" w:space="0" w:color="auto"/>
        <w:left w:val="none" w:sz="0" w:space="0" w:color="auto"/>
        <w:bottom w:val="none" w:sz="0" w:space="0" w:color="auto"/>
        <w:right w:val="none" w:sz="0" w:space="0" w:color="auto"/>
      </w:divBdr>
      <w:divsChild>
        <w:div w:id="128667323">
          <w:marLeft w:val="0"/>
          <w:marRight w:val="0"/>
          <w:marTop w:val="0"/>
          <w:marBottom w:val="0"/>
          <w:divBdr>
            <w:top w:val="none" w:sz="0" w:space="0" w:color="auto"/>
            <w:left w:val="none" w:sz="0" w:space="0" w:color="auto"/>
            <w:bottom w:val="none" w:sz="0" w:space="0" w:color="auto"/>
            <w:right w:val="none" w:sz="0" w:space="0" w:color="auto"/>
          </w:divBdr>
          <w:divsChild>
            <w:div w:id="148908062">
              <w:marLeft w:val="0"/>
              <w:marRight w:val="0"/>
              <w:marTop w:val="0"/>
              <w:marBottom w:val="0"/>
              <w:divBdr>
                <w:top w:val="none" w:sz="0" w:space="0" w:color="auto"/>
                <w:left w:val="none" w:sz="0" w:space="0" w:color="auto"/>
                <w:bottom w:val="none" w:sz="0" w:space="0" w:color="auto"/>
                <w:right w:val="none" w:sz="0" w:space="0" w:color="auto"/>
              </w:divBdr>
              <w:divsChild>
                <w:div w:id="1950892270">
                  <w:marLeft w:val="0"/>
                  <w:marRight w:val="0"/>
                  <w:marTop w:val="0"/>
                  <w:marBottom w:val="0"/>
                  <w:divBdr>
                    <w:top w:val="none" w:sz="0" w:space="0" w:color="auto"/>
                    <w:left w:val="none" w:sz="0" w:space="0" w:color="auto"/>
                    <w:bottom w:val="none" w:sz="0" w:space="0" w:color="auto"/>
                    <w:right w:val="none" w:sz="0" w:space="0" w:color="auto"/>
                  </w:divBdr>
                  <w:divsChild>
                    <w:div w:id="466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5801">
              <w:marLeft w:val="0"/>
              <w:marRight w:val="0"/>
              <w:marTop w:val="0"/>
              <w:marBottom w:val="0"/>
              <w:divBdr>
                <w:top w:val="none" w:sz="0" w:space="0" w:color="auto"/>
                <w:left w:val="none" w:sz="0" w:space="0" w:color="auto"/>
                <w:bottom w:val="none" w:sz="0" w:space="0" w:color="auto"/>
                <w:right w:val="none" w:sz="0" w:space="0" w:color="auto"/>
              </w:divBdr>
              <w:divsChild>
                <w:div w:id="6628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4680">
          <w:marLeft w:val="0"/>
          <w:marRight w:val="0"/>
          <w:marTop w:val="0"/>
          <w:marBottom w:val="0"/>
          <w:divBdr>
            <w:top w:val="none" w:sz="0" w:space="0" w:color="auto"/>
            <w:left w:val="none" w:sz="0" w:space="0" w:color="auto"/>
            <w:bottom w:val="none" w:sz="0" w:space="0" w:color="auto"/>
            <w:right w:val="none" w:sz="0" w:space="0" w:color="auto"/>
          </w:divBdr>
          <w:divsChild>
            <w:div w:id="1052072652">
              <w:marLeft w:val="0"/>
              <w:marRight w:val="0"/>
              <w:marTop w:val="0"/>
              <w:marBottom w:val="0"/>
              <w:divBdr>
                <w:top w:val="none" w:sz="0" w:space="0" w:color="auto"/>
                <w:left w:val="none" w:sz="0" w:space="0" w:color="auto"/>
                <w:bottom w:val="none" w:sz="0" w:space="0" w:color="auto"/>
                <w:right w:val="none" w:sz="0" w:space="0" w:color="auto"/>
              </w:divBdr>
              <w:divsChild>
                <w:div w:id="1111243591">
                  <w:marLeft w:val="0"/>
                  <w:marRight w:val="0"/>
                  <w:marTop w:val="0"/>
                  <w:marBottom w:val="0"/>
                  <w:divBdr>
                    <w:top w:val="none" w:sz="0" w:space="0" w:color="auto"/>
                    <w:left w:val="none" w:sz="0" w:space="0" w:color="auto"/>
                    <w:bottom w:val="none" w:sz="0" w:space="0" w:color="auto"/>
                    <w:right w:val="none" w:sz="0" w:space="0" w:color="auto"/>
                  </w:divBdr>
                  <w:divsChild>
                    <w:div w:id="816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6465">
      <w:bodyDiv w:val="1"/>
      <w:marLeft w:val="0"/>
      <w:marRight w:val="0"/>
      <w:marTop w:val="0"/>
      <w:marBottom w:val="0"/>
      <w:divBdr>
        <w:top w:val="none" w:sz="0" w:space="0" w:color="auto"/>
        <w:left w:val="none" w:sz="0" w:space="0" w:color="auto"/>
        <w:bottom w:val="none" w:sz="0" w:space="0" w:color="auto"/>
        <w:right w:val="none" w:sz="0" w:space="0" w:color="auto"/>
      </w:divBdr>
      <w:divsChild>
        <w:div w:id="461113849">
          <w:marLeft w:val="0"/>
          <w:marRight w:val="0"/>
          <w:marTop w:val="0"/>
          <w:marBottom w:val="0"/>
          <w:divBdr>
            <w:top w:val="none" w:sz="0" w:space="0" w:color="auto"/>
            <w:left w:val="none" w:sz="0" w:space="0" w:color="auto"/>
            <w:bottom w:val="none" w:sz="0" w:space="0" w:color="auto"/>
            <w:right w:val="none" w:sz="0" w:space="0" w:color="auto"/>
          </w:divBdr>
          <w:divsChild>
            <w:div w:id="216278486">
              <w:marLeft w:val="0"/>
              <w:marRight w:val="0"/>
              <w:marTop w:val="0"/>
              <w:marBottom w:val="0"/>
              <w:divBdr>
                <w:top w:val="none" w:sz="0" w:space="0" w:color="auto"/>
                <w:left w:val="none" w:sz="0" w:space="0" w:color="auto"/>
                <w:bottom w:val="none" w:sz="0" w:space="0" w:color="auto"/>
                <w:right w:val="none" w:sz="0" w:space="0" w:color="auto"/>
              </w:divBdr>
              <w:divsChild>
                <w:div w:id="11859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855">
      <w:bodyDiv w:val="1"/>
      <w:marLeft w:val="0"/>
      <w:marRight w:val="0"/>
      <w:marTop w:val="0"/>
      <w:marBottom w:val="0"/>
      <w:divBdr>
        <w:top w:val="none" w:sz="0" w:space="0" w:color="auto"/>
        <w:left w:val="none" w:sz="0" w:space="0" w:color="auto"/>
        <w:bottom w:val="none" w:sz="0" w:space="0" w:color="auto"/>
        <w:right w:val="none" w:sz="0" w:space="0" w:color="auto"/>
      </w:divBdr>
      <w:divsChild>
        <w:div w:id="748161573">
          <w:marLeft w:val="0"/>
          <w:marRight w:val="0"/>
          <w:marTop w:val="0"/>
          <w:marBottom w:val="0"/>
          <w:divBdr>
            <w:top w:val="none" w:sz="0" w:space="0" w:color="auto"/>
            <w:left w:val="none" w:sz="0" w:space="0" w:color="auto"/>
            <w:bottom w:val="none" w:sz="0" w:space="0" w:color="auto"/>
            <w:right w:val="none" w:sz="0" w:space="0" w:color="auto"/>
          </w:divBdr>
          <w:divsChild>
            <w:div w:id="499395875">
              <w:marLeft w:val="0"/>
              <w:marRight w:val="0"/>
              <w:marTop w:val="0"/>
              <w:marBottom w:val="0"/>
              <w:divBdr>
                <w:top w:val="none" w:sz="0" w:space="0" w:color="auto"/>
                <w:left w:val="none" w:sz="0" w:space="0" w:color="auto"/>
                <w:bottom w:val="none" w:sz="0" w:space="0" w:color="auto"/>
                <w:right w:val="none" w:sz="0" w:space="0" w:color="auto"/>
              </w:divBdr>
              <w:divsChild>
                <w:div w:id="14741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0668">
      <w:bodyDiv w:val="1"/>
      <w:marLeft w:val="0"/>
      <w:marRight w:val="0"/>
      <w:marTop w:val="0"/>
      <w:marBottom w:val="0"/>
      <w:divBdr>
        <w:top w:val="none" w:sz="0" w:space="0" w:color="auto"/>
        <w:left w:val="none" w:sz="0" w:space="0" w:color="auto"/>
        <w:bottom w:val="none" w:sz="0" w:space="0" w:color="auto"/>
        <w:right w:val="none" w:sz="0" w:space="0" w:color="auto"/>
      </w:divBdr>
      <w:divsChild>
        <w:div w:id="1032076240">
          <w:marLeft w:val="0"/>
          <w:marRight w:val="0"/>
          <w:marTop w:val="0"/>
          <w:marBottom w:val="0"/>
          <w:divBdr>
            <w:top w:val="none" w:sz="0" w:space="0" w:color="auto"/>
            <w:left w:val="none" w:sz="0" w:space="0" w:color="auto"/>
            <w:bottom w:val="none" w:sz="0" w:space="0" w:color="auto"/>
            <w:right w:val="none" w:sz="0" w:space="0" w:color="auto"/>
          </w:divBdr>
          <w:divsChild>
            <w:div w:id="202987928">
              <w:marLeft w:val="0"/>
              <w:marRight w:val="0"/>
              <w:marTop w:val="0"/>
              <w:marBottom w:val="0"/>
              <w:divBdr>
                <w:top w:val="none" w:sz="0" w:space="0" w:color="auto"/>
                <w:left w:val="none" w:sz="0" w:space="0" w:color="auto"/>
                <w:bottom w:val="none" w:sz="0" w:space="0" w:color="auto"/>
                <w:right w:val="none" w:sz="0" w:space="0" w:color="auto"/>
              </w:divBdr>
              <w:divsChild>
                <w:div w:id="1456438638">
                  <w:marLeft w:val="0"/>
                  <w:marRight w:val="0"/>
                  <w:marTop w:val="0"/>
                  <w:marBottom w:val="0"/>
                  <w:divBdr>
                    <w:top w:val="none" w:sz="0" w:space="0" w:color="auto"/>
                    <w:left w:val="none" w:sz="0" w:space="0" w:color="auto"/>
                    <w:bottom w:val="none" w:sz="0" w:space="0" w:color="auto"/>
                    <w:right w:val="none" w:sz="0" w:space="0" w:color="auto"/>
                  </w:divBdr>
                  <w:divsChild>
                    <w:div w:id="226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8267">
      <w:bodyDiv w:val="1"/>
      <w:marLeft w:val="0"/>
      <w:marRight w:val="0"/>
      <w:marTop w:val="0"/>
      <w:marBottom w:val="0"/>
      <w:divBdr>
        <w:top w:val="none" w:sz="0" w:space="0" w:color="auto"/>
        <w:left w:val="none" w:sz="0" w:space="0" w:color="auto"/>
        <w:bottom w:val="none" w:sz="0" w:space="0" w:color="auto"/>
        <w:right w:val="none" w:sz="0" w:space="0" w:color="auto"/>
      </w:divBdr>
    </w:div>
    <w:div w:id="780732135">
      <w:bodyDiv w:val="1"/>
      <w:marLeft w:val="0"/>
      <w:marRight w:val="0"/>
      <w:marTop w:val="0"/>
      <w:marBottom w:val="0"/>
      <w:divBdr>
        <w:top w:val="none" w:sz="0" w:space="0" w:color="auto"/>
        <w:left w:val="none" w:sz="0" w:space="0" w:color="auto"/>
        <w:bottom w:val="none" w:sz="0" w:space="0" w:color="auto"/>
        <w:right w:val="none" w:sz="0" w:space="0" w:color="auto"/>
      </w:divBdr>
      <w:divsChild>
        <w:div w:id="223568181">
          <w:marLeft w:val="0"/>
          <w:marRight w:val="0"/>
          <w:marTop w:val="0"/>
          <w:marBottom w:val="0"/>
          <w:divBdr>
            <w:top w:val="none" w:sz="0" w:space="0" w:color="auto"/>
            <w:left w:val="none" w:sz="0" w:space="0" w:color="auto"/>
            <w:bottom w:val="none" w:sz="0" w:space="0" w:color="auto"/>
            <w:right w:val="none" w:sz="0" w:space="0" w:color="auto"/>
          </w:divBdr>
          <w:divsChild>
            <w:div w:id="294260534">
              <w:marLeft w:val="0"/>
              <w:marRight w:val="0"/>
              <w:marTop w:val="0"/>
              <w:marBottom w:val="0"/>
              <w:divBdr>
                <w:top w:val="none" w:sz="0" w:space="0" w:color="auto"/>
                <w:left w:val="none" w:sz="0" w:space="0" w:color="auto"/>
                <w:bottom w:val="none" w:sz="0" w:space="0" w:color="auto"/>
                <w:right w:val="none" w:sz="0" w:space="0" w:color="auto"/>
              </w:divBdr>
              <w:divsChild>
                <w:div w:id="1619294307">
                  <w:marLeft w:val="0"/>
                  <w:marRight w:val="0"/>
                  <w:marTop w:val="0"/>
                  <w:marBottom w:val="0"/>
                  <w:divBdr>
                    <w:top w:val="none" w:sz="0" w:space="0" w:color="auto"/>
                    <w:left w:val="none" w:sz="0" w:space="0" w:color="auto"/>
                    <w:bottom w:val="none" w:sz="0" w:space="0" w:color="auto"/>
                    <w:right w:val="none" w:sz="0" w:space="0" w:color="auto"/>
                  </w:divBdr>
                  <w:divsChild>
                    <w:div w:id="19696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3468">
          <w:marLeft w:val="0"/>
          <w:marRight w:val="0"/>
          <w:marTop w:val="0"/>
          <w:marBottom w:val="0"/>
          <w:divBdr>
            <w:top w:val="none" w:sz="0" w:space="0" w:color="auto"/>
            <w:left w:val="none" w:sz="0" w:space="0" w:color="auto"/>
            <w:bottom w:val="none" w:sz="0" w:space="0" w:color="auto"/>
            <w:right w:val="none" w:sz="0" w:space="0" w:color="auto"/>
          </w:divBdr>
          <w:divsChild>
            <w:div w:id="1404764261">
              <w:marLeft w:val="0"/>
              <w:marRight w:val="0"/>
              <w:marTop w:val="0"/>
              <w:marBottom w:val="0"/>
              <w:divBdr>
                <w:top w:val="none" w:sz="0" w:space="0" w:color="auto"/>
                <w:left w:val="none" w:sz="0" w:space="0" w:color="auto"/>
                <w:bottom w:val="none" w:sz="0" w:space="0" w:color="auto"/>
                <w:right w:val="none" w:sz="0" w:space="0" w:color="auto"/>
              </w:divBdr>
              <w:divsChild>
                <w:div w:id="1866861878">
                  <w:marLeft w:val="0"/>
                  <w:marRight w:val="0"/>
                  <w:marTop w:val="0"/>
                  <w:marBottom w:val="0"/>
                  <w:divBdr>
                    <w:top w:val="none" w:sz="0" w:space="0" w:color="auto"/>
                    <w:left w:val="none" w:sz="0" w:space="0" w:color="auto"/>
                    <w:bottom w:val="none" w:sz="0" w:space="0" w:color="auto"/>
                    <w:right w:val="none" w:sz="0" w:space="0" w:color="auto"/>
                  </w:divBdr>
                  <w:divsChild>
                    <w:div w:id="1124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775">
              <w:marLeft w:val="0"/>
              <w:marRight w:val="0"/>
              <w:marTop w:val="0"/>
              <w:marBottom w:val="0"/>
              <w:divBdr>
                <w:top w:val="none" w:sz="0" w:space="0" w:color="auto"/>
                <w:left w:val="none" w:sz="0" w:space="0" w:color="auto"/>
                <w:bottom w:val="none" w:sz="0" w:space="0" w:color="auto"/>
                <w:right w:val="none" w:sz="0" w:space="0" w:color="auto"/>
              </w:divBdr>
              <w:divsChild>
                <w:div w:id="1264457319">
                  <w:marLeft w:val="0"/>
                  <w:marRight w:val="0"/>
                  <w:marTop w:val="0"/>
                  <w:marBottom w:val="0"/>
                  <w:divBdr>
                    <w:top w:val="none" w:sz="0" w:space="0" w:color="auto"/>
                    <w:left w:val="none" w:sz="0" w:space="0" w:color="auto"/>
                    <w:bottom w:val="none" w:sz="0" w:space="0" w:color="auto"/>
                    <w:right w:val="none" w:sz="0" w:space="0" w:color="auto"/>
                  </w:divBdr>
                  <w:divsChild>
                    <w:div w:id="5366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9599">
      <w:bodyDiv w:val="1"/>
      <w:marLeft w:val="0"/>
      <w:marRight w:val="0"/>
      <w:marTop w:val="0"/>
      <w:marBottom w:val="0"/>
      <w:divBdr>
        <w:top w:val="none" w:sz="0" w:space="0" w:color="auto"/>
        <w:left w:val="none" w:sz="0" w:space="0" w:color="auto"/>
        <w:bottom w:val="none" w:sz="0" w:space="0" w:color="auto"/>
        <w:right w:val="none" w:sz="0" w:space="0" w:color="auto"/>
      </w:divBdr>
    </w:div>
    <w:div w:id="793789059">
      <w:bodyDiv w:val="1"/>
      <w:marLeft w:val="0"/>
      <w:marRight w:val="0"/>
      <w:marTop w:val="0"/>
      <w:marBottom w:val="0"/>
      <w:divBdr>
        <w:top w:val="none" w:sz="0" w:space="0" w:color="auto"/>
        <w:left w:val="none" w:sz="0" w:space="0" w:color="auto"/>
        <w:bottom w:val="none" w:sz="0" w:space="0" w:color="auto"/>
        <w:right w:val="none" w:sz="0" w:space="0" w:color="auto"/>
      </w:divBdr>
      <w:divsChild>
        <w:div w:id="482700489">
          <w:marLeft w:val="0"/>
          <w:marRight w:val="0"/>
          <w:marTop w:val="0"/>
          <w:marBottom w:val="0"/>
          <w:divBdr>
            <w:top w:val="none" w:sz="0" w:space="0" w:color="auto"/>
            <w:left w:val="none" w:sz="0" w:space="0" w:color="auto"/>
            <w:bottom w:val="none" w:sz="0" w:space="0" w:color="auto"/>
            <w:right w:val="none" w:sz="0" w:space="0" w:color="auto"/>
          </w:divBdr>
          <w:divsChild>
            <w:div w:id="191192682">
              <w:marLeft w:val="0"/>
              <w:marRight w:val="0"/>
              <w:marTop w:val="0"/>
              <w:marBottom w:val="0"/>
              <w:divBdr>
                <w:top w:val="none" w:sz="0" w:space="0" w:color="auto"/>
                <w:left w:val="none" w:sz="0" w:space="0" w:color="auto"/>
                <w:bottom w:val="none" w:sz="0" w:space="0" w:color="auto"/>
                <w:right w:val="none" w:sz="0" w:space="0" w:color="auto"/>
              </w:divBdr>
              <w:divsChild>
                <w:div w:id="18512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6126">
          <w:marLeft w:val="0"/>
          <w:marRight w:val="0"/>
          <w:marTop w:val="0"/>
          <w:marBottom w:val="0"/>
          <w:divBdr>
            <w:top w:val="none" w:sz="0" w:space="0" w:color="auto"/>
            <w:left w:val="none" w:sz="0" w:space="0" w:color="auto"/>
            <w:bottom w:val="none" w:sz="0" w:space="0" w:color="auto"/>
            <w:right w:val="none" w:sz="0" w:space="0" w:color="auto"/>
          </w:divBdr>
          <w:divsChild>
            <w:div w:id="1306857235">
              <w:marLeft w:val="0"/>
              <w:marRight w:val="0"/>
              <w:marTop w:val="0"/>
              <w:marBottom w:val="0"/>
              <w:divBdr>
                <w:top w:val="none" w:sz="0" w:space="0" w:color="auto"/>
                <w:left w:val="none" w:sz="0" w:space="0" w:color="auto"/>
                <w:bottom w:val="none" w:sz="0" w:space="0" w:color="auto"/>
                <w:right w:val="none" w:sz="0" w:space="0" w:color="auto"/>
              </w:divBdr>
              <w:divsChild>
                <w:div w:id="200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1006">
      <w:bodyDiv w:val="1"/>
      <w:marLeft w:val="0"/>
      <w:marRight w:val="0"/>
      <w:marTop w:val="0"/>
      <w:marBottom w:val="0"/>
      <w:divBdr>
        <w:top w:val="none" w:sz="0" w:space="0" w:color="auto"/>
        <w:left w:val="none" w:sz="0" w:space="0" w:color="auto"/>
        <w:bottom w:val="none" w:sz="0" w:space="0" w:color="auto"/>
        <w:right w:val="none" w:sz="0" w:space="0" w:color="auto"/>
      </w:divBdr>
      <w:divsChild>
        <w:div w:id="91050414">
          <w:marLeft w:val="0"/>
          <w:marRight w:val="0"/>
          <w:marTop w:val="0"/>
          <w:marBottom w:val="0"/>
          <w:divBdr>
            <w:top w:val="none" w:sz="0" w:space="0" w:color="auto"/>
            <w:left w:val="none" w:sz="0" w:space="0" w:color="auto"/>
            <w:bottom w:val="none" w:sz="0" w:space="0" w:color="auto"/>
            <w:right w:val="none" w:sz="0" w:space="0" w:color="auto"/>
          </w:divBdr>
          <w:divsChild>
            <w:div w:id="1876231492">
              <w:marLeft w:val="0"/>
              <w:marRight w:val="0"/>
              <w:marTop w:val="0"/>
              <w:marBottom w:val="0"/>
              <w:divBdr>
                <w:top w:val="none" w:sz="0" w:space="0" w:color="auto"/>
                <w:left w:val="none" w:sz="0" w:space="0" w:color="auto"/>
                <w:bottom w:val="none" w:sz="0" w:space="0" w:color="auto"/>
                <w:right w:val="none" w:sz="0" w:space="0" w:color="auto"/>
              </w:divBdr>
              <w:divsChild>
                <w:div w:id="15228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3912">
      <w:bodyDiv w:val="1"/>
      <w:marLeft w:val="0"/>
      <w:marRight w:val="0"/>
      <w:marTop w:val="0"/>
      <w:marBottom w:val="0"/>
      <w:divBdr>
        <w:top w:val="none" w:sz="0" w:space="0" w:color="auto"/>
        <w:left w:val="none" w:sz="0" w:space="0" w:color="auto"/>
        <w:bottom w:val="none" w:sz="0" w:space="0" w:color="auto"/>
        <w:right w:val="none" w:sz="0" w:space="0" w:color="auto"/>
      </w:divBdr>
      <w:divsChild>
        <w:div w:id="198275538">
          <w:marLeft w:val="0"/>
          <w:marRight w:val="0"/>
          <w:marTop w:val="0"/>
          <w:marBottom w:val="0"/>
          <w:divBdr>
            <w:top w:val="none" w:sz="0" w:space="0" w:color="auto"/>
            <w:left w:val="none" w:sz="0" w:space="0" w:color="auto"/>
            <w:bottom w:val="none" w:sz="0" w:space="0" w:color="auto"/>
            <w:right w:val="none" w:sz="0" w:space="0" w:color="auto"/>
          </w:divBdr>
          <w:divsChild>
            <w:div w:id="1969166288">
              <w:marLeft w:val="0"/>
              <w:marRight w:val="0"/>
              <w:marTop w:val="0"/>
              <w:marBottom w:val="0"/>
              <w:divBdr>
                <w:top w:val="none" w:sz="0" w:space="0" w:color="auto"/>
                <w:left w:val="none" w:sz="0" w:space="0" w:color="auto"/>
                <w:bottom w:val="none" w:sz="0" w:space="0" w:color="auto"/>
                <w:right w:val="none" w:sz="0" w:space="0" w:color="auto"/>
              </w:divBdr>
              <w:divsChild>
                <w:div w:id="708065911">
                  <w:marLeft w:val="0"/>
                  <w:marRight w:val="0"/>
                  <w:marTop w:val="0"/>
                  <w:marBottom w:val="0"/>
                  <w:divBdr>
                    <w:top w:val="none" w:sz="0" w:space="0" w:color="auto"/>
                    <w:left w:val="none" w:sz="0" w:space="0" w:color="auto"/>
                    <w:bottom w:val="none" w:sz="0" w:space="0" w:color="auto"/>
                    <w:right w:val="none" w:sz="0" w:space="0" w:color="auto"/>
                  </w:divBdr>
                  <w:divsChild>
                    <w:div w:id="19372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745">
      <w:bodyDiv w:val="1"/>
      <w:marLeft w:val="0"/>
      <w:marRight w:val="0"/>
      <w:marTop w:val="0"/>
      <w:marBottom w:val="0"/>
      <w:divBdr>
        <w:top w:val="none" w:sz="0" w:space="0" w:color="auto"/>
        <w:left w:val="none" w:sz="0" w:space="0" w:color="auto"/>
        <w:bottom w:val="none" w:sz="0" w:space="0" w:color="auto"/>
        <w:right w:val="none" w:sz="0" w:space="0" w:color="auto"/>
      </w:divBdr>
      <w:divsChild>
        <w:div w:id="1198394116">
          <w:marLeft w:val="0"/>
          <w:marRight w:val="0"/>
          <w:marTop w:val="0"/>
          <w:marBottom w:val="0"/>
          <w:divBdr>
            <w:top w:val="none" w:sz="0" w:space="0" w:color="auto"/>
            <w:left w:val="none" w:sz="0" w:space="0" w:color="auto"/>
            <w:bottom w:val="none" w:sz="0" w:space="0" w:color="auto"/>
            <w:right w:val="none" w:sz="0" w:space="0" w:color="auto"/>
          </w:divBdr>
          <w:divsChild>
            <w:div w:id="1688363504">
              <w:marLeft w:val="0"/>
              <w:marRight w:val="0"/>
              <w:marTop w:val="0"/>
              <w:marBottom w:val="0"/>
              <w:divBdr>
                <w:top w:val="none" w:sz="0" w:space="0" w:color="auto"/>
                <w:left w:val="none" w:sz="0" w:space="0" w:color="auto"/>
                <w:bottom w:val="none" w:sz="0" w:space="0" w:color="auto"/>
                <w:right w:val="none" w:sz="0" w:space="0" w:color="auto"/>
              </w:divBdr>
              <w:divsChild>
                <w:div w:id="231357153">
                  <w:marLeft w:val="0"/>
                  <w:marRight w:val="0"/>
                  <w:marTop w:val="0"/>
                  <w:marBottom w:val="0"/>
                  <w:divBdr>
                    <w:top w:val="none" w:sz="0" w:space="0" w:color="auto"/>
                    <w:left w:val="none" w:sz="0" w:space="0" w:color="auto"/>
                    <w:bottom w:val="none" w:sz="0" w:space="0" w:color="auto"/>
                    <w:right w:val="none" w:sz="0" w:space="0" w:color="auto"/>
                  </w:divBdr>
                  <w:divsChild>
                    <w:div w:id="17510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5163">
      <w:bodyDiv w:val="1"/>
      <w:marLeft w:val="0"/>
      <w:marRight w:val="0"/>
      <w:marTop w:val="0"/>
      <w:marBottom w:val="0"/>
      <w:divBdr>
        <w:top w:val="none" w:sz="0" w:space="0" w:color="auto"/>
        <w:left w:val="none" w:sz="0" w:space="0" w:color="auto"/>
        <w:bottom w:val="none" w:sz="0" w:space="0" w:color="auto"/>
        <w:right w:val="none" w:sz="0" w:space="0" w:color="auto"/>
      </w:divBdr>
      <w:divsChild>
        <w:div w:id="293869467">
          <w:marLeft w:val="0"/>
          <w:marRight w:val="0"/>
          <w:marTop w:val="0"/>
          <w:marBottom w:val="0"/>
          <w:divBdr>
            <w:top w:val="none" w:sz="0" w:space="0" w:color="auto"/>
            <w:left w:val="none" w:sz="0" w:space="0" w:color="auto"/>
            <w:bottom w:val="none" w:sz="0" w:space="0" w:color="auto"/>
            <w:right w:val="none" w:sz="0" w:space="0" w:color="auto"/>
          </w:divBdr>
          <w:divsChild>
            <w:div w:id="596600316">
              <w:marLeft w:val="0"/>
              <w:marRight w:val="0"/>
              <w:marTop w:val="0"/>
              <w:marBottom w:val="0"/>
              <w:divBdr>
                <w:top w:val="none" w:sz="0" w:space="0" w:color="auto"/>
                <w:left w:val="none" w:sz="0" w:space="0" w:color="auto"/>
                <w:bottom w:val="none" w:sz="0" w:space="0" w:color="auto"/>
                <w:right w:val="none" w:sz="0" w:space="0" w:color="auto"/>
              </w:divBdr>
              <w:divsChild>
                <w:div w:id="199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45">
          <w:marLeft w:val="0"/>
          <w:marRight w:val="0"/>
          <w:marTop w:val="0"/>
          <w:marBottom w:val="0"/>
          <w:divBdr>
            <w:top w:val="none" w:sz="0" w:space="0" w:color="auto"/>
            <w:left w:val="none" w:sz="0" w:space="0" w:color="auto"/>
            <w:bottom w:val="none" w:sz="0" w:space="0" w:color="auto"/>
            <w:right w:val="none" w:sz="0" w:space="0" w:color="auto"/>
          </w:divBdr>
          <w:divsChild>
            <w:div w:id="395015831">
              <w:marLeft w:val="0"/>
              <w:marRight w:val="0"/>
              <w:marTop w:val="0"/>
              <w:marBottom w:val="0"/>
              <w:divBdr>
                <w:top w:val="none" w:sz="0" w:space="0" w:color="auto"/>
                <w:left w:val="none" w:sz="0" w:space="0" w:color="auto"/>
                <w:bottom w:val="none" w:sz="0" w:space="0" w:color="auto"/>
                <w:right w:val="none" w:sz="0" w:space="0" w:color="auto"/>
              </w:divBdr>
              <w:divsChild>
                <w:div w:id="60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5329">
      <w:bodyDiv w:val="1"/>
      <w:marLeft w:val="0"/>
      <w:marRight w:val="0"/>
      <w:marTop w:val="0"/>
      <w:marBottom w:val="0"/>
      <w:divBdr>
        <w:top w:val="none" w:sz="0" w:space="0" w:color="auto"/>
        <w:left w:val="none" w:sz="0" w:space="0" w:color="auto"/>
        <w:bottom w:val="none" w:sz="0" w:space="0" w:color="auto"/>
        <w:right w:val="none" w:sz="0" w:space="0" w:color="auto"/>
      </w:divBdr>
      <w:divsChild>
        <w:div w:id="22636319">
          <w:marLeft w:val="0"/>
          <w:marRight w:val="0"/>
          <w:marTop w:val="0"/>
          <w:marBottom w:val="0"/>
          <w:divBdr>
            <w:top w:val="none" w:sz="0" w:space="0" w:color="auto"/>
            <w:left w:val="none" w:sz="0" w:space="0" w:color="auto"/>
            <w:bottom w:val="none" w:sz="0" w:space="0" w:color="auto"/>
            <w:right w:val="none" w:sz="0" w:space="0" w:color="auto"/>
          </w:divBdr>
          <w:divsChild>
            <w:div w:id="311057938">
              <w:marLeft w:val="0"/>
              <w:marRight w:val="0"/>
              <w:marTop w:val="0"/>
              <w:marBottom w:val="0"/>
              <w:divBdr>
                <w:top w:val="none" w:sz="0" w:space="0" w:color="auto"/>
                <w:left w:val="none" w:sz="0" w:space="0" w:color="auto"/>
                <w:bottom w:val="none" w:sz="0" w:space="0" w:color="auto"/>
                <w:right w:val="none" w:sz="0" w:space="0" w:color="auto"/>
              </w:divBdr>
              <w:divsChild>
                <w:div w:id="854273935">
                  <w:marLeft w:val="0"/>
                  <w:marRight w:val="0"/>
                  <w:marTop w:val="0"/>
                  <w:marBottom w:val="0"/>
                  <w:divBdr>
                    <w:top w:val="none" w:sz="0" w:space="0" w:color="auto"/>
                    <w:left w:val="none" w:sz="0" w:space="0" w:color="auto"/>
                    <w:bottom w:val="none" w:sz="0" w:space="0" w:color="auto"/>
                    <w:right w:val="none" w:sz="0" w:space="0" w:color="auto"/>
                  </w:divBdr>
                  <w:divsChild>
                    <w:div w:id="156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1406">
      <w:bodyDiv w:val="1"/>
      <w:marLeft w:val="0"/>
      <w:marRight w:val="0"/>
      <w:marTop w:val="0"/>
      <w:marBottom w:val="0"/>
      <w:divBdr>
        <w:top w:val="none" w:sz="0" w:space="0" w:color="auto"/>
        <w:left w:val="none" w:sz="0" w:space="0" w:color="auto"/>
        <w:bottom w:val="none" w:sz="0" w:space="0" w:color="auto"/>
        <w:right w:val="none" w:sz="0" w:space="0" w:color="auto"/>
      </w:divBdr>
      <w:divsChild>
        <w:div w:id="429468776">
          <w:marLeft w:val="0"/>
          <w:marRight w:val="0"/>
          <w:marTop w:val="0"/>
          <w:marBottom w:val="0"/>
          <w:divBdr>
            <w:top w:val="none" w:sz="0" w:space="0" w:color="auto"/>
            <w:left w:val="none" w:sz="0" w:space="0" w:color="auto"/>
            <w:bottom w:val="none" w:sz="0" w:space="0" w:color="auto"/>
            <w:right w:val="none" w:sz="0" w:space="0" w:color="auto"/>
          </w:divBdr>
          <w:divsChild>
            <w:div w:id="1973516721">
              <w:marLeft w:val="0"/>
              <w:marRight w:val="0"/>
              <w:marTop w:val="0"/>
              <w:marBottom w:val="0"/>
              <w:divBdr>
                <w:top w:val="none" w:sz="0" w:space="0" w:color="auto"/>
                <w:left w:val="none" w:sz="0" w:space="0" w:color="auto"/>
                <w:bottom w:val="none" w:sz="0" w:space="0" w:color="auto"/>
                <w:right w:val="none" w:sz="0" w:space="0" w:color="auto"/>
              </w:divBdr>
              <w:divsChild>
                <w:div w:id="5032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1394">
      <w:bodyDiv w:val="1"/>
      <w:marLeft w:val="0"/>
      <w:marRight w:val="0"/>
      <w:marTop w:val="0"/>
      <w:marBottom w:val="0"/>
      <w:divBdr>
        <w:top w:val="none" w:sz="0" w:space="0" w:color="auto"/>
        <w:left w:val="none" w:sz="0" w:space="0" w:color="auto"/>
        <w:bottom w:val="none" w:sz="0" w:space="0" w:color="auto"/>
        <w:right w:val="none" w:sz="0" w:space="0" w:color="auto"/>
      </w:divBdr>
      <w:divsChild>
        <w:div w:id="266080532">
          <w:marLeft w:val="0"/>
          <w:marRight w:val="0"/>
          <w:marTop w:val="0"/>
          <w:marBottom w:val="0"/>
          <w:divBdr>
            <w:top w:val="none" w:sz="0" w:space="0" w:color="auto"/>
            <w:left w:val="none" w:sz="0" w:space="0" w:color="auto"/>
            <w:bottom w:val="none" w:sz="0" w:space="0" w:color="auto"/>
            <w:right w:val="none" w:sz="0" w:space="0" w:color="auto"/>
          </w:divBdr>
          <w:divsChild>
            <w:div w:id="1555659036">
              <w:marLeft w:val="0"/>
              <w:marRight w:val="0"/>
              <w:marTop w:val="0"/>
              <w:marBottom w:val="0"/>
              <w:divBdr>
                <w:top w:val="none" w:sz="0" w:space="0" w:color="auto"/>
                <w:left w:val="none" w:sz="0" w:space="0" w:color="auto"/>
                <w:bottom w:val="none" w:sz="0" w:space="0" w:color="auto"/>
                <w:right w:val="none" w:sz="0" w:space="0" w:color="auto"/>
              </w:divBdr>
              <w:divsChild>
                <w:div w:id="1327855894">
                  <w:marLeft w:val="0"/>
                  <w:marRight w:val="0"/>
                  <w:marTop w:val="0"/>
                  <w:marBottom w:val="0"/>
                  <w:divBdr>
                    <w:top w:val="none" w:sz="0" w:space="0" w:color="auto"/>
                    <w:left w:val="none" w:sz="0" w:space="0" w:color="auto"/>
                    <w:bottom w:val="none" w:sz="0" w:space="0" w:color="auto"/>
                    <w:right w:val="none" w:sz="0" w:space="0" w:color="auto"/>
                  </w:divBdr>
                </w:div>
              </w:divsChild>
            </w:div>
            <w:div w:id="290523771">
              <w:marLeft w:val="0"/>
              <w:marRight w:val="0"/>
              <w:marTop w:val="0"/>
              <w:marBottom w:val="0"/>
              <w:divBdr>
                <w:top w:val="none" w:sz="0" w:space="0" w:color="auto"/>
                <w:left w:val="none" w:sz="0" w:space="0" w:color="auto"/>
                <w:bottom w:val="none" w:sz="0" w:space="0" w:color="auto"/>
                <w:right w:val="none" w:sz="0" w:space="0" w:color="auto"/>
              </w:divBdr>
              <w:divsChild>
                <w:div w:id="1179808062">
                  <w:marLeft w:val="0"/>
                  <w:marRight w:val="0"/>
                  <w:marTop w:val="0"/>
                  <w:marBottom w:val="0"/>
                  <w:divBdr>
                    <w:top w:val="none" w:sz="0" w:space="0" w:color="auto"/>
                    <w:left w:val="none" w:sz="0" w:space="0" w:color="auto"/>
                    <w:bottom w:val="none" w:sz="0" w:space="0" w:color="auto"/>
                    <w:right w:val="none" w:sz="0" w:space="0" w:color="auto"/>
                  </w:divBdr>
                </w:div>
              </w:divsChild>
            </w:div>
            <w:div w:id="600722769">
              <w:marLeft w:val="0"/>
              <w:marRight w:val="0"/>
              <w:marTop w:val="0"/>
              <w:marBottom w:val="0"/>
              <w:divBdr>
                <w:top w:val="none" w:sz="0" w:space="0" w:color="auto"/>
                <w:left w:val="none" w:sz="0" w:space="0" w:color="auto"/>
                <w:bottom w:val="none" w:sz="0" w:space="0" w:color="auto"/>
                <w:right w:val="none" w:sz="0" w:space="0" w:color="auto"/>
              </w:divBdr>
              <w:divsChild>
                <w:div w:id="257829505">
                  <w:marLeft w:val="0"/>
                  <w:marRight w:val="0"/>
                  <w:marTop w:val="0"/>
                  <w:marBottom w:val="0"/>
                  <w:divBdr>
                    <w:top w:val="none" w:sz="0" w:space="0" w:color="auto"/>
                    <w:left w:val="none" w:sz="0" w:space="0" w:color="auto"/>
                    <w:bottom w:val="none" w:sz="0" w:space="0" w:color="auto"/>
                    <w:right w:val="none" w:sz="0" w:space="0" w:color="auto"/>
                  </w:divBdr>
                </w:div>
              </w:divsChild>
            </w:div>
            <w:div w:id="936405077">
              <w:marLeft w:val="0"/>
              <w:marRight w:val="0"/>
              <w:marTop w:val="0"/>
              <w:marBottom w:val="0"/>
              <w:divBdr>
                <w:top w:val="none" w:sz="0" w:space="0" w:color="auto"/>
                <w:left w:val="none" w:sz="0" w:space="0" w:color="auto"/>
                <w:bottom w:val="none" w:sz="0" w:space="0" w:color="auto"/>
                <w:right w:val="none" w:sz="0" w:space="0" w:color="auto"/>
              </w:divBdr>
              <w:divsChild>
                <w:div w:id="1254971890">
                  <w:marLeft w:val="0"/>
                  <w:marRight w:val="0"/>
                  <w:marTop w:val="0"/>
                  <w:marBottom w:val="0"/>
                  <w:divBdr>
                    <w:top w:val="none" w:sz="0" w:space="0" w:color="auto"/>
                    <w:left w:val="none" w:sz="0" w:space="0" w:color="auto"/>
                    <w:bottom w:val="none" w:sz="0" w:space="0" w:color="auto"/>
                    <w:right w:val="none" w:sz="0" w:space="0" w:color="auto"/>
                  </w:divBdr>
                </w:div>
              </w:divsChild>
            </w:div>
            <w:div w:id="1970698961">
              <w:marLeft w:val="0"/>
              <w:marRight w:val="0"/>
              <w:marTop w:val="0"/>
              <w:marBottom w:val="0"/>
              <w:divBdr>
                <w:top w:val="none" w:sz="0" w:space="0" w:color="auto"/>
                <w:left w:val="none" w:sz="0" w:space="0" w:color="auto"/>
                <w:bottom w:val="none" w:sz="0" w:space="0" w:color="auto"/>
                <w:right w:val="none" w:sz="0" w:space="0" w:color="auto"/>
              </w:divBdr>
              <w:divsChild>
                <w:div w:id="626085466">
                  <w:marLeft w:val="0"/>
                  <w:marRight w:val="0"/>
                  <w:marTop w:val="0"/>
                  <w:marBottom w:val="0"/>
                  <w:divBdr>
                    <w:top w:val="none" w:sz="0" w:space="0" w:color="auto"/>
                    <w:left w:val="none" w:sz="0" w:space="0" w:color="auto"/>
                    <w:bottom w:val="none" w:sz="0" w:space="0" w:color="auto"/>
                    <w:right w:val="none" w:sz="0" w:space="0" w:color="auto"/>
                  </w:divBdr>
                </w:div>
              </w:divsChild>
            </w:div>
            <w:div w:id="1389303557">
              <w:marLeft w:val="0"/>
              <w:marRight w:val="0"/>
              <w:marTop w:val="0"/>
              <w:marBottom w:val="0"/>
              <w:divBdr>
                <w:top w:val="none" w:sz="0" w:space="0" w:color="auto"/>
                <w:left w:val="none" w:sz="0" w:space="0" w:color="auto"/>
                <w:bottom w:val="none" w:sz="0" w:space="0" w:color="auto"/>
                <w:right w:val="none" w:sz="0" w:space="0" w:color="auto"/>
              </w:divBdr>
              <w:divsChild>
                <w:div w:id="1373194911">
                  <w:marLeft w:val="0"/>
                  <w:marRight w:val="0"/>
                  <w:marTop w:val="0"/>
                  <w:marBottom w:val="0"/>
                  <w:divBdr>
                    <w:top w:val="none" w:sz="0" w:space="0" w:color="auto"/>
                    <w:left w:val="none" w:sz="0" w:space="0" w:color="auto"/>
                    <w:bottom w:val="none" w:sz="0" w:space="0" w:color="auto"/>
                    <w:right w:val="none" w:sz="0" w:space="0" w:color="auto"/>
                  </w:divBdr>
                </w:div>
              </w:divsChild>
            </w:div>
            <w:div w:id="1713460354">
              <w:marLeft w:val="0"/>
              <w:marRight w:val="0"/>
              <w:marTop w:val="0"/>
              <w:marBottom w:val="0"/>
              <w:divBdr>
                <w:top w:val="none" w:sz="0" w:space="0" w:color="auto"/>
                <w:left w:val="none" w:sz="0" w:space="0" w:color="auto"/>
                <w:bottom w:val="none" w:sz="0" w:space="0" w:color="auto"/>
                <w:right w:val="none" w:sz="0" w:space="0" w:color="auto"/>
              </w:divBdr>
              <w:divsChild>
                <w:div w:id="414672769">
                  <w:marLeft w:val="0"/>
                  <w:marRight w:val="0"/>
                  <w:marTop w:val="0"/>
                  <w:marBottom w:val="0"/>
                  <w:divBdr>
                    <w:top w:val="none" w:sz="0" w:space="0" w:color="auto"/>
                    <w:left w:val="none" w:sz="0" w:space="0" w:color="auto"/>
                    <w:bottom w:val="none" w:sz="0" w:space="0" w:color="auto"/>
                    <w:right w:val="none" w:sz="0" w:space="0" w:color="auto"/>
                  </w:divBdr>
                </w:div>
              </w:divsChild>
            </w:div>
            <w:div w:id="425349693">
              <w:marLeft w:val="0"/>
              <w:marRight w:val="0"/>
              <w:marTop w:val="0"/>
              <w:marBottom w:val="0"/>
              <w:divBdr>
                <w:top w:val="none" w:sz="0" w:space="0" w:color="auto"/>
                <w:left w:val="none" w:sz="0" w:space="0" w:color="auto"/>
                <w:bottom w:val="none" w:sz="0" w:space="0" w:color="auto"/>
                <w:right w:val="none" w:sz="0" w:space="0" w:color="auto"/>
              </w:divBdr>
              <w:divsChild>
                <w:div w:id="324894342">
                  <w:marLeft w:val="0"/>
                  <w:marRight w:val="0"/>
                  <w:marTop w:val="0"/>
                  <w:marBottom w:val="0"/>
                  <w:divBdr>
                    <w:top w:val="none" w:sz="0" w:space="0" w:color="auto"/>
                    <w:left w:val="none" w:sz="0" w:space="0" w:color="auto"/>
                    <w:bottom w:val="none" w:sz="0" w:space="0" w:color="auto"/>
                    <w:right w:val="none" w:sz="0" w:space="0" w:color="auto"/>
                  </w:divBdr>
                </w:div>
              </w:divsChild>
            </w:div>
            <w:div w:id="2113433266">
              <w:marLeft w:val="0"/>
              <w:marRight w:val="0"/>
              <w:marTop w:val="0"/>
              <w:marBottom w:val="0"/>
              <w:divBdr>
                <w:top w:val="none" w:sz="0" w:space="0" w:color="auto"/>
                <w:left w:val="none" w:sz="0" w:space="0" w:color="auto"/>
                <w:bottom w:val="none" w:sz="0" w:space="0" w:color="auto"/>
                <w:right w:val="none" w:sz="0" w:space="0" w:color="auto"/>
              </w:divBdr>
              <w:divsChild>
                <w:div w:id="283465143">
                  <w:marLeft w:val="0"/>
                  <w:marRight w:val="0"/>
                  <w:marTop w:val="0"/>
                  <w:marBottom w:val="0"/>
                  <w:divBdr>
                    <w:top w:val="none" w:sz="0" w:space="0" w:color="auto"/>
                    <w:left w:val="none" w:sz="0" w:space="0" w:color="auto"/>
                    <w:bottom w:val="none" w:sz="0" w:space="0" w:color="auto"/>
                    <w:right w:val="none" w:sz="0" w:space="0" w:color="auto"/>
                  </w:divBdr>
                </w:div>
              </w:divsChild>
            </w:div>
            <w:div w:id="1816869342">
              <w:marLeft w:val="0"/>
              <w:marRight w:val="0"/>
              <w:marTop w:val="0"/>
              <w:marBottom w:val="0"/>
              <w:divBdr>
                <w:top w:val="none" w:sz="0" w:space="0" w:color="auto"/>
                <w:left w:val="none" w:sz="0" w:space="0" w:color="auto"/>
                <w:bottom w:val="none" w:sz="0" w:space="0" w:color="auto"/>
                <w:right w:val="none" w:sz="0" w:space="0" w:color="auto"/>
              </w:divBdr>
              <w:divsChild>
                <w:div w:id="1242178178">
                  <w:marLeft w:val="0"/>
                  <w:marRight w:val="0"/>
                  <w:marTop w:val="0"/>
                  <w:marBottom w:val="0"/>
                  <w:divBdr>
                    <w:top w:val="none" w:sz="0" w:space="0" w:color="auto"/>
                    <w:left w:val="none" w:sz="0" w:space="0" w:color="auto"/>
                    <w:bottom w:val="none" w:sz="0" w:space="0" w:color="auto"/>
                    <w:right w:val="none" w:sz="0" w:space="0" w:color="auto"/>
                  </w:divBdr>
                </w:div>
              </w:divsChild>
            </w:div>
            <w:div w:id="1637107679">
              <w:marLeft w:val="0"/>
              <w:marRight w:val="0"/>
              <w:marTop w:val="0"/>
              <w:marBottom w:val="0"/>
              <w:divBdr>
                <w:top w:val="none" w:sz="0" w:space="0" w:color="auto"/>
                <w:left w:val="none" w:sz="0" w:space="0" w:color="auto"/>
                <w:bottom w:val="none" w:sz="0" w:space="0" w:color="auto"/>
                <w:right w:val="none" w:sz="0" w:space="0" w:color="auto"/>
              </w:divBdr>
              <w:divsChild>
                <w:div w:id="387652122">
                  <w:marLeft w:val="0"/>
                  <w:marRight w:val="0"/>
                  <w:marTop w:val="0"/>
                  <w:marBottom w:val="0"/>
                  <w:divBdr>
                    <w:top w:val="none" w:sz="0" w:space="0" w:color="auto"/>
                    <w:left w:val="none" w:sz="0" w:space="0" w:color="auto"/>
                    <w:bottom w:val="none" w:sz="0" w:space="0" w:color="auto"/>
                    <w:right w:val="none" w:sz="0" w:space="0" w:color="auto"/>
                  </w:divBdr>
                </w:div>
              </w:divsChild>
            </w:div>
            <w:div w:id="671182052">
              <w:marLeft w:val="0"/>
              <w:marRight w:val="0"/>
              <w:marTop w:val="0"/>
              <w:marBottom w:val="0"/>
              <w:divBdr>
                <w:top w:val="none" w:sz="0" w:space="0" w:color="auto"/>
                <w:left w:val="none" w:sz="0" w:space="0" w:color="auto"/>
                <w:bottom w:val="none" w:sz="0" w:space="0" w:color="auto"/>
                <w:right w:val="none" w:sz="0" w:space="0" w:color="auto"/>
              </w:divBdr>
              <w:divsChild>
                <w:div w:id="1312826972">
                  <w:marLeft w:val="0"/>
                  <w:marRight w:val="0"/>
                  <w:marTop w:val="0"/>
                  <w:marBottom w:val="0"/>
                  <w:divBdr>
                    <w:top w:val="none" w:sz="0" w:space="0" w:color="auto"/>
                    <w:left w:val="none" w:sz="0" w:space="0" w:color="auto"/>
                    <w:bottom w:val="none" w:sz="0" w:space="0" w:color="auto"/>
                    <w:right w:val="none" w:sz="0" w:space="0" w:color="auto"/>
                  </w:divBdr>
                </w:div>
              </w:divsChild>
            </w:div>
            <w:div w:id="1273127344">
              <w:marLeft w:val="0"/>
              <w:marRight w:val="0"/>
              <w:marTop w:val="0"/>
              <w:marBottom w:val="0"/>
              <w:divBdr>
                <w:top w:val="none" w:sz="0" w:space="0" w:color="auto"/>
                <w:left w:val="none" w:sz="0" w:space="0" w:color="auto"/>
                <w:bottom w:val="none" w:sz="0" w:space="0" w:color="auto"/>
                <w:right w:val="none" w:sz="0" w:space="0" w:color="auto"/>
              </w:divBdr>
              <w:divsChild>
                <w:div w:id="150029389">
                  <w:marLeft w:val="0"/>
                  <w:marRight w:val="0"/>
                  <w:marTop w:val="0"/>
                  <w:marBottom w:val="0"/>
                  <w:divBdr>
                    <w:top w:val="none" w:sz="0" w:space="0" w:color="auto"/>
                    <w:left w:val="none" w:sz="0" w:space="0" w:color="auto"/>
                    <w:bottom w:val="none" w:sz="0" w:space="0" w:color="auto"/>
                    <w:right w:val="none" w:sz="0" w:space="0" w:color="auto"/>
                  </w:divBdr>
                </w:div>
              </w:divsChild>
            </w:div>
            <w:div w:id="612713299">
              <w:marLeft w:val="0"/>
              <w:marRight w:val="0"/>
              <w:marTop w:val="0"/>
              <w:marBottom w:val="0"/>
              <w:divBdr>
                <w:top w:val="none" w:sz="0" w:space="0" w:color="auto"/>
                <w:left w:val="none" w:sz="0" w:space="0" w:color="auto"/>
                <w:bottom w:val="none" w:sz="0" w:space="0" w:color="auto"/>
                <w:right w:val="none" w:sz="0" w:space="0" w:color="auto"/>
              </w:divBdr>
              <w:divsChild>
                <w:div w:id="11757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21021">
      <w:bodyDiv w:val="1"/>
      <w:marLeft w:val="0"/>
      <w:marRight w:val="0"/>
      <w:marTop w:val="0"/>
      <w:marBottom w:val="0"/>
      <w:divBdr>
        <w:top w:val="none" w:sz="0" w:space="0" w:color="auto"/>
        <w:left w:val="none" w:sz="0" w:space="0" w:color="auto"/>
        <w:bottom w:val="none" w:sz="0" w:space="0" w:color="auto"/>
        <w:right w:val="none" w:sz="0" w:space="0" w:color="auto"/>
      </w:divBdr>
      <w:divsChild>
        <w:div w:id="1832792365">
          <w:marLeft w:val="0"/>
          <w:marRight w:val="0"/>
          <w:marTop w:val="0"/>
          <w:marBottom w:val="0"/>
          <w:divBdr>
            <w:top w:val="none" w:sz="0" w:space="0" w:color="auto"/>
            <w:left w:val="none" w:sz="0" w:space="0" w:color="auto"/>
            <w:bottom w:val="none" w:sz="0" w:space="0" w:color="auto"/>
            <w:right w:val="none" w:sz="0" w:space="0" w:color="auto"/>
          </w:divBdr>
          <w:divsChild>
            <w:div w:id="1250428574">
              <w:marLeft w:val="0"/>
              <w:marRight w:val="0"/>
              <w:marTop w:val="0"/>
              <w:marBottom w:val="0"/>
              <w:divBdr>
                <w:top w:val="none" w:sz="0" w:space="0" w:color="auto"/>
                <w:left w:val="none" w:sz="0" w:space="0" w:color="auto"/>
                <w:bottom w:val="none" w:sz="0" w:space="0" w:color="auto"/>
                <w:right w:val="none" w:sz="0" w:space="0" w:color="auto"/>
              </w:divBdr>
              <w:divsChild>
                <w:div w:id="3680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6467">
      <w:bodyDiv w:val="1"/>
      <w:marLeft w:val="0"/>
      <w:marRight w:val="0"/>
      <w:marTop w:val="0"/>
      <w:marBottom w:val="0"/>
      <w:divBdr>
        <w:top w:val="none" w:sz="0" w:space="0" w:color="auto"/>
        <w:left w:val="none" w:sz="0" w:space="0" w:color="auto"/>
        <w:bottom w:val="none" w:sz="0" w:space="0" w:color="auto"/>
        <w:right w:val="none" w:sz="0" w:space="0" w:color="auto"/>
      </w:divBdr>
      <w:divsChild>
        <w:div w:id="2009554425">
          <w:marLeft w:val="0"/>
          <w:marRight w:val="0"/>
          <w:marTop w:val="0"/>
          <w:marBottom w:val="0"/>
          <w:divBdr>
            <w:top w:val="none" w:sz="0" w:space="0" w:color="auto"/>
            <w:left w:val="none" w:sz="0" w:space="0" w:color="auto"/>
            <w:bottom w:val="none" w:sz="0" w:space="0" w:color="auto"/>
            <w:right w:val="none" w:sz="0" w:space="0" w:color="auto"/>
          </w:divBdr>
          <w:divsChild>
            <w:div w:id="105738484">
              <w:marLeft w:val="0"/>
              <w:marRight w:val="0"/>
              <w:marTop w:val="0"/>
              <w:marBottom w:val="0"/>
              <w:divBdr>
                <w:top w:val="none" w:sz="0" w:space="0" w:color="auto"/>
                <w:left w:val="none" w:sz="0" w:space="0" w:color="auto"/>
                <w:bottom w:val="none" w:sz="0" w:space="0" w:color="auto"/>
                <w:right w:val="none" w:sz="0" w:space="0" w:color="auto"/>
              </w:divBdr>
              <w:divsChild>
                <w:div w:id="503278109">
                  <w:marLeft w:val="0"/>
                  <w:marRight w:val="0"/>
                  <w:marTop w:val="0"/>
                  <w:marBottom w:val="0"/>
                  <w:divBdr>
                    <w:top w:val="none" w:sz="0" w:space="0" w:color="auto"/>
                    <w:left w:val="none" w:sz="0" w:space="0" w:color="auto"/>
                    <w:bottom w:val="none" w:sz="0" w:space="0" w:color="auto"/>
                    <w:right w:val="none" w:sz="0" w:space="0" w:color="auto"/>
                  </w:divBdr>
                  <w:divsChild>
                    <w:div w:id="10288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2523">
      <w:bodyDiv w:val="1"/>
      <w:marLeft w:val="0"/>
      <w:marRight w:val="0"/>
      <w:marTop w:val="0"/>
      <w:marBottom w:val="0"/>
      <w:divBdr>
        <w:top w:val="none" w:sz="0" w:space="0" w:color="auto"/>
        <w:left w:val="none" w:sz="0" w:space="0" w:color="auto"/>
        <w:bottom w:val="none" w:sz="0" w:space="0" w:color="auto"/>
        <w:right w:val="none" w:sz="0" w:space="0" w:color="auto"/>
      </w:divBdr>
    </w:div>
    <w:div w:id="921793995">
      <w:bodyDiv w:val="1"/>
      <w:marLeft w:val="0"/>
      <w:marRight w:val="0"/>
      <w:marTop w:val="0"/>
      <w:marBottom w:val="0"/>
      <w:divBdr>
        <w:top w:val="none" w:sz="0" w:space="0" w:color="auto"/>
        <w:left w:val="none" w:sz="0" w:space="0" w:color="auto"/>
        <w:bottom w:val="none" w:sz="0" w:space="0" w:color="auto"/>
        <w:right w:val="none" w:sz="0" w:space="0" w:color="auto"/>
      </w:divBdr>
      <w:divsChild>
        <w:div w:id="1398019765">
          <w:marLeft w:val="0"/>
          <w:marRight w:val="0"/>
          <w:marTop w:val="0"/>
          <w:marBottom w:val="0"/>
          <w:divBdr>
            <w:top w:val="none" w:sz="0" w:space="0" w:color="auto"/>
            <w:left w:val="none" w:sz="0" w:space="0" w:color="auto"/>
            <w:bottom w:val="none" w:sz="0" w:space="0" w:color="auto"/>
            <w:right w:val="none" w:sz="0" w:space="0" w:color="auto"/>
          </w:divBdr>
          <w:divsChild>
            <w:div w:id="401222135">
              <w:marLeft w:val="0"/>
              <w:marRight w:val="0"/>
              <w:marTop w:val="0"/>
              <w:marBottom w:val="0"/>
              <w:divBdr>
                <w:top w:val="none" w:sz="0" w:space="0" w:color="auto"/>
                <w:left w:val="none" w:sz="0" w:space="0" w:color="auto"/>
                <w:bottom w:val="none" w:sz="0" w:space="0" w:color="auto"/>
                <w:right w:val="none" w:sz="0" w:space="0" w:color="auto"/>
              </w:divBdr>
              <w:divsChild>
                <w:div w:id="565263531">
                  <w:marLeft w:val="0"/>
                  <w:marRight w:val="0"/>
                  <w:marTop w:val="0"/>
                  <w:marBottom w:val="0"/>
                  <w:divBdr>
                    <w:top w:val="none" w:sz="0" w:space="0" w:color="auto"/>
                    <w:left w:val="none" w:sz="0" w:space="0" w:color="auto"/>
                    <w:bottom w:val="none" w:sz="0" w:space="0" w:color="auto"/>
                    <w:right w:val="none" w:sz="0" w:space="0" w:color="auto"/>
                  </w:divBdr>
                </w:div>
              </w:divsChild>
            </w:div>
            <w:div w:id="504515107">
              <w:marLeft w:val="0"/>
              <w:marRight w:val="0"/>
              <w:marTop w:val="0"/>
              <w:marBottom w:val="0"/>
              <w:divBdr>
                <w:top w:val="none" w:sz="0" w:space="0" w:color="auto"/>
                <w:left w:val="none" w:sz="0" w:space="0" w:color="auto"/>
                <w:bottom w:val="none" w:sz="0" w:space="0" w:color="auto"/>
                <w:right w:val="none" w:sz="0" w:space="0" w:color="auto"/>
              </w:divBdr>
              <w:divsChild>
                <w:div w:id="1922250827">
                  <w:marLeft w:val="0"/>
                  <w:marRight w:val="0"/>
                  <w:marTop w:val="0"/>
                  <w:marBottom w:val="0"/>
                  <w:divBdr>
                    <w:top w:val="none" w:sz="0" w:space="0" w:color="auto"/>
                    <w:left w:val="none" w:sz="0" w:space="0" w:color="auto"/>
                    <w:bottom w:val="none" w:sz="0" w:space="0" w:color="auto"/>
                    <w:right w:val="none" w:sz="0" w:space="0" w:color="auto"/>
                  </w:divBdr>
                </w:div>
              </w:divsChild>
            </w:div>
            <w:div w:id="348917570">
              <w:marLeft w:val="0"/>
              <w:marRight w:val="0"/>
              <w:marTop w:val="0"/>
              <w:marBottom w:val="0"/>
              <w:divBdr>
                <w:top w:val="none" w:sz="0" w:space="0" w:color="auto"/>
                <w:left w:val="none" w:sz="0" w:space="0" w:color="auto"/>
                <w:bottom w:val="none" w:sz="0" w:space="0" w:color="auto"/>
                <w:right w:val="none" w:sz="0" w:space="0" w:color="auto"/>
              </w:divBdr>
              <w:divsChild>
                <w:div w:id="740523000">
                  <w:marLeft w:val="0"/>
                  <w:marRight w:val="0"/>
                  <w:marTop w:val="0"/>
                  <w:marBottom w:val="0"/>
                  <w:divBdr>
                    <w:top w:val="none" w:sz="0" w:space="0" w:color="auto"/>
                    <w:left w:val="none" w:sz="0" w:space="0" w:color="auto"/>
                    <w:bottom w:val="none" w:sz="0" w:space="0" w:color="auto"/>
                    <w:right w:val="none" w:sz="0" w:space="0" w:color="auto"/>
                  </w:divBdr>
                </w:div>
              </w:divsChild>
            </w:div>
            <w:div w:id="1526558939">
              <w:marLeft w:val="0"/>
              <w:marRight w:val="0"/>
              <w:marTop w:val="0"/>
              <w:marBottom w:val="0"/>
              <w:divBdr>
                <w:top w:val="none" w:sz="0" w:space="0" w:color="auto"/>
                <w:left w:val="none" w:sz="0" w:space="0" w:color="auto"/>
                <w:bottom w:val="none" w:sz="0" w:space="0" w:color="auto"/>
                <w:right w:val="none" w:sz="0" w:space="0" w:color="auto"/>
              </w:divBdr>
              <w:divsChild>
                <w:div w:id="1696954869">
                  <w:marLeft w:val="0"/>
                  <w:marRight w:val="0"/>
                  <w:marTop w:val="0"/>
                  <w:marBottom w:val="0"/>
                  <w:divBdr>
                    <w:top w:val="none" w:sz="0" w:space="0" w:color="auto"/>
                    <w:left w:val="none" w:sz="0" w:space="0" w:color="auto"/>
                    <w:bottom w:val="none" w:sz="0" w:space="0" w:color="auto"/>
                    <w:right w:val="none" w:sz="0" w:space="0" w:color="auto"/>
                  </w:divBdr>
                </w:div>
              </w:divsChild>
            </w:div>
            <w:div w:id="1958682118">
              <w:marLeft w:val="0"/>
              <w:marRight w:val="0"/>
              <w:marTop w:val="0"/>
              <w:marBottom w:val="0"/>
              <w:divBdr>
                <w:top w:val="none" w:sz="0" w:space="0" w:color="auto"/>
                <w:left w:val="none" w:sz="0" w:space="0" w:color="auto"/>
                <w:bottom w:val="none" w:sz="0" w:space="0" w:color="auto"/>
                <w:right w:val="none" w:sz="0" w:space="0" w:color="auto"/>
              </w:divBdr>
              <w:divsChild>
                <w:div w:id="563025374">
                  <w:marLeft w:val="0"/>
                  <w:marRight w:val="0"/>
                  <w:marTop w:val="0"/>
                  <w:marBottom w:val="0"/>
                  <w:divBdr>
                    <w:top w:val="none" w:sz="0" w:space="0" w:color="auto"/>
                    <w:left w:val="none" w:sz="0" w:space="0" w:color="auto"/>
                    <w:bottom w:val="none" w:sz="0" w:space="0" w:color="auto"/>
                    <w:right w:val="none" w:sz="0" w:space="0" w:color="auto"/>
                  </w:divBdr>
                </w:div>
              </w:divsChild>
            </w:div>
            <w:div w:id="1191337523">
              <w:marLeft w:val="0"/>
              <w:marRight w:val="0"/>
              <w:marTop w:val="0"/>
              <w:marBottom w:val="0"/>
              <w:divBdr>
                <w:top w:val="none" w:sz="0" w:space="0" w:color="auto"/>
                <w:left w:val="none" w:sz="0" w:space="0" w:color="auto"/>
                <w:bottom w:val="none" w:sz="0" w:space="0" w:color="auto"/>
                <w:right w:val="none" w:sz="0" w:space="0" w:color="auto"/>
              </w:divBdr>
              <w:divsChild>
                <w:div w:id="1360428680">
                  <w:marLeft w:val="0"/>
                  <w:marRight w:val="0"/>
                  <w:marTop w:val="0"/>
                  <w:marBottom w:val="0"/>
                  <w:divBdr>
                    <w:top w:val="none" w:sz="0" w:space="0" w:color="auto"/>
                    <w:left w:val="none" w:sz="0" w:space="0" w:color="auto"/>
                    <w:bottom w:val="none" w:sz="0" w:space="0" w:color="auto"/>
                    <w:right w:val="none" w:sz="0" w:space="0" w:color="auto"/>
                  </w:divBdr>
                </w:div>
              </w:divsChild>
            </w:div>
            <w:div w:id="1969582491">
              <w:marLeft w:val="0"/>
              <w:marRight w:val="0"/>
              <w:marTop w:val="0"/>
              <w:marBottom w:val="0"/>
              <w:divBdr>
                <w:top w:val="none" w:sz="0" w:space="0" w:color="auto"/>
                <w:left w:val="none" w:sz="0" w:space="0" w:color="auto"/>
                <w:bottom w:val="none" w:sz="0" w:space="0" w:color="auto"/>
                <w:right w:val="none" w:sz="0" w:space="0" w:color="auto"/>
              </w:divBdr>
              <w:divsChild>
                <w:div w:id="1945460269">
                  <w:marLeft w:val="0"/>
                  <w:marRight w:val="0"/>
                  <w:marTop w:val="0"/>
                  <w:marBottom w:val="0"/>
                  <w:divBdr>
                    <w:top w:val="none" w:sz="0" w:space="0" w:color="auto"/>
                    <w:left w:val="none" w:sz="0" w:space="0" w:color="auto"/>
                    <w:bottom w:val="none" w:sz="0" w:space="0" w:color="auto"/>
                    <w:right w:val="none" w:sz="0" w:space="0" w:color="auto"/>
                  </w:divBdr>
                </w:div>
              </w:divsChild>
            </w:div>
            <w:div w:id="1665008272">
              <w:marLeft w:val="0"/>
              <w:marRight w:val="0"/>
              <w:marTop w:val="0"/>
              <w:marBottom w:val="0"/>
              <w:divBdr>
                <w:top w:val="none" w:sz="0" w:space="0" w:color="auto"/>
                <w:left w:val="none" w:sz="0" w:space="0" w:color="auto"/>
                <w:bottom w:val="none" w:sz="0" w:space="0" w:color="auto"/>
                <w:right w:val="none" w:sz="0" w:space="0" w:color="auto"/>
              </w:divBdr>
              <w:divsChild>
                <w:div w:id="48698148">
                  <w:marLeft w:val="0"/>
                  <w:marRight w:val="0"/>
                  <w:marTop w:val="0"/>
                  <w:marBottom w:val="0"/>
                  <w:divBdr>
                    <w:top w:val="none" w:sz="0" w:space="0" w:color="auto"/>
                    <w:left w:val="none" w:sz="0" w:space="0" w:color="auto"/>
                    <w:bottom w:val="none" w:sz="0" w:space="0" w:color="auto"/>
                    <w:right w:val="none" w:sz="0" w:space="0" w:color="auto"/>
                  </w:divBdr>
                </w:div>
              </w:divsChild>
            </w:div>
            <w:div w:id="639504703">
              <w:marLeft w:val="0"/>
              <w:marRight w:val="0"/>
              <w:marTop w:val="0"/>
              <w:marBottom w:val="0"/>
              <w:divBdr>
                <w:top w:val="none" w:sz="0" w:space="0" w:color="auto"/>
                <w:left w:val="none" w:sz="0" w:space="0" w:color="auto"/>
                <w:bottom w:val="none" w:sz="0" w:space="0" w:color="auto"/>
                <w:right w:val="none" w:sz="0" w:space="0" w:color="auto"/>
              </w:divBdr>
              <w:divsChild>
                <w:div w:id="1435590637">
                  <w:marLeft w:val="0"/>
                  <w:marRight w:val="0"/>
                  <w:marTop w:val="0"/>
                  <w:marBottom w:val="0"/>
                  <w:divBdr>
                    <w:top w:val="none" w:sz="0" w:space="0" w:color="auto"/>
                    <w:left w:val="none" w:sz="0" w:space="0" w:color="auto"/>
                    <w:bottom w:val="none" w:sz="0" w:space="0" w:color="auto"/>
                    <w:right w:val="none" w:sz="0" w:space="0" w:color="auto"/>
                  </w:divBdr>
                </w:div>
              </w:divsChild>
            </w:div>
            <w:div w:id="329719922">
              <w:marLeft w:val="0"/>
              <w:marRight w:val="0"/>
              <w:marTop w:val="0"/>
              <w:marBottom w:val="0"/>
              <w:divBdr>
                <w:top w:val="none" w:sz="0" w:space="0" w:color="auto"/>
                <w:left w:val="none" w:sz="0" w:space="0" w:color="auto"/>
                <w:bottom w:val="none" w:sz="0" w:space="0" w:color="auto"/>
                <w:right w:val="none" w:sz="0" w:space="0" w:color="auto"/>
              </w:divBdr>
              <w:divsChild>
                <w:div w:id="645473963">
                  <w:marLeft w:val="0"/>
                  <w:marRight w:val="0"/>
                  <w:marTop w:val="0"/>
                  <w:marBottom w:val="0"/>
                  <w:divBdr>
                    <w:top w:val="none" w:sz="0" w:space="0" w:color="auto"/>
                    <w:left w:val="none" w:sz="0" w:space="0" w:color="auto"/>
                    <w:bottom w:val="none" w:sz="0" w:space="0" w:color="auto"/>
                    <w:right w:val="none" w:sz="0" w:space="0" w:color="auto"/>
                  </w:divBdr>
                </w:div>
              </w:divsChild>
            </w:div>
            <w:div w:id="1304770673">
              <w:marLeft w:val="0"/>
              <w:marRight w:val="0"/>
              <w:marTop w:val="0"/>
              <w:marBottom w:val="0"/>
              <w:divBdr>
                <w:top w:val="none" w:sz="0" w:space="0" w:color="auto"/>
                <w:left w:val="none" w:sz="0" w:space="0" w:color="auto"/>
                <w:bottom w:val="none" w:sz="0" w:space="0" w:color="auto"/>
                <w:right w:val="none" w:sz="0" w:space="0" w:color="auto"/>
              </w:divBdr>
              <w:divsChild>
                <w:div w:id="1076435178">
                  <w:marLeft w:val="0"/>
                  <w:marRight w:val="0"/>
                  <w:marTop w:val="0"/>
                  <w:marBottom w:val="0"/>
                  <w:divBdr>
                    <w:top w:val="none" w:sz="0" w:space="0" w:color="auto"/>
                    <w:left w:val="none" w:sz="0" w:space="0" w:color="auto"/>
                    <w:bottom w:val="none" w:sz="0" w:space="0" w:color="auto"/>
                    <w:right w:val="none" w:sz="0" w:space="0" w:color="auto"/>
                  </w:divBdr>
                </w:div>
              </w:divsChild>
            </w:div>
            <w:div w:id="772745214">
              <w:marLeft w:val="0"/>
              <w:marRight w:val="0"/>
              <w:marTop w:val="0"/>
              <w:marBottom w:val="0"/>
              <w:divBdr>
                <w:top w:val="none" w:sz="0" w:space="0" w:color="auto"/>
                <w:left w:val="none" w:sz="0" w:space="0" w:color="auto"/>
                <w:bottom w:val="none" w:sz="0" w:space="0" w:color="auto"/>
                <w:right w:val="none" w:sz="0" w:space="0" w:color="auto"/>
              </w:divBdr>
              <w:divsChild>
                <w:div w:id="1729719745">
                  <w:marLeft w:val="0"/>
                  <w:marRight w:val="0"/>
                  <w:marTop w:val="0"/>
                  <w:marBottom w:val="0"/>
                  <w:divBdr>
                    <w:top w:val="none" w:sz="0" w:space="0" w:color="auto"/>
                    <w:left w:val="none" w:sz="0" w:space="0" w:color="auto"/>
                    <w:bottom w:val="none" w:sz="0" w:space="0" w:color="auto"/>
                    <w:right w:val="none" w:sz="0" w:space="0" w:color="auto"/>
                  </w:divBdr>
                </w:div>
              </w:divsChild>
            </w:div>
            <w:div w:id="1262107535">
              <w:marLeft w:val="0"/>
              <w:marRight w:val="0"/>
              <w:marTop w:val="0"/>
              <w:marBottom w:val="0"/>
              <w:divBdr>
                <w:top w:val="none" w:sz="0" w:space="0" w:color="auto"/>
                <w:left w:val="none" w:sz="0" w:space="0" w:color="auto"/>
                <w:bottom w:val="none" w:sz="0" w:space="0" w:color="auto"/>
                <w:right w:val="none" w:sz="0" w:space="0" w:color="auto"/>
              </w:divBdr>
              <w:divsChild>
                <w:div w:id="1490442525">
                  <w:marLeft w:val="0"/>
                  <w:marRight w:val="0"/>
                  <w:marTop w:val="0"/>
                  <w:marBottom w:val="0"/>
                  <w:divBdr>
                    <w:top w:val="none" w:sz="0" w:space="0" w:color="auto"/>
                    <w:left w:val="none" w:sz="0" w:space="0" w:color="auto"/>
                    <w:bottom w:val="none" w:sz="0" w:space="0" w:color="auto"/>
                    <w:right w:val="none" w:sz="0" w:space="0" w:color="auto"/>
                  </w:divBdr>
                </w:div>
              </w:divsChild>
            </w:div>
            <w:div w:id="2142459835">
              <w:marLeft w:val="0"/>
              <w:marRight w:val="0"/>
              <w:marTop w:val="0"/>
              <w:marBottom w:val="0"/>
              <w:divBdr>
                <w:top w:val="none" w:sz="0" w:space="0" w:color="auto"/>
                <w:left w:val="none" w:sz="0" w:space="0" w:color="auto"/>
                <w:bottom w:val="none" w:sz="0" w:space="0" w:color="auto"/>
                <w:right w:val="none" w:sz="0" w:space="0" w:color="auto"/>
              </w:divBdr>
              <w:divsChild>
                <w:div w:id="20362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5705">
      <w:bodyDiv w:val="1"/>
      <w:marLeft w:val="0"/>
      <w:marRight w:val="0"/>
      <w:marTop w:val="0"/>
      <w:marBottom w:val="0"/>
      <w:divBdr>
        <w:top w:val="none" w:sz="0" w:space="0" w:color="auto"/>
        <w:left w:val="none" w:sz="0" w:space="0" w:color="auto"/>
        <w:bottom w:val="none" w:sz="0" w:space="0" w:color="auto"/>
        <w:right w:val="none" w:sz="0" w:space="0" w:color="auto"/>
      </w:divBdr>
    </w:div>
    <w:div w:id="949311772">
      <w:bodyDiv w:val="1"/>
      <w:marLeft w:val="0"/>
      <w:marRight w:val="0"/>
      <w:marTop w:val="0"/>
      <w:marBottom w:val="0"/>
      <w:divBdr>
        <w:top w:val="none" w:sz="0" w:space="0" w:color="auto"/>
        <w:left w:val="none" w:sz="0" w:space="0" w:color="auto"/>
        <w:bottom w:val="none" w:sz="0" w:space="0" w:color="auto"/>
        <w:right w:val="none" w:sz="0" w:space="0" w:color="auto"/>
      </w:divBdr>
      <w:divsChild>
        <w:div w:id="371032024">
          <w:marLeft w:val="0"/>
          <w:marRight w:val="0"/>
          <w:marTop w:val="0"/>
          <w:marBottom w:val="0"/>
          <w:divBdr>
            <w:top w:val="none" w:sz="0" w:space="0" w:color="auto"/>
            <w:left w:val="none" w:sz="0" w:space="0" w:color="auto"/>
            <w:bottom w:val="none" w:sz="0" w:space="0" w:color="auto"/>
            <w:right w:val="none" w:sz="0" w:space="0" w:color="auto"/>
          </w:divBdr>
          <w:divsChild>
            <w:div w:id="1557626195">
              <w:marLeft w:val="0"/>
              <w:marRight w:val="0"/>
              <w:marTop w:val="0"/>
              <w:marBottom w:val="0"/>
              <w:divBdr>
                <w:top w:val="none" w:sz="0" w:space="0" w:color="auto"/>
                <w:left w:val="none" w:sz="0" w:space="0" w:color="auto"/>
                <w:bottom w:val="none" w:sz="0" w:space="0" w:color="auto"/>
                <w:right w:val="none" w:sz="0" w:space="0" w:color="auto"/>
              </w:divBdr>
              <w:divsChild>
                <w:div w:id="833453287">
                  <w:marLeft w:val="0"/>
                  <w:marRight w:val="0"/>
                  <w:marTop w:val="0"/>
                  <w:marBottom w:val="0"/>
                  <w:divBdr>
                    <w:top w:val="none" w:sz="0" w:space="0" w:color="auto"/>
                    <w:left w:val="none" w:sz="0" w:space="0" w:color="auto"/>
                    <w:bottom w:val="none" w:sz="0" w:space="0" w:color="auto"/>
                    <w:right w:val="none" w:sz="0" w:space="0" w:color="auto"/>
                  </w:divBdr>
                  <w:divsChild>
                    <w:div w:id="11162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5730">
      <w:bodyDiv w:val="1"/>
      <w:marLeft w:val="0"/>
      <w:marRight w:val="0"/>
      <w:marTop w:val="0"/>
      <w:marBottom w:val="0"/>
      <w:divBdr>
        <w:top w:val="none" w:sz="0" w:space="0" w:color="auto"/>
        <w:left w:val="none" w:sz="0" w:space="0" w:color="auto"/>
        <w:bottom w:val="none" w:sz="0" w:space="0" w:color="auto"/>
        <w:right w:val="none" w:sz="0" w:space="0" w:color="auto"/>
      </w:divBdr>
    </w:div>
    <w:div w:id="992831856">
      <w:bodyDiv w:val="1"/>
      <w:marLeft w:val="0"/>
      <w:marRight w:val="0"/>
      <w:marTop w:val="0"/>
      <w:marBottom w:val="0"/>
      <w:divBdr>
        <w:top w:val="none" w:sz="0" w:space="0" w:color="auto"/>
        <w:left w:val="none" w:sz="0" w:space="0" w:color="auto"/>
        <w:bottom w:val="none" w:sz="0" w:space="0" w:color="auto"/>
        <w:right w:val="none" w:sz="0" w:space="0" w:color="auto"/>
      </w:divBdr>
      <w:divsChild>
        <w:div w:id="1198809203">
          <w:marLeft w:val="0"/>
          <w:marRight w:val="0"/>
          <w:marTop w:val="0"/>
          <w:marBottom w:val="0"/>
          <w:divBdr>
            <w:top w:val="none" w:sz="0" w:space="0" w:color="auto"/>
            <w:left w:val="none" w:sz="0" w:space="0" w:color="auto"/>
            <w:bottom w:val="none" w:sz="0" w:space="0" w:color="auto"/>
            <w:right w:val="none" w:sz="0" w:space="0" w:color="auto"/>
          </w:divBdr>
          <w:divsChild>
            <w:div w:id="1484005704">
              <w:marLeft w:val="0"/>
              <w:marRight w:val="0"/>
              <w:marTop w:val="0"/>
              <w:marBottom w:val="0"/>
              <w:divBdr>
                <w:top w:val="none" w:sz="0" w:space="0" w:color="auto"/>
                <w:left w:val="none" w:sz="0" w:space="0" w:color="auto"/>
                <w:bottom w:val="none" w:sz="0" w:space="0" w:color="auto"/>
                <w:right w:val="none" w:sz="0" w:space="0" w:color="auto"/>
              </w:divBdr>
              <w:divsChild>
                <w:div w:id="1906329577">
                  <w:marLeft w:val="0"/>
                  <w:marRight w:val="0"/>
                  <w:marTop w:val="0"/>
                  <w:marBottom w:val="0"/>
                  <w:divBdr>
                    <w:top w:val="none" w:sz="0" w:space="0" w:color="auto"/>
                    <w:left w:val="none" w:sz="0" w:space="0" w:color="auto"/>
                    <w:bottom w:val="none" w:sz="0" w:space="0" w:color="auto"/>
                    <w:right w:val="none" w:sz="0" w:space="0" w:color="auto"/>
                  </w:divBdr>
                  <w:divsChild>
                    <w:div w:id="10512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86323">
      <w:bodyDiv w:val="1"/>
      <w:marLeft w:val="0"/>
      <w:marRight w:val="0"/>
      <w:marTop w:val="0"/>
      <w:marBottom w:val="0"/>
      <w:divBdr>
        <w:top w:val="none" w:sz="0" w:space="0" w:color="auto"/>
        <w:left w:val="none" w:sz="0" w:space="0" w:color="auto"/>
        <w:bottom w:val="none" w:sz="0" w:space="0" w:color="auto"/>
        <w:right w:val="none" w:sz="0" w:space="0" w:color="auto"/>
      </w:divBdr>
      <w:divsChild>
        <w:div w:id="1363940979">
          <w:marLeft w:val="0"/>
          <w:marRight w:val="0"/>
          <w:marTop w:val="0"/>
          <w:marBottom w:val="0"/>
          <w:divBdr>
            <w:top w:val="none" w:sz="0" w:space="0" w:color="auto"/>
            <w:left w:val="none" w:sz="0" w:space="0" w:color="auto"/>
            <w:bottom w:val="none" w:sz="0" w:space="0" w:color="auto"/>
            <w:right w:val="none" w:sz="0" w:space="0" w:color="auto"/>
          </w:divBdr>
          <w:divsChild>
            <w:div w:id="1583099793">
              <w:marLeft w:val="0"/>
              <w:marRight w:val="0"/>
              <w:marTop w:val="0"/>
              <w:marBottom w:val="0"/>
              <w:divBdr>
                <w:top w:val="none" w:sz="0" w:space="0" w:color="auto"/>
                <w:left w:val="none" w:sz="0" w:space="0" w:color="auto"/>
                <w:bottom w:val="none" w:sz="0" w:space="0" w:color="auto"/>
                <w:right w:val="none" w:sz="0" w:space="0" w:color="auto"/>
              </w:divBdr>
              <w:divsChild>
                <w:div w:id="595483974">
                  <w:marLeft w:val="0"/>
                  <w:marRight w:val="0"/>
                  <w:marTop w:val="0"/>
                  <w:marBottom w:val="0"/>
                  <w:divBdr>
                    <w:top w:val="none" w:sz="0" w:space="0" w:color="auto"/>
                    <w:left w:val="none" w:sz="0" w:space="0" w:color="auto"/>
                    <w:bottom w:val="none" w:sz="0" w:space="0" w:color="auto"/>
                    <w:right w:val="none" w:sz="0" w:space="0" w:color="auto"/>
                  </w:divBdr>
                  <w:divsChild>
                    <w:div w:id="1334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6098">
      <w:bodyDiv w:val="1"/>
      <w:marLeft w:val="0"/>
      <w:marRight w:val="0"/>
      <w:marTop w:val="0"/>
      <w:marBottom w:val="0"/>
      <w:divBdr>
        <w:top w:val="none" w:sz="0" w:space="0" w:color="auto"/>
        <w:left w:val="none" w:sz="0" w:space="0" w:color="auto"/>
        <w:bottom w:val="none" w:sz="0" w:space="0" w:color="auto"/>
        <w:right w:val="none" w:sz="0" w:space="0" w:color="auto"/>
      </w:divBdr>
    </w:div>
    <w:div w:id="1033724169">
      <w:bodyDiv w:val="1"/>
      <w:marLeft w:val="0"/>
      <w:marRight w:val="0"/>
      <w:marTop w:val="0"/>
      <w:marBottom w:val="0"/>
      <w:divBdr>
        <w:top w:val="none" w:sz="0" w:space="0" w:color="auto"/>
        <w:left w:val="none" w:sz="0" w:space="0" w:color="auto"/>
        <w:bottom w:val="none" w:sz="0" w:space="0" w:color="auto"/>
        <w:right w:val="none" w:sz="0" w:space="0" w:color="auto"/>
      </w:divBdr>
      <w:divsChild>
        <w:div w:id="283312710">
          <w:marLeft w:val="0"/>
          <w:marRight w:val="0"/>
          <w:marTop w:val="0"/>
          <w:marBottom w:val="0"/>
          <w:divBdr>
            <w:top w:val="none" w:sz="0" w:space="0" w:color="auto"/>
            <w:left w:val="none" w:sz="0" w:space="0" w:color="auto"/>
            <w:bottom w:val="none" w:sz="0" w:space="0" w:color="auto"/>
            <w:right w:val="none" w:sz="0" w:space="0" w:color="auto"/>
          </w:divBdr>
          <w:divsChild>
            <w:div w:id="1918856877">
              <w:marLeft w:val="0"/>
              <w:marRight w:val="0"/>
              <w:marTop w:val="0"/>
              <w:marBottom w:val="0"/>
              <w:divBdr>
                <w:top w:val="none" w:sz="0" w:space="0" w:color="auto"/>
                <w:left w:val="none" w:sz="0" w:space="0" w:color="auto"/>
                <w:bottom w:val="none" w:sz="0" w:space="0" w:color="auto"/>
                <w:right w:val="none" w:sz="0" w:space="0" w:color="auto"/>
              </w:divBdr>
              <w:divsChild>
                <w:div w:id="407114716">
                  <w:marLeft w:val="0"/>
                  <w:marRight w:val="0"/>
                  <w:marTop w:val="0"/>
                  <w:marBottom w:val="0"/>
                  <w:divBdr>
                    <w:top w:val="none" w:sz="0" w:space="0" w:color="auto"/>
                    <w:left w:val="none" w:sz="0" w:space="0" w:color="auto"/>
                    <w:bottom w:val="none" w:sz="0" w:space="0" w:color="auto"/>
                    <w:right w:val="none" w:sz="0" w:space="0" w:color="auto"/>
                  </w:divBdr>
                  <w:divsChild>
                    <w:div w:id="4112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580">
      <w:bodyDiv w:val="1"/>
      <w:marLeft w:val="0"/>
      <w:marRight w:val="0"/>
      <w:marTop w:val="0"/>
      <w:marBottom w:val="0"/>
      <w:divBdr>
        <w:top w:val="none" w:sz="0" w:space="0" w:color="auto"/>
        <w:left w:val="none" w:sz="0" w:space="0" w:color="auto"/>
        <w:bottom w:val="none" w:sz="0" w:space="0" w:color="auto"/>
        <w:right w:val="none" w:sz="0" w:space="0" w:color="auto"/>
      </w:divBdr>
      <w:divsChild>
        <w:div w:id="1408185583">
          <w:marLeft w:val="0"/>
          <w:marRight w:val="0"/>
          <w:marTop w:val="0"/>
          <w:marBottom w:val="0"/>
          <w:divBdr>
            <w:top w:val="none" w:sz="0" w:space="0" w:color="auto"/>
            <w:left w:val="none" w:sz="0" w:space="0" w:color="auto"/>
            <w:bottom w:val="none" w:sz="0" w:space="0" w:color="auto"/>
            <w:right w:val="none" w:sz="0" w:space="0" w:color="auto"/>
          </w:divBdr>
          <w:divsChild>
            <w:div w:id="786506293">
              <w:marLeft w:val="0"/>
              <w:marRight w:val="0"/>
              <w:marTop w:val="0"/>
              <w:marBottom w:val="0"/>
              <w:divBdr>
                <w:top w:val="none" w:sz="0" w:space="0" w:color="auto"/>
                <w:left w:val="none" w:sz="0" w:space="0" w:color="auto"/>
                <w:bottom w:val="none" w:sz="0" w:space="0" w:color="auto"/>
                <w:right w:val="none" w:sz="0" w:space="0" w:color="auto"/>
              </w:divBdr>
              <w:divsChild>
                <w:div w:id="1505319173">
                  <w:marLeft w:val="0"/>
                  <w:marRight w:val="0"/>
                  <w:marTop w:val="0"/>
                  <w:marBottom w:val="0"/>
                  <w:divBdr>
                    <w:top w:val="none" w:sz="0" w:space="0" w:color="auto"/>
                    <w:left w:val="none" w:sz="0" w:space="0" w:color="auto"/>
                    <w:bottom w:val="none" w:sz="0" w:space="0" w:color="auto"/>
                    <w:right w:val="none" w:sz="0" w:space="0" w:color="auto"/>
                  </w:divBdr>
                  <w:divsChild>
                    <w:div w:id="17234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8310">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sChild>
        <w:div w:id="1446466778">
          <w:marLeft w:val="0"/>
          <w:marRight w:val="0"/>
          <w:marTop w:val="0"/>
          <w:marBottom w:val="0"/>
          <w:divBdr>
            <w:top w:val="none" w:sz="0" w:space="0" w:color="auto"/>
            <w:left w:val="none" w:sz="0" w:space="0" w:color="auto"/>
            <w:bottom w:val="none" w:sz="0" w:space="0" w:color="auto"/>
            <w:right w:val="none" w:sz="0" w:space="0" w:color="auto"/>
          </w:divBdr>
          <w:divsChild>
            <w:div w:id="1586568390">
              <w:marLeft w:val="0"/>
              <w:marRight w:val="0"/>
              <w:marTop w:val="0"/>
              <w:marBottom w:val="0"/>
              <w:divBdr>
                <w:top w:val="none" w:sz="0" w:space="0" w:color="auto"/>
                <w:left w:val="none" w:sz="0" w:space="0" w:color="auto"/>
                <w:bottom w:val="none" w:sz="0" w:space="0" w:color="auto"/>
                <w:right w:val="none" w:sz="0" w:space="0" w:color="auto"/>
              </w:divBdr>
              <w:divsChild>
                <w:div w:id="848325278">
                  <w:marLeft w:val="0"/>
                  <w:marRight w:val="0"/>
                  <w:marTop w:val="0"/>
                  <w:marBottom w:val="0"/>
                  <w:divBdr>
                    <w:top w:val="none" w:sz="0" w:space="0" w:color="auto"/>
                    <w:left w:val="none" w:sz="0" w:space="0" w:color="auto"/>
                    <w:bottom w:val="none" w:sz="0" w:space="0" w:color="auto"/>
                    <w:right w:val="none" w:sz="0" w:space="0" w:color="auto"/>
                  </w:divBdr>
                  <w:divsChild>
                    <w:div w:id="50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9243">
      <w:bodyDiv w:val="1"/>
      <w:marLeft w:val="0"/>
      <w:marRight w:val="0"/>
      <w:marTop w:val="0"/>
      <w:marBottom w:val="0"/>
      <w:divBdr>
        <w:top w:val="none" w:sz="0" w:space="0" w:color="auto"/>
        <w:left w:val="none" w:sz="0" w:space="0" w:color="auto"/>
        <w:bottom w:val="none" w:sz="0" w:space="0" w:color="auto"/>
        <w:right w:val="none" w:sz="0" w:space="0" w:color="auto"/>
      </w:divBdr>
      <w:divsChild>
        <w:div w:id="485245151">
          <w:marLeft w:val="0"/>
          <w:marRight w:val="0"/>
          <w:marTop w:val="0"/>
          <w:marBottom w:val="0"/>
          <w:divBdr>
            <w:top w:val="none" w:sz="0" w:space="0" w:color="auto"/>
            <w:left w:val="none" w:sz="0" w:space="0" w:color="auto"/>
            <w:bottom w:val="none" w:sz="0" w:space="0" w:color="auto"/>
            <w:right w:val="none" w:sz="0" w:space="0" w:color="auto"/>
          </w:divBdr>
          <w:divsChild>
            <w:div w:id="1797064642">
              <w:marLeft w:val="0"/>
              <w:marRight w:val="0"/>
              <w:marTop w:val="0"/>
              <w:marBottom w:val="0"/>
              <w:divBdr>
                <w:top w:val="none" w:sz="0" w:space="0" w:color="auto"/>
                <w:left w:val="none" w:sz="0" w:space="0" w:color="auto"/>
                <w:bottom w:val="none" w:sz="0" w:space="0" w:color="auto"/>
                <w:right w:val="none" w:sz="0" w:space="0" w:color="auto"/>
              </w:divBdr>
              <w:divsChild>
                <w:div w:id="13618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2417">
      <w:bodyDiv w:val="1"/>
      <w:marLeft w:val="0"/>
      <w:marRight w:val="0"/>
      <w:marTop w:val="0"/>
      <w:marBottom w:val="0"/>
      <w:divBdr>
        <w:top w:val="none" w:sz="0" w:space="0" w:color="auto"/>
        <w:left w:val="none" w:sz="0" w:space="0" w:color="auto"/>
        <w:bottom w:val="none" w:sz="0" w:space="0" w:color="auto"/>
        <w:right w:val="none" w:sz="0" w:space="0" w:color="auto"/>
      </w:divBdr>
    </w:div>
    <w:div w:id="1168061160">
      <w:bodyDiv w:val="1"/>
      <w:marLeft w:val="0"/>
      <w:marRight w:val="0"/>
      <w:marTop w:val="0"/>
      <w:marBottom w:val="0"/>
      <w:divBdr>
        <w:top w:val="none" w:sz="0" w:space="0" w:color="auto"/>
        <w:left w:val="none" w:sz="0" w:space="0" w:color="auto"/>
        <w:bottom w:val="none" w:sz="0" w:space="0" w:color="auto"/>
        <w:right w:val="none" w:sz="0" w:space="0" w:color="auto"/>
      </w:divBdr>
      <w:divsChild>
        <w:div w:id="1643802854">
          <w:marLeft w:val="0"/>
          <w:marRight w:val="0"/>
          <w:marTop w:val="0"/>
          <w:marBottom w:val="0"/>
          <w:divBdr>
            <w:top w:val="none" w:sz="0" w:space="0" w:color="auto"/>
            <w:left w:val="none" w:sz="0" w:space="0" w:color="auto"/>
            <w:bottom w:val="none" w:sz="0" w:space="0" w:color="auto"/>
            <w:right w:val="none" w:sz="0" w:space="0" w:color="auto"/>
          </w:divBdr>
          <w:divsChild>
            <w:div w:id="1342855984">
              <w:marLeft w:val="0"/>
              <w:marRight w:val="0"/>
              <w:marTop w:val="0"/>
              <w:marBottom w:val="0"/>
              <w:divBdr>
                <w:top w:val="none" w:sz="0" w:space="0" w:color="auto"/>
                <w:left w:val="none" w:sz="0" w:space="0" w:color="auto"/>
                <w:bottom w:val="none" w:sz="0" w:space="0" w:color="auto"/>
                <w:right w:val="none" w:sz="0" w:space="0" w:color="auto"/>
              </w:divBdr>
              <w:divsChild>
                <w:div w:id="994064540">
                  <w:marLeft w:val="0"/>
                  <w:marRight w:val="0"/>
                  <w:marTop w:val="0"/>
                  <w:marBottom w:val="0"/>
                  <w:divBdr>
                    <w:top w:val="none" w:sz="0" w:space="0" w:color="auto"/>
                    <w:left w:val="none" w:sz="0" w:space="0" w:color="auto"/>
                    <w:bottom w:val="none" w:sz="0" w:space="0" w:color="auto"/>
                    <w:right w:val="none" w:sz="0" w:space="0" w:color="auto"/>
                  </w:divBdr>
                  <w:divsChild>
                    <w:div w:id="1789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01449">
      <w:bodyDiv w:val="1"/>
      <w:marLeft w:val="0"/>
      <w:marRight w:val="0"/>
      <w:marTop w:val="0"/>
      <w:marBottom w:val="0"/>
      <w:divBdr>
        <w:top w:val="none" w:sz="0" w:space="0" w:color="auto"/>
        <w:left w:val="none" w:sz="0" w:space="0" w:color="auto"/>
        <w:bottom w:val="none" w:sz="0" w:space="0" w:color="auto"/>
        <w:right w:val="none" w:sz="0" w:space="0" w:color="auto"/>
      </w:divBdr>
      <w:divsChild>
        <w:div w:id="1818186596">
          <w:marLeft w:val="0"/>
          <w:marRight w:val="0"/>
          <w:marTop w:val="0"/>
          <w:marBottom w:val="0"/>
          <w:divBdr>
            <w:top w:val="none" w:sz="0" w:space="0" w:color="auto"/>
            <w:left w:val="none" w:sz="0" w:space="0" w:color="auto"/>
            <w:bottom w:val="none" w:sz="0" w:space="0" w:color="auto"/>
            <w:right w:val="none" w:sz="0" w:space="0" w:color="auto"/>
          </w:divBdr>
          <w:divsChild>
            <w:div w:id="1350989932">
              <w:marLeft w:val="0"/>
              <w:marRight w:val="0"/>
              <w:marTop w:val="0"/>
              <w:marBottom w:val="0"/>
              <w:divBdr>
                <w:top w:val="none" w:sz="0" w:space="0" w:color="auto"/>
                <w:left w:val="none" w:sz="0" w:space="0" w:color="auto"/>
                <w:bottom w:val="none" w:sz="0" w:space="0" w:color="auto"/>
                <w:right w:val="none" w:sz="0" w:space="0" w:color="auto"/>
              </w:divBdr>
              <w:divsChild>
                <w:div w:id="73549294">
                  <w:marLeft w:val="0"/>
                  <w:marRight w:val="0"/>
                  <w:marTop w:val="0"/>
                  <w:marBottom w:val="0"/>
                  <w:divBdr>
                    <w:top w:val="none" w:sz="0" w:space="0" w:color="auto"/>
                    <w:left w:val="none" w:sz="0" w:space="0" w:color="auto"/>
                    <w:bottom w:val="none" w:sz="0" w:space="0" w:color="auto"/>
                    <w:right w:val="none" w:sz="0" w:space="0" w:color="auto"/>
                  </w:divBdr>
                  <w:divsChild>
                    <w:div w:id="2767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3244">
      <w:bodyDiv w:val="1"/>
      <w:marLeft w:val="0"/>
      <w:marRight w:val="0"/>
      <w:marTop w:val="0"/>
      <w:marBottom w:val="0"/>
      <w:divBdr>
        <w:top w:val="none" w:sz="0" w:space="0" w:color="auto"/>
        <w:left w:val="none" w:sz="0" w:space="0" w:color="auto"/>
        <w:bottom w:val="none" w:sz="0" w:space="0" w:color="auto"/>
        <w:right w:val="none" w:sz="0" w:space="0" w:color="auto"/>
      </w:divBdr>
    </w:div>
    <w:div w:id="1199662848">
      <w:bodyDiv w:val="1"/>
      <w:marLeft w:val="0"/>
      <w:marRight w:val="0"/>
      <w:marTop w:val="0"/>
      <w:marBottom w:val="0"/>
      <w:divBdr>
        <w:top w:val="none" w:sz="0" w:space="0" w:color="auto"/>
        <w:left w:val="none" w:sz="0" w:space="0" w:color="auto"/>
        <w:bottom w:val="none" w:sz="0" w:space="0" w:color="auto"/>
        <w:right w:val="none" w:sz="0" w:space="0" w:color="auto"/>
      </w:divBdr>
      <w:divsChild>
        <w:div w:id="2066490976">
          <w:marLeft w:val="0"/>
          <w:marRight w:val="0"/>
          <w:marTop w:val="0"/>
          <w:marBottom w:val="0"/>
          <w:divBdr>
            <w:top w:val="none" w:sz="0" w:space="0" w:color="auto"/>
            <w:left w:val="none" w:sz="0" w:space="0" w:color="auto"/>
            <w:bottom w:val="none" w:sz="0" w:space="0" w:color="auto"/>
            <w:right w:val="none" w:sz="0" w:space="0" w:color="auto"/>
          </w:divBdr>
          <w:divsChild>
            <w:div w:id="2108034859">
              <w:marLeft w:val="0"/>
              <w:marRight w:val="0"/>
              <w:marTop w:val="0"/>
              <w:marBottom w:val="0"/>
              <w:divBdr>
                <w:top w:val="none" w:sz="0" w:space="0" w:color="auto"/>
                <w:left w:val="none" w:sz="0" w:space="0" w:color="auto"/>
                <w:bottom w:val="none" w:sz="0" w:space="0" w:color="auto"/>
                <w:right w:val="none" w:sz="0" w:space="0" w:color="auto"/>
              </w:divBdr>
              <w:divsChild>
                <w:div w:id="14022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7907">
      <w:bodyDiv w:val="1"/>
      <w:marLeft w:val="0"/>
      <w:marRight w:val="0"/>
      <w:marTop w:val="0"/>
      <w:marBottom w:val="0"/>
      <w:divBdr>
        <w:top w:val="none" w:sz="0" w:space="0" w:color="auto"/>
        <w:left w:val="none" w:sz="0" w:space="0" w:color="auto"/>
        <w:bottom w:val="none" w:sz="0" w:space="0" w:color="auto"/>
        <w:right w:val="none" w:sz="0" w:space="0" w:color="auto"/>
      </w:divBdr>
      <w:divsChild>
        <w:div w:id="371539390">
          <w:marLeft w:val="0"/>
          <w:marRight w:val="0"/>
          <w:marTop w:val="0"/>
          <w:marBottom w:val="0"/>
          <w:divBdr>
            <w:top w:val="none" w:sz="0" w:space="0" w:color="auto"/>
            <w:left w:val="none" w:sz="0" w:space="0" w:color="auto"/>
            <w:bottom w:val="none" w:sz="0" w:space="0" w:color="auto"/>
            <w:right w:val="none" w:sz="0" w:space="0" w:color="auto"/>
          </w:divBdr>
          <w:divsChild>
            <w:div w:id="98567182">
              <w:marLeft w:val="0"/>
              <w:marRight w:val="0"/>
              <w:marTop w:val="0"/>
              <w:marBottom w:val="0"/>
              <w:divBdr>
                <w:top w:val="none" w:sz="0" w:space="0" w:color="auto"/>
                <w:left w:val="none" w:sz="0" w:space="0" w:color="auto"/>
                <w:bottom w:val="none" w:sz="0" w:space="0" w:color="auto"/>
                <w:right w:val="none" w:sz="0" w:space="0" w:color="auto"/>
              </w:divBdr>
              <w:divsChild>
                <w:div w:id="1874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886">
      <w:bodyDiv w:val="1"/>
      <w:marLeft w:val="0"/>
      <w:marRight w:val="0"/>
      <w:marTop w:val="0"/>
      <w:marBottom w:val="0"/>
      <w:divBdr>
        <w:top w:val="none" w:sz="0" w:space="0" w:color="auto"/>
        <w:left w:val="none" w:sz="0" w:space="0" w:color="auto"/>
        <w:bottom w:val="none" w:sz="0" w:space="0" w:color="auto"/>
        <w:right w:val="none" w:sz="0" w:space="0" w:color="auto"/>
      </w:divBdr>
      <w:divsChild>
        <w:div w:id="127599370">
          <w:marLeft w:val="562"/>
          <w:marRight w:val="0"/>
          <w:marTop w:val="200"/>
          <w:marBottom w:val="0"/>
          <w:divBdr>
            <w:top w:val="none" w:sz="0" w:space="0" w:color="auto"/>
            <w:left w:val="none" w:sz="0" w:space="0" w:color="auto"/>
            <w:bottom w:val="none" w:sz="0" w:space="0" w:color="auto"/>
            <w:right w:val="none" w:sz="0" w:space="0" w:color="auto"/>
          </w:divBdr>
        </w:div>
        <w:div w:id="456414389">
          <w:marLeft w:val="562"/>
          <w:marRight w:val="0"/>
          <w:marTop w:val="200"/>
          <w:marBottom w:val="0"/>
          <w:divBdr>
            <w:top w:val="none" w:sz="0" w:space="0" w:color="auto"/>
            <w:left w:val="none" w:sz="0" w:space="0" w:color="auto"/>
            <w:bottom w:val="none" w:sz="0" w:space="0" w:color="auto"/>
            <w:right w:val="none" w:sz="0" w:space="0" w:color="auto"/>
          </w:divBdr>
        </w:div>
      </w:divsChild>
    </w:div>
    <w:div w:id="1265500191">
      <w:bodyDiv w:val="1"/>
      <w:marLeft w:val="0"/>
      <w:marRight w:val="0"/>
      <w:marTop w:val="0"/>
      <w:marBottom w:val="0"/>
      <w:divBdr>
        <w:top w:val="none" w:sz="0" w:space="0" w:color="auto"/>
        <w:left w:val="none" w:sz="0" w:space="0" w:color="auto"/>
        <w:bottom w:val="none" w:sz="0" w:space="0" w:color="auto"/>
        <w:right w:val="none" w:sz="0" w:space="0" w:color="auto"/>
      </w:divBdr>
    </w:div>
    <w:div w:id="1294941777">
      <w:bodyDiv w:val="1"/>
      <w:marLeft w:val="0"/>
      <w:marRight w:val="0"/>
      <w:marTop w:val="0"/>
      <w:marBottom w:val="0"/>
      <w:divBdr>
        <w:top w:val="none" w:sz="0" w:space="0" w:color="auto"/>
        <w:left w:val="none" w:sz="0" w:space="0" w:color="auto"/>
        <w:bottom w:val="none" w:sz="0" w:space="0" w:color="auto"/>
        <w:right w:val="none" w:sz="0" w:space="0" w:color="auto"/>
      </w:divBdr>
      <w:divsChild>
        <w:div w:id="1036076232">
          <w:marLeft w:val="0"/>
          <w:marRight w:val="0"/>
          <w:marTop w:val="0"/>
          <w:marBottom w:val="0"/>
          <w:divBdr>
            <w:top w:val="none" w:sz="0" w:space="0" w:color="auto"/>
            <w:left w:val="none" w:sz="0" w:space="0" w:color="auto"/>
            <w:bottom w:val="none" w:sz="0" w:space="0" w:color="auto"/>
            <w:right w:val="none" w:sz="0" w:space="0" w:color="auto"/>
          </w:divBdr>
          <w:divsChild>
            <w:div w:id="1259481586">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2059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30270">
      <w:bodyDiv w:val="1"/>
      <w:marLeft w:val="0"/>
      <w:marRight w:val="0"/>
      <w:marTop w:val="0"/>
      <w:marBottom w:val="0"/>
      <w:divBdr>
        <w:top w:val="none" w:sz="0" w:space="0" w:color="auto"/>
        <w:left w:val="none" w:sz="0" w:space="0" w:color="auto"/>
        <w:bottom w:val="none" w:sz="0" w:space="0" w:color="auto"/>
        <w:right w:val="none" w:sz="0" w:space="0" w:color="auto"/>
      </w:divBdr>
    </w:div>
    <w:div w:id="1308241604">
      <w:bodyDiv w:val="1"/>
      <w:marLeft w:val="0"/>
      <w:marRight w:val="0"/>
      <w:marTop w:val="0"/>
      <w:marBottom w:val="0"/>
      <w:divBdr>
        <w:top w:val="none" w:sz="0" w:space="0" w:color="auto"/>
        <w:left w:val="none" w:sz="0" w:space="0" w:color="auto"/>
        <w:bottom w:val="none" w:sz="0" w:space="0" w:color="auto"/>
        <w:right w:val="none" w:sz="0" w:space="0" w:color="auto"/>
      </w:divBdr>
      <w:divsChild>
        <w:div w:id="888998948">
          <w:marLeft w:val="0"/>
          <w:marRight w:val="0"/>
          <w:marTop w:val="0"/>
          <w:marBottom w:val="0"/>
          <w:divBdr>
            <w:top w:val="none" w:sz="0" w:space="0" w:color="auto"/>
            <w:left w:val="none" w:sz="0" w:space="0" w:color="auto"/>
            <w:bottom w:val="none" w:sz="0" w:space="0" w:color="auto"/>
            <w:right w:val="none" w:sz="0" w:space="0" w:color="auto"/>
          </w:divBdr>
          <w:divsChild>
            <w:div w:id="169758707">
              <w:marLeft w:val="0"/>
              <w:marRight w:val="0"/>
              <w:marTop w:val="0"/>
              <w:marBottom w:val="0"/>
              <w:divBdr>
                <w:top w:val="none" w:sz="0" w:space="0" w:color="auto"/>
                <w:left w:val="none" w:sz="0" w:space="0" w:color="auto"/>
                <w:bottom w:val="none" w:sz="0" w:space="0" w:color="auto"/>
                <w:right w:val="none" w:sz="0" w:space="0" w:color="auto"/>
              </w:divBdr>
              <w:divsChild>
                <w:div w:id="1759137467">
                  <w:marLeft w:val="0"/>
                  <w:marRight w:val="0"/>
                  <w:marTop w:val="0"/>
                  <w:marBottom w:val="0"/>
                  <w:divBdr>
                    <w:top w:val="none" w:sz="0" w:space="0" w:color="auto"/>
                    <w:left w:val="none" w:sz="0" w:space="0" w:color="auto"/>
                    <w:bottom w:val="none" w:sz="0" w:space="0" w:color="auto"/>
                    <w:right w:val="none" w:sz="0" w:space="0" w:color="auto"/>
                  </w:divBdr>
                  <w:divsChild>
                    <w:div w:id="1050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5095">
      <w:bodyDiv w:val="1"/>
      <w:marLeft w:val="0"/>
      <w:marRight w:val="0"/>
      <w:marTop w:val="0"/>
      <w:marBottom w:val="0"/>
      <w:divBdr>
        <w:top w:val="none" w:sz="0" w:space="0" w:color="auto"/>
        <w:left w:val="none" w:sz="0" w:space="0" w:color="auto"/>
        <w:bottom w:val="none" w:sz="0" w:space="0" w:color="auto"/>
        <w:right w:val="none" w:sz="0" w:space="0" w:color="auto"/>
      </w:divBdr>
      <w:divsChild>
        <w:div w:id="1370645763">
          <w:marLeft w:val="0"/>
          <w:marRight w:val="0"/>
          <w:marTop w:val="0"/>
          <w:marBottom w:val="0"/>
          <w:divBdr>
            <w:top w:val="none" w:sz="0" w:space="0" w:color="auto"/>
            <w:left w:val="none" w:sz="0" w:space="0" w:color="auto"/>
            <w:bottom w:val="none" w:sz="0" w:space="0" w:color="auto"/>
            <w:right w:val="none" w:sz="0" w:space="0" w:color="auto"/>
          </w:divBdr>
          <w:divsChild>
            <w:div w:id="2063095936">
              <w:marLeft w:val="0"/>
              <w:marRight w:val="0"/>
              <w:marTop w:val="0"/>
              <w:marBottom w:val="0"/>
              <w:divBdr>
                <w:top w:val="none" w:sz="0" w:space="0" w:color="auto"/>
                <w:left w:val="none" w:sz="0" w:space="0" w:color="auto"/>
                <w:bottom w:val="none" w:sz="0" w:space="0" w:color="auto"/>
                <w:right w:val="none" w:sz="0" w:space="0" w:color="auto"/>
              </w:divBdr>
              <w:divsChild>
                <w:div w:id="1304001301">
                  <w:marLeft w:val="0"/>
                  <w:marRight w:val="0"/>
                  <w:marTop w:val="0"/>
                  <w:marBottom w:val="0"/>
                  <w:divBdr>
                    <w:top w:val="none" w:sz="0" w:space="0" w:color="auto"/>
                    <w:left w:val="none" w:sz="0" w:space="0" w:color="auto"/>
                    <w:bottom w:val="none" w:sz="0" w:space="0" w:color="auto"/>
                    <w:right w:val="none" w:sz="0" w:space="0" w:color="auto"/>
                  </w:divBdr>
                  <w:divsChild>
                    <w:div w:id="1199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5005">
      <w:bodyDiv w:val="1"/>
      <w:marLeft w:val="0"/>
      <w:marRight w:val="0"/>
      <w:marTop w:val="0"/>
      <w:marBottom w:val="0"/>
      <w:divBdr>
        <w:top w:val="none" w:sz="0" w:space="0" w:color="auto"/>
        <w:left w:val="none" w:sz="0" w:space="0" w:color="auto"/>
        <w:bottom w:val="none" w:sz="0" w:space="0" w:color="auto"/>
        <w:right w:val="none" w:sz="0" w:space="0" w:color="auto"/>
      </w:divBdr>
      <w:divsChild>
        <w:div w:id="784543449">
          <w:marLeft w:val="0"/>
          <w:marRight w:val="0"/>
          <w:marTop w:val="0"/>
          <w:marBottom w:val="0"/>
          <w:divBdr>
            <w:top w:val="none" w:sz="0" w:space="0" w:color="auto"/>
            <w:left w:val="none" w:sz="0" w:space="0" w:color="auto"/>
            <w:bottom w:val="none" w:sz="0" w:space="0" w:color="auto"/>
            <w:right w:val="none" w:sz="0" w:space="0" w:color="auto"/>
          </w:divBdr>
          <w:divsChild>
            <w:div w:id="1467889028">
              <w:marLeft w:val="0"/>
              <w:marRight w:val="0"/>
              <w:marTop w:val="0"/>
              <w:marBottom w:val="0"/>
              <w:divBdr>
                <w:top w:val="none" w:sz="0" w:space="0" w:color="auto"/>
                <w:left w:val="none" w:sz="0" w:space="0" w:color="auto"/>
                <w:bottom w:val="none" w:sz="0" w:space="0" w:color="auto"/>
                <w:right w:val="none" w:sz="0" w:space="0" w:color="auto"/>
              </w:divBdr>
              <w:divsChild>
                <w:div w:id="1527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673">
      <w:bodyDiv w:val="1"/>
      <w:marLeft w:val="0"/>
      <w:marRight w:val="0"/>
      <w:marTop w:val="0"/>
      <w:marBottom w:val="0"/>
      <w:divBdr>
        <w:top w:val="none" w:sz="0" w:space="0" w:color="auto"/>
        <w:left w:val="none" w:sz="0" w:space="0" w:color="auto"/>
        <w:bottom w:val="none" w:sz="0" w:space="0" w:color="auto"/>
        <w:right w:val="none" w:sz="0" w:space="0" w:color="auto"/>
      </w:divBdr>
      <w:divsChild>
        <w:div w:id="713695627">
          <w:marLeft w:val="0"/>
          <w:marRight w:val="0"/>
          <w:marTop w:val="0"/>
          <w:marBottom w:val="0"/>
          <w:divBdr>
            <w:top w:val="none" w:sz="0" w:space="0" w:color="auto"/>
            <w:left w:val="none" w:sz="0" w:space="0" w:color="auto"/>
            <w:bottom w:val="none" w:sz="0" w:space="0" w:color="auto"/>
            <w:right w:val="none" w:sz="0" w:space="0" w:color="auto"/>
          </w:divBdr>
          <w:divsChild>
            <w:div w:id="329214724">
              <w:marLeft w:val="0"/>
              <w:marRight w:val="0"/>
              <w:marTop w:val="0"/>
              <w:marBottom w:val="0"/>
              <w:divBdr>
                <w:top w:val="none" w:sz="0" w:space="0" w:color="auto"/>
                <w:left w:val="none" w:sz="0" w:space="0" w:color="auto"/>
                <w:bottom w:val="none" w:sz="0" w:space="0" w:color="auto"/>
                <w:right w:val="none" w:sz="0" w:space="0" w:color="auto"/>
              </w:divBdr>
              <w:divsChild>
                <w:div w:id="1121072586">
                  <w:marLeft w:val="0"/>
                  <w:marRight w:val="0"/>
                  <w:marTop w:val="0"/>
                  <w:marBottom w:val="0"/>
                  <w:divBdr>
                    <w:top w:val="none" w:sz="0" w:space="0" w:color="auto"/>
                    <w:left w:val="none" w:sz="0" w:space="0" w:color="auto"/>
                    <w:bottom w:val="none" w:sz="0" w:space="0" w:color="auto"/>
                    <w:right w:val="none" w:sz="0" w:space="0" w:color="auto"/>
                  </w:divBdr>
                </w:div>
              </w:divsChild>
            </w:div>
            <w:div w:id="869879137">
              <w:marLeft w:val="0"/>
              <w:marRight w:val="0"/>
              <w:marTop w:val="0"/>
              <w:marBottom w:val="0"/>
              <w:divBdr>
                <w:top w:val="none" w:sz="0" w:space="0" w:color="auto"/>
                <w:left w:val="none" w:sz="0" w:space="0" w:color="auto"/>
                <w:bottom w:val="none" w:sz="0" w:space="0" w:color="auto"/>
                <w:right w:val="none" w:sz="0" w:space="0" w:color="auto"/>
              </w:divBdr>
              <w:divsChild>
                <w:div w:id="5867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296">
          <w:marLeft w:val="0"/>
          <w:marRight w:val="0"/>
          <w:marTop w:val="0"/>
          <w:marBottom w:val="0"/>
          <w:divBdr>
            <w:top w:val="none" w:sz="0" w:space="0" w:color="auto"/>
            <w:left w:val="none" w:sz="0" w:space="0" w:color="auto"/>
            <w:bottom w:val="none" w:sz="0" w:space="0" w:color="auto"/>
            <w:right w:val="none" w:sz="0" w:space="0" w:color="auto"/>
          </w:divBdr>
          <w:divsChild>
            <w:div w:id="1908565411">
              <w:marLeft w:val="0"/>
              <w:marRight w:val="0"/>
              <w:marTop w:val="0"/>
              <w:marBottom w:val="0"/>
              <w:divBdr>
                <w:top w:val="none" w:sz="0" w:space="0" w:color="auto"/>
                <w:left w:val="none" w:sz="0" w:space="0" w:color="auto"/>
                <w:bottom w:val="none" w:sz="0" w:space="0" w:color="auto"/>
                <w:right w:val="none" w:sz="0" w:space="0" w:color="auto"/>
              </w:divBdr>
              <w:divsChild>
                <w:div w:id="7095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6303">
      <w:bodyDiv w:val="1"/>
      <w:marLeft w:val="0"/>
      <w:marRight w:val="0"/>
      <w:marTop w:val="0"/>
      <w:marBottom w:val="0"/>
      <w:divBdr>
        <w:top w:val="none" w:sz="0" w:space="0" w:color="auto"/>
        <w:left w:val="none" w:sz="0" w:space="0" w:color="auto"/>
        <w:bottom w:val="none" w:sz="0" w:space="0" w:color="auto"/>
        <w:right w:val="none" w:sz="0" w:space="0" w:color="auto"/>
      </w:divBdr>
      <w:divsChild>
        <w:div w:id="1713655659">
          <w:marLeft w:val="0"/>
          <w:marRight w:val="0"/>
          <w:marTop w:val="0"/>
          <w:marBottom w:val="0"/>
          <w:divBdr>
            <w:top w:val="none" w:sz="0" w:space="0" w:color="auto"/>
            <w:left w:val="none" w:sz="0" w:space="0" w:color="auto"/>
            <w:bottom w:val="none" w:sz="0" w:space="0" w:color="auto"/>
            <w:right w:val="none" w:sz="0" w:space="0" w:color="auto"/>
          </w:divBdr>
          <w:divsChild>
            <w:div w:id="584346230">
              <w:marLeft w:val="0"/>
              <w:marRight w:val="0"/>
              <w:marTop w:val="0"/>
              <w:marBottom w:val="0"/>
              <w:divBdr>
                <w:top w:val="none" w:sz="0" w:space="0" w:color="auto"/>
                <w:left w:val="none" w:sz="0" w:space="0" w:color="auto"/>
                <w:bottom w:val="none" w:sz="0" w:space="0" w:color="auto"/>
                <w:right w:val="none" w:sz="0" w:space="0" w:color="auto"/>
              </w:divBdr>
              <w:divsChild>
                <w:div w:id="644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786">
      <w:bodyDiv w:val="1"/>
      <w:marLeft w:val="0"/>
      <w:marRight w:val="0"/>
      <w:marTop w:val="0"/>
      <w:marBottom w:val="0"/>
      <w:divBdr>
        <w:top w:val="none" w:sz="0" w:space="0" w:color="auto"/>
        <w:left w:val="none" w:sz="0" w:space="0" w:color="auto"/>
        <w:bottom w:val="none" w:sz="0" w:space="0" w:color="auto"/>
        <w:right w:val="none" w:sz="0" w:space="0" w:color="auto"/>
      </w:divBdr>
      <w:divsChild>
        <w:div w:id="1139375885">
          <w:marLeft w:val="0"/>
          <w:marRight w:val="0"/>
          <w:marTop w:val="0"/>
          <w:marBottom w:val="0"/>
          <w:divBdr>
            <w:top w:val="none" w:sz="0" w:space="0" w:color="auto"/>
            <w:left w:val="none" w:sz="0" w:space="0" w:color="auto"/>
            <w:bottom w:val="none" w:sz="0" w:space="0" w:color="auto"/>
            <w:right w:val="none" w:sz="0" w:space="0" w:color="auto"/>
          </w:divBdr>
          <w:divsChild>
            <w:div w:id="1485388022">
              <w:marLeft w:val="0"/>
              <w:marRight w:val="0"/>
              <w:marTop w:val="0"/>
              <w:marBottom w:val="0"/>
              <w:divBdr>
                <w:top w:val="none" w:sz="0" w:space="0" w:color="auto"/>
                <w:left w:val="none" w:sz="0" w:space="0" w:color="auto"/>
                <w:bottom w:val="none" w:sz="0" w:space="0" w:color="auto"/>
                <w:right w:val="none" w:sz="0" w:space="0" w:color="auto"/>
              </w:divBdr>
              <w:divsChild>
                <w:div w:id="685670077">
                  <w:marLeft w:val="0"/>
                  <w:marRight w:val="0"/>
                  <w:marTop w:val="0"/>
                  <w:marBottom w:val="0"/>
                  <w:divBdr>
                    <w:top w:val="none" w:sz="0" w:space="0" w:color="auto"/>
                    <w:left w:val="none" w:sz="0" w:space="0" w:color="auto"/>
                    <w:bottom w:val="none" w:sz="0" w:space="0" w:color="auto"/>
                    <w:right w:val="none" w:sz="0" w:space="0" w:color="auto"/>
                  </w:divBdr>
                  <w:divsChild>
                    <w:div w:id="952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87989">
      <w:bodyDiv w:val="1"/>
      <w:marLeft w:val="0"/>
      <w:marRight w:val="0"/>
      <w:marTop w:val="0"/>
      <w:marBottom w:val="0"/>
      <w:divBdr>
        <w:top w:val="none" w:sz="0" w:space="0" w:color="auto"/>
        <w:left w:val="none" w:sz="0" w:space="0" w:color="auto"/>
        <w:bottom w:val="none" w:sz="0" w:space="0" w:color="auto"/>
        <w:right w:val="none" w:sz="0" w:space="0" w:color="auto"/>
      </w:divBdr>
      <w:divsChild>
        <w:div w:id="1368020476">
          <w:marLeft w:val="0"/>
          <w:marRight w:val="0"/>
          <w:marTop w:val="0"/>
          <w:marBottom w:val="0"/>
          <w:divBdr>
            <w:top w:val="none" w:sz="0" w:space="0" w:color="auto"/>
            <w:left w:val="none" w:sz="0" w:space="0" w:color="auto"/>
            <w:bottom w:val="none" w:sz="0" w:space="0" w:color="auto"/>
            <w:right w:val="none" w:sz="0" w:space="0" w:color="auto"/>
          </w:divBdr>
          <w:divsChild>
            <w:div w:id="201602694">
              <w:marLeft w:val="0"/>
              <w:marRight w:val="0"/>
              <w:marTop w:val="0"/>
              <w:marBottom w:val="0"/>
              <w:divBdr>
                <w:top w:val="none" w:sz="0" w:space="0" w:color="auto"/>
                <w:left w:val="none" w:sz="0" w:space="0" w:color="auto"/>
                <w:bottom w:val="none" w:sz="0" w:space="0" w:color="auto"/>
                <w:right w:val="none" w:sz="0" w:space="0" w:color="auto"/>
              </w:divBdr>
              <w:divsChild>
                <w:div w:id="13166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252">
      <w:bodyDiv w:val="1"/>
      <w:marLeft w:val="0"/>
      <w:marRight w:val="0"/>
      <w:marTop w:val="0"/>
      <w:marBottom w:val="0"/>
      <w:divBdr>
        <w:top w:val="none" w:sz="0" w:space="0" w:color="auto"/>
        <w:left w:val="none" w:sz="0" w:space="0" w:color="auto"/>
        <w:bottom w:val="none" w:sz="0" w:space="0" w:color="auto"/>
        <w:right w:val="none" w:sz="0" w:space="0" w:color="auto"/>
      </w:divBdr>
      <w:divsChild>
        <w:div w:id="1391080020">
          <w:marLeft w:val="0"/>
          <w:marRight w:val="0"/>
          <w:marTop w:val="0"/>
          <w:marBottom w:val="0"/>
          <w:divBdr>
            <w:top w:val="none" w:sz="0" w:space="0" w:color="auto"/>
            <w:left w:val="none" w:sz="0" w:space="0" w:color="auto"/>
            <w:bottom w:val="none" w:sz="0" w:space="0" w:color="auto"/>
            <w:right w:val="none" w:sz="0" w:space="0" w:color="auto"/>
          </w:divBdr>
          <w:divsChild>
            <w:div w:id="707802978">
              <w:marLeft w:val="0"/>
              <w:marRight w:val="0"/>
              <w:marTop w:val="0"/>
              <w:marBottom w:val="0"/>
              <w:divBdr>
                <w:top w:val="none" w:sz="0" w:space="0" w:color="auto"/>
                <w:left w:val="none" w:sz="0" w:space="0" w:color="auto"/>
                <w:bottom w:val="none" w:sz="0" w:space="0" w:color="auto"/>
                <w:right w:val="none" w:sz="0" w:space="0" w:color="auto"/>
              </w:divBdr>
              <w:divsChild>
                <w:div w:id="103116966">
                  <w:marLeft w:val="0"/>
                  <w:marRight w:val="0"/>
                  <w:marTop w:val="0"/>
                  <w:marBottom w:val="0"/>
                  <w:divBdr>
                    <w:top w:val="none" w:sz="0" w:space="0" w:color="auto"/>
                    <w:left w:val="none" w:sz="0" w:space="0" w:color="auto"/>
                    <w:bottom w:val="none" w:sz="0" w:space="0" w:color="auto"/>
                    <w:right w:val="none" w:sz="0" w:space="0" w:color="auto"/>
                  </w:divBdr>
                  <w:divsChild>
                    <w:div w:id="6058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007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381">
          <w:marLeft w:val="0"/>
          <w:marRight w:val="0"/>
          <w:marTop w:val="0"/>
          <w:marBottom w:val="0"/>
          <w:divBdr>
            <w:top w:val="none" w:sz="0" w:space="0" w:color="auto"/>
            <w:left w:val="none" w:sz="0" w:space="0" w:color="auto"/>
            <w:bottom w:val="none" w:sz="0" w:space="0" w:color="auto"/>
            <w:right w:val="none" w:sz="0" w:space="0" w:color="auto"/>
          </w:divBdr>
          <w:divsChild>
            <w:div w:id="2045717179">
              <w:marLeft w:val="0"/>
              <w:marRight w:val="0"/>
              <w:marTop w:val="0"/>
              <w:marBottom w:val="0"/>
              <w:divBdr>
                <w:top w:val="none" w:sz="0" w:space="0" w:color="auto"/>
                <w:left w:val="none" w:sz="0" w:space="0" w:color="auto"/>
                <w:bottom w:val="none" w:sz="0" w:space="0" w:color="auto"/>
                <w:right w:val="none" w:sz="0" w:space="0" w:color="auto"/>
              </w:divBdr>
              <w:divsChild>
                <w:div w:id="469829339">
                  <w:marLeft w:val="0"/>
                  <w:marRight w:val="0"/>
                  <w:marTop w:val="0"/>
                  <w:marBottom w:val="0"/>
                  <w:divBdr>
                    <w:top w:val="none" w:sz="0" w:space="0" w:color="auto"/>
                    <w:left w:val="none" w:sz="0" w:space="0" w:color="auto"/>
                    <w:bottom w:val="none" w:sz="0" w:space="0" w:color="auto"/>
                    <w:right w:val="none" w:sz="0" w:space="0" w:color="auto"/>
                  </w:divBdr>
                  <w:divsChild>
                    <w:div w:id="3088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148">
      <w:bodyDiv w:val="1"/>
      <w:marLeft w:val="0"/>
      <w:marRight w:val="0"/>
      <w:marTop w:val="0"/>
      <w:marBottom w:val="0"/>
      <w:divBdr>
        <w:top w:val="none" w:sz="0" w:space="0" w:color="auto"/>
        <w:left w:val="none" w:sz="0" w:space="0" w:color="auto"/>
        <w:bottom w:val="none" w:sz="0" w:space="0" w:color="auto"/>
        <w:right w:val="none" w:sz="0" w:space="0" w:color="auto"/>
      </w:divBdr>
      <w:divsChild>
        <w:div w:id="1185945921">
          <w:marLeft w:val="0"/>
          <w:marRight w:val="0"/>
          <w:marTop w:val="0"/>
          <w:marBottom w:val="0"/>
          <w:divBdr>
            <w:top w:val="none" w:sz="0" w:space="0" w:color="auto"/>
            <w:left w:val="none" w:sz="0" w:space="0" w:color="auto"/>
            <w:bottom w:val="none" w:sz="0" w:space="0" w:color="auto"/>
            <w:right w:val="none" w:sz="0" w:space="0" w:color="auto"/>
          </w:divBdr>
          <w:divsChild>
            <w:div w:id="1333676412">
              <w:marLeft w:val="0"/>
              <w:marRight w:val="0"/>
              <w:marTop w:val="0"/>
              <w:marBottom w:val="0"/>
              <w:divBdr>
                <w:top w:val="none" w:sz="0" w:space="0" w:color="auto"/>
                <w:left w:val="none" w:sz="0" w:space="0" w:color="auto"/>
                <w:bottom w:val="none" w:sz="0" w:space="0" w:color="auto"/>
                <w:right w:val="none" w:sz="0" w:space="0" w:color="auto"/>
              </w:divBdr>
              <w:divsChild>
                <w:div w:id="1285192284">
                  <w:marLeft w:val="0"/>
                  <w:marRight w:val="0"/>
                  <w:marTop w:val="0"/>
                  <w:marBottom w:val="0"/>
                  <w:divBdr>
                    <w:top w:val="none" w:sz="0" w:space="0" w:color="auto"/>
                    <w:left w:val="none" w:sz="0" w:space="0" w:color="auto"/>
                    <w:bottom w:val="none" w:sz="0" w:space="0" w:color="auto"/>
                    <w:right w:val="none" w:sz="0" w:space="0" w:color="auto"/>
                  </w:divBdr>
                  <w:divsChild>
                    <w:div w:id="7163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62854">
      <w:bodyDiv w:val="1"/>
      <w:marLeft w:val="0"/>
      <w:marRight w:val="0"/>
      <w:marTop w:val="0"/>
      <w:marBottom w:val="0"/>
      <w:divBdr>
        <w:top w:val="none" w:sz="0" w:space="0" w:color="auto"/>
        <w:left w:val="none" w:sz="0" w:space="0" w:color="auto"/>
        <w:bottom w:val="none" w:sz="0" w:space="0" w:color="auto"/>
        <w:right w:val="none" w:sz="0" w:space="0" w:color="auto"/>
      </w:divBdr>
      <w:divsChild>
        <w:div w:id="1435444958">
          <w:marLeft w:val="0"/>
          <w:marRight w:val="0"/>
          <w:marTop w:val="0"/>
          <w:marBottom w:val="0"/>
          <w:divBdr>
            <w:top w:val="none" w:sz="0" w:space="0" w:color="auto"/>
            <w:left w:val="none" w:sz="0" w:space="0" w:color="auto"/>
            <w:bottom w:val="none" w:sz="0" w:space="0" w:color="auto"/>
            <w:right w:val="none" w:sz="0" w:space="0" w:color="auto"/>
          </w:divBdr>
          <w:divsChild>
            <w:div w:id="1323659451">
              <w:marLeft w:val="0"/>
              <w:marRight w:val="0"/>
              <w:marTop w:val="0"/>
              <w:marBottom w:val="0"/>
              <w:divBdr>
                <w:top w:val="none" w:sz="0" w:space="0" w:color="auto"/>
                <w:left w:val="none" w:sz="0" w:space="0" w:color="auto"/>
                <w:bottom w:val="none" w:sz="0" w:space="0" w:color="auto"/>
                <w:right w:val="none" w:sz="0" w:space="0" w:color="auto"/>
              </w:divBdr>
              <w:divsChild>
                <w:div w:id="819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834">
          <w:marLeft w:val="0"/>
          <w:marRight w:val="0"/>
          <w:marTop w:val="0"/>
          <w:marBottom w:val="0"/>
          <w:divBdr>
            <w:top w:val="none" w:sz="0" w:space="0" w:color="auto"/>
            <w:left w:val="none" w:sz="0" w:space="0" w:color="auto"/>
            <w:bottom w:val="none" w:sz="0" w:space="0" w:color="auto"/>
            <w:right w:val="none" w:sz="0" w:space="0" w:color="auto"/>
          </w:divBdr>
          <w:divsChild>
            <w:div w:id="485053237">
              <w:marLeft w:val="0"/>
              <w:marRight w:val="0"/>
              <w:marTop w:val="0"/>
              <w:marBottom w:val="0"/>
              <w:divBdr>
                <w:top w:val="none" w:sz="0" w:space="0" w:color="auto"/>
                <w:left w:val="none" w:sz="0" w:space="0" w:color="auto"/>
                <w:bottom w:val="none" w:sz="0" w:space="0" w:color="auto"/>
                <w:right w:val="none" w:sz="0" w:space="0" w:color="auto"/>
              </w:divBdr>
              <w:divsChild>
                <w:div w:id="515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7916">
      <w:bodyDiv w:val="1"/>
      <w:marLeft w:val="0"/>
      <w:marRight w:val="0"/>
      <w:marTop w:val="0"/>
      <w:marBottom w:val="0"/>
      <w:divBdr>
        <w:top w:val="none" w:sz="0" w:space="0" w:color="auto"/>
        <w:left w:val="none" w:sz="0" w:space="0" w:color="auto"/>
        <w:bottom w:val="none" w:sz="0" w:space="0" w:color="auto"/>
        <w:right w:val="none" w:sz="0" w:space="0" w:color="auto"/>
      </w:divBdr>
      <w:divsChild>
        <w:div w:id="1256211159">
          <w:marLeft w:val="0"/>
          <w:marRight w:val="0"/>
          <w:marTop w:val="0"/>
          <w:marBottom w:val="0"/>
          <w:divBdr>
            <w:top w:val="none" w:sz="0" w:space="0" w:color="auto"/>
            <w:left w:val="none" w:sz="0" w:space="0" w:color="auto"/>
            <w:bottom w:val="none" w:sz="0" w:space="0" w:color="auto"/>
            <w:right w:val="none" w:sz="0" w:space="0" w:color="auto"/>
          </w:divBdr>
          <w:divsChild>
            <w:div w:id="1342969813">
              <w:marLeft w:val="0"/>
              <w:marRight w:val="0"/>
              <w:marTop w:val="0"/>
              <w:marBottom w:val="0"/>
              <w:divBdr>
                <w:top w:val="none" w:sz="0" w:space="0" w:color="auto"/>
                <w:left w:val="none" w:sz="0" w:space="0" w:color="auto"/>
                <w:bottom w:val="none" w:sz="0" w:space="0" w:color="auto"/>
                <w:right w:val="none" w:sz="0" w:space="0" w:color="auto"/>
              </w:divBdr>
              <w:divsChild>
                <w:div w:id="1373531015">
                  <w:marLeft w:val="0"/>
                  <w:marRight w:val="0"/>
                  <w:marTop w:val="0"/>
                  <w:marBottom w:val="0"/>
                  <w:divBdr>
                    <w:top w:val="none" w:sz="0" w:space="0" w:color="auto"/>
                    <w:left w:val="none" w:sz="0" w:space="0" w:color="auto"/>
                    <w:bottom w:val="none" w:sz="0" w:space="0" w:color="auto"/>
                    <w:right w:val="none" w:sz="0" w:space="0" w:color="auto"/>
                  </w:divBdr>
                  <w:divsChild>
                    <w:div w:id="843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7033">
      <w:bodyDiv w:val="1"/>
      <w:marLeft w:val="0"/>
      <w:marRight w:val="0"/>
      <w:marTop w:val="0"/>
      <w:marBottom w:val="0"/>
      <w:divBdr>
        <w:top w:val="none" w:sz="0" w:space="0" w:color="auto"/>
        <w:left w:val="none" w:sz="0" w:space="0" w:color="auto"/>
        <w:bottom w:val="none" w:sz="0" w:space="0" w:color="auto"/>
        <w:right w:val="none" w:sz="0" w:space="0" w:color="auto"/>
      </w:divBdr>
    </w:div>
    <w:div w:id="1516504573">
      <w:bodyDiv w:val="1"/>
      <w:marLeft w:val="0"/>
      <w:marRight w:val="0"/>
      <w:marTop w:val="0"/>
      <w:marBottom w:val="0"/>
      <w:divBdr>
        <w:top w:val="none" w:sz="0" w:space="0" w:color="auto"/>
        <w:left w:val="none" w:sz="0" w:space="0" w:color="auto"/>
        <w:bottom w:val="none" w:sz="0" w:space="0" w:color="auto"/>
        <w:right w:val="none" w:sz="0" w:space="0" w:color="auto"/>
      </w:divBdr>
      <w:divsChild>
        <w:div w:id="1997569916">
          <w:marLeft w:val="0"/>
          <w:marRight w:val="0"/>
          <w:marTop w:val="0"/>
          <w:marBottom w:val="0"/>
          <w:divBdr>
            <w:top w:val="none" w:sz="0" w:space="0" w:color="auto"/>
            <w:left w:val="none" w:sz="0" w:space="0" w:color="auto"/>
            <w:bottom w:val="none" w:sz="0" w:space="0" w:color="auto"/>
            <w:right w:val="none" w:sz="0" w:space="0" w:color="auto"/>
          </w:divBdr>
          <w:divsChild>
            <w:div w:id="1012758800">
              <w:marLeft w:val="0"/>
              <w:marRight w:val="0"/>
              <w:marTop w:val="0"/>
              <w:marBottom w:val="0"/>
              <w:divBdr>
                <w:top w:val="none" w:sz="0" w:space="0" w:color="auto"/>
                <w:left w:val="none" w:sz="0" w:space="0" w:color="auto"/>
                <w:bottom w:val="none" w:sz="0" w:space="0" w:color="auto"/>
                <w:right w:val="none" w:sz="0" w:space="0" w:color="auto"/>
              </w:divBdr>
              <w:divsChild>
                <w:div w:id="9149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934">
      <w:bodyDiv w:val="1"/>
      <w:marLeft w:val="0"/>
      <w:marRight w:val="0"/>
      <w:marTop w:val="0"/>
      <w:marBottom w:val="0"/>
      <w:divBdr>
        <w:top w:val="none" w:sz="0" w:space="0" w:color="auto"/>
        <w:left w:val="none" w:sz="0" w:space="0" w:color="auto"/>
        <w:bottom w:val="none" w:sz="0" w:space="0" w:color="auto"/>
        <w:right w:val="none" w:sz="0" w:space="0" w:color="auto"/>
      </w:divBdr>
      <w:divsChild>
        <w:div w:id="891385526">
          <w:marLeft w:val="0"/>
          <w:marRight w:val="0"/>
          <w:marTop w:val="0"/>
          <w:marBottom w:val="0"/>
          <w:divBdr>
            <w:top w:val="none" w:sz="0" w:space="0" w:color="auto"/>
            <w:left w:val="none" w:sz="0" w:space="0" w:color="auto"/>
            <w:bottom w:val="none" w:sz="0" w:space="0" w:color="auto"/>
            <w:right w:val="none" w:sz="0" w:space="0" w:color="auto"/>
          </w:divBdr>
          <w:divsChild>
            <w:div w:id="1544750452">
              <w:marLeft w:val="0"/>
              <w:marRight w:val="0"/>
              <w:marTop w:val="0"/>
              <w:marBottom w:val="0"/>
              <w:divBdr>
                <w:top w:val="none" w:sz="0" w:space="0" w:color="auto"/>
                <w:left w:val="none" w:sz="0" w:space="0" w:color="auto"/>
                <w:bottom w:val="none" w:sz="0" w:space="0" w:color="auto"/>
                <w:right w:val="none" w:sz="0" w:space="0" w:color="auto"/>
              </w:divBdr>
              <w:divsChild>
                <w:div w:id="80764323">
                  <w:marLeft w:val="0"/>
                  <w:marRight w:val="0"/>
                  <w:marTop w:val="0"/>
                  <w:marBottom w:val="0"/>
                  <w:divBdr>
                    <w:top w:val="none" w:sz="0" w:space="0" w:color="auto"/>
                    <w:left w:val="none" w:sz="0" w:space="0" w:color="auto"/>
                    <w:bottom w:val="none" w:sz="0" w:space="0" w:color="auto"/>
                    <w:right w:val="none" w:sz="0" w:space="0" w:color="auto"/>
                  </w:divBdr>
                  <w:divsChild>
                    <w:div w:id="9360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6699">
      <w:bodyDiv w:val="1"/>
      <w:marLeft w:val="0"/>
      <w:marRight w:val="0"/>
      <w:marTop w:val="0"/>
      <w:marBottom w:val="0"/>
      <w:divBdr>
        <w:top w:val="none" w:sz="0" w:space="0" w:color="auto"/>
        <w:left w:val="none" w:sz="0" w:space="0" w:color="auto"/>
        <w:bottom w:val="none" w:sz="0" w:space="0" w:color="auto"/>
        <w:right w:val="none" w:sz="0" w:space="0" w:color="auto"/>
      </w:divBdr>
      <w:divsChild>
        <w:div w:id="780147880">
          <w:marLeft w:val="0"/>
          <w:marRight w:val="0"/>
          <w:marTop w:val="0"/>
          <w:marBottom w:val="0"/>
          <w:divBdr>
            <w:top w:val="none" w:sz="0" w:space="0" w:color="auto"/>
            <w:left w:val="none" w:sz="0" w:space="0" w:color="auto"/>
            <w:bottom w:val="none" w:sz="0" w:space="0" w:color="auto"/>
            <w:right w:val="none" w:sz="0" w:space="0" w:color="auto"/>
          </w:divBdr>
          <w:divsChild>
            <w:div w:id="453257543">
              <w:marLeft w:val="0"/>
              <w:marRight w:val="0"/>
              <w:marTop w:val="0"/>
              <w:marBottom w:val="0"/>
              <w:divBdr>
                <w:top w:val="none" w:sz="0" w:space="0" w:color="auto"/>
                <w:left w:val="none" w:sz="0" w:space="0" w:color="auto"/>
                <w:bottom w:val="none" w:sz="0" w:space="0" w:color="auto"/>
                <w:right w:val="none" w:sz="0" w:space="0" w:color="auto"/>
              </w:divBdr>
              <w:divsChild>
                <w:div w:id="2128310477">
                  <w:marLeft w:val="0"/>
                  <w:marRight w:val="0"/>
                  <w:marTop w:val="0"/>
                  <w:marBottom w:val="0"/>
                  <w:divBdr>
                    <w:top w:val="none" w:sz="0" w:space="0" w:color="auto"/>
                    <w:left w:val="none" w:sz="0" w:space="0" w:color="auto"/>
                    <w:bottom w:val="none" w:sz="0" w:space="0" w:color="auto"/>
                    <w:right w:val="none" w:sz="0" w:space="0" w:color="auto"/>
                  </w:divBdr>
                  <w:divsChild>
                    <w:div w:id="10980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711">
      <w:bodyDiv w:val="1"/>
      <w:marLeft w:val="0"/>
      <w:marRight w:val="0"/>
      <w:marTop w:val="0"/>
      <w:marBottom w:val="0"/>
      <w:divBdr>
        <w:top w:val="none" w:sz="0" w:space="0" w:color="auto"/>
        <w:left w:val="none" w:sz="0" w:space="0" w:color="auto"/>
        <w:bottom w:val="none" w:sz="0" w:space="0" w:color="auto"/>
        <w:right w:val="none" w:sz="0" w:space="0" w:color="auto"/>
      </w:divBdr>
      <w:divsChild>
        <w:div w:id="989748787">
          <w:marLeft w:val="0"/>
          <w:marRight w:val="0"/>
          <w:marTop w:val="0"/>
          <w:marBottom w:val="0"/>
          <w:divBdr>
            <w:top w:val="none" w:sz="0" w:space="0" w:color="auto"/>
            <w:left w:val="none" w:sz="0" w:space="0" w:color="auto"/>
            <w:bottom w:val="none" w:sz="0" w:space="0" w:color="auto"/>
            <w:right w:val="none" w:sz="0" w:space="0" w:color="auto"/>
          </w:divBdr>
          <w:divsChild>
            <w:div w:id="869075069">
              <w:marLeft w:val="0"/>
              <w:marRight w:val="0"/>
              <w:marTop w:val="0"/>
              <w:marBottom w:val="0"/>
              <w:divBdr>
                <w:top w:val="none" w:sz="0" w:space="0" w:color="auto"/>
                <w:left w:val="none" w:sz="0" w:space="0" w:color="auto"/>
                <w:bottom w:val="none" w:sz="0" w:space="0" w:color="auto"/>
                <w:right w:val="none" w:sz="0" w:space="0" w:color="auto"/>
              </w:divBdr>
              <w:divsChild>
                <w:div w:id="1938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1221">
      <w:bodyDiv w:val="1"/>
      <w:marLeft w:val="0"/>
      <w:marRight w:val="0"/>
      <w:marTop w:val="0"/>
      <w:marBottom w:val="0"/>
      <w:divBdr>
        <w:top w:val="none" w:sz="0" w:space="0" w:color="auto"/>
        <w:left w:val="none" w:sz="0" w:space="0" w:color="auto"/>
        <w:bottom w:val="none" w:sz="0" w:space="0" w:color="auto"/>
        <w:right w:val="none" w:sz="0" w:space="0" w:color="auto"/>
      </w:divBdr>
      <w:divsChild>
        <w:div w:id="1453860742">
          <w:marLeft w:val="720"/>
          <w:marRight w:val="0"/>
          <w:marTop w:val="200"/>
          <w:marBottom w:val="0"/>
          <w:divBdr>
            <w:top w:val="none" w:sz="0" w:space="0" w:color="auto"/>
            <w:left w:val="none" w:sz="0" w:space="0" w:color="auto"/>
            <w:bottom w:val="none" w:sz="0" w:space="0" w:color="auto"/>
            <w:right w:val="none" w:sz="0" w:space="0" w:color="auto"/>
          </w:divBdr>
        </w:div>
        <w:div w:id="552545256">
          <w:marLeft w:val="288"/>
          <w:marRight w:val="0"/>
          <w:marTop w:val="200"/>
          <w:marBottom w:val="0"/>
          <w:divBdr>
            <w:top w:val="none" w:sz="0" w:space="0" w:color="auto"/>
            <w:left w:val="none" w:sz="0" w:space="0" w:color="auto"/>
            <w:bottom w:val="none" w:sz="0" w:space="0" w:color="auto"/>
            <w:right w:val="none" w:sz="0" w:space="0" w:color="auto"/>
          </w:divBdr>
        </w:div>
        <w:div w:id="7097405">
          <w:marLeft w:val="288"/>
          <w:marRight w:val="0"/>
          <w:marTop w:val="200"/>
          <w:marBottom w:val="0"/>
          <w:divBdr>
            <w:top w:val="none" w:sz="0" w:space="0" w:color="auto"/>
            <w:left w:val="none" w:sz="0" w:space="0" w:color="auto"/>
            <w:bottom w:val="none" w:sz="0" w:space="0" w:color="auto"/>
            <w:right w:val="none" w:sz="0" w:space="0" w:color="auto"/>
          </w:divBdr>
        </w:div>
        <w:div w:id="1296062611">
          <w:marLeft w:val="288"/>
          <w:marRight w:val="0"/>
          <w:marTop w:val="200"/>
          <w:marBottom w:val="0"/>
          <w:divBdr>
            <w:top w:val="none" w:sz="0" w:space="0" w:color="auto"/>
            <w:left w:val="none" w:sz="0" w:space="0" w:color="auto"/>
            <w:bottom w:val="none" w:sz="0" w:space="0" w:color="auto"/>
            <w:right w:val="none" w:sz="0" w:space="0" w:color="auto"/>
          </w:divBdr>
        </w:div>
        <w:div w:id="2142570995">
          <w:marLeft w:val="720"/>
          <w:marRight w:val="0"/>
          <w:marTop w:val="200"/>
          <w:marBottom w:val="0"/>
          <w:divBdr>
            <w:top w:val="none" w:sz="0" w:space="0" w:color="auto"/>
            <w:left w:val="none" w:sz="0" w:space="0" w:color="auto"/>
            <w:bottom w:val="none" w:sz="0" w:space="0" w:color="auto"/>
            <w:right w:val="none" w:sz="0" w:space="0" w:color="auto"/>
          </w:divBdr>
        </w:div>
        <w:div w:id="669454997">
          <w:marLeft w:val="720"/>
          <w:marRight w:val="0"/>
          <w:marTop w:val="200"/>
          <w:marBottom w:val="0"/>
          <w:divBdr>
            <w:top w:val="none" w:sz="0" w:space="0" w:color="auto"/>
            <w:left w:val="none" w:sz="0" w:space="0" w:color="auto"/>
            <w:bottom w:val="none" w:sz="0" w:space="0" w:color="auto"/>
            <w:right w:val="none" w:sz="0" w:space="0" w:color="auto"/>
          </w:divBdr>
        </w:div>
        <w:div w:id="750809602">
          <w:marLeft w:val="720"/>
          <w:marRight w:val="0"/>
          <w:marTop w:val="200"/>
          <w:marBottom w:val="0"/>
          <w:divBdr>
            <w:top w:val="none" w:sz="0" w:space="0" w:color="auto"/>
            <w:left w:val="none" w:sz="0" w:space="0" w:color="auto"/>
            <w:bottom w:val="none" w:sz="0" w:space="0" w:color="auto"/>
            <w:right w:val="none" w:sz="0" w:space="0" w:color="auto"/>
          </w:divBdr>
        </w:div>
      </w:divsChild>
    </w:div>
    <w:div w:id="1618635799">
      <w:bodyDiv w:val="1"/>
      <w:marLeft w:val="0"/>
      <w:marRight w:val="0"/>
      <w:marTop w:val="0"/>
      <w:marBottom w:val="0"/>
      <w:divBdr>
        <w:top w:val="none" w:sz="0" w:space="0" w:color="auto"/>
        <w:left w:val="none" w:sz="0" w:space="0" w:color="auto"/>
        <w:bottom w:val="none" w:sz="0" w:space="0" w:color="auto"/>
        <w:right w:val="none" w:sz="0" w:space="0" w:color="auto"/>
      </w:divBdr>
      <w:divsChild>
        <w:div w:id="366371999">
          <w:marLeft w:val="0"/>
          <w:marRight w:val="0"/>
          <w:marTop w:val="0"/>
          <w:marBottom w:val="0"/>
          <w:divBdr>
            <w:top w:val="none" w:sz="0" w:space="0" w:color="auto"/>
            <w:left w:val="none" w:sz="0" w:space="0" w:color="auto"/>
            <w:bottom w:val="none" w:sz="0" w:space="0" w:color="auto"/>
            <w:right w:val="none" w:sz="0" w:space="0" w:color="auto"/>
          </w:divBdr>
          <w:divsChild>
            <w:div w:id="926117489">
              <w:marLeft w:val="0"/>
              <w:marRight w:val="0"/>
              <w:marTop w:val="0"/>
              <w:marBottom w:val="0"/>
              <w:divBdr>
                <w:top w:val="none" w:sz="0" w:space="0" w:color="auto"/>
                <w:left w:val="none" w:sz="0" w:space="0" w:color="auto"/>
                <w:bottom w:val="none" w:sz="0" w:space="0" w:color="auto"/>
                <w:right w:val="none" w:sz="0" w:space="0" w:color="auto"/>
              </w:divBdr>
              <w:divsChild>
                <w:div w:id="10358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8260">
      <w:bodyDiv w:val="1"/>
      <w:marLeft w:val="0"/>
      <w:marRight w:val="0"/>
      <w:marTop w:val="0"/>
      <w:marBottom w:val="0"/>
      <w:divBdr>
        <w:top w:val="none" w:sz="0" w:space="0" w:color="auto"/>
        <w:left w:val="none" w:sz="0" w:space="0" w:color="auto"/>
        <w:bottom w:val="none" w:sz="0" w:space="0" w:color="auto"/>
        <w:right w:val="none" w:sz="0" w:space="0" w:color="auto"/>
      </w:divBdr>
      <w:divsChild>
        <w:div w:id="240337934">
          <w:marLeft w:val="0"/>
          <w:marRight w:val="0"/>
          <w:marTop w:val="0"/>
          <w:marBottom w:val="0"/>
          <w:divBdr>
            <w:top w:val="none" w:sz="0" w:space="0" w:color="auto"/>
            <w:left w:val="none" w:sz="0" w:space="0" w:color="auto"/>
            <w:bottom w:val="none" w:sz="0" w:space="0" w:color="auto"/>
            <w:right w:val="none" w:sz="0" w:space="0" w:color="auto"/>
          </w:divBdr>
          <w:divsChild>
            <w:div w:id="776023133">
              <w:marLeft w:val="0"/>
              <w:marRight w:val="0"/>
              <w:marTop w:val="0"/>
              <w:marBottom w:val="0"/>
              <w:divBdr>
                <w:top w:val="none" w:sz="0" w:space="0" w:color="auto"/>
                <w:left w:val="none" w:sz="0" w:space="0" w:color="auto"/>
                <w:bottom w:val="none" w:sz="0" w:space="0" w:color="auto"/>
                <w:right w:val="none" w:sz="0" w:space="0" w:color="auto"/>
              </w:divBdr>
              <w:divsChild>
                <w:div w:id="1631394505">
                  <w:marLeft w:val="0"/>
                  <w:marRight w:val="0"/>
                  <w:marTop w:val="0"/>
                  <w:marBottom w:val="0"/>
                  <w:divBdr>
                    <w:top w:val="none" w:sz="0" w:space="0" w:color="auto"/>
                    <w:left w:val="none" w:sz="0" w:space="0" w:color="auto"/>
                    <w:bottom w:val="none" w:sz="0" w:space="0" w:color="auto"/>
                    <w:right w:val="none" w:sz="0" w:space="0" w:color="auto"/>
                  </w:divBdr>
                  <w:divsChild>
                    <w:div w:id="19056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2810">
      <w:bodyDiv w:val="1"/>
      <w:marLeft w:val="0"/>
      <w:marRight w:val="0"/>
      <w:marTop w:val="0"/>
      <w:marBottom w:val="0"/>
      <w:divBdr>
        <w:top w:val="none" w:sz="0" w:space="0" w:color="auto"/>
        <w:left w:val="none" w:sz="0" w:space="0" w:color="auto"/>
        <w:bottom w:val="none" w:sz="0" w:space="0" w:color="auto"/>
        <w:right w:val="none" w:sz="0" w:space="0" w:color="auto"/>
      </w:divBdr>
      <w:divsChild>
        <w:div w:id="248731027">
          <w:marLeft w:val="0"/>
          <w:marRight w:val="0"/>
          <w:marTop w:val="0"/>
          <w:marBottom w:val="0"/>
          <w:divBdr>
            <w:top w:val="none" w:sz="0" w:space="0" w:color="auto"/>
            <w:left w:val="none" w:sz="0" w:space="0" w:color="auto"/>
            <w:bottom w:val="none" w:sz="0" w:space="0" w:color="auto"/>
            <w:right w:val="none" w:sz="0" w:space="0" w:color="auto"/>
          </w:divBdr>
          <w:divsChild>
            <w:div w:id="913588916">
              <w:marLeft w:val="0"/>
              <w:marRight w:val="0"/>
              <w:marTop w:val="0"/>
              <w:marBottom w:val="0"/>
              <w:divBdr>
                <w:top w:val="none" w:sz="0" w:space="0" w:color="auto"/>
                <w:left w:val="none" w:sz="0" w:space="0" w:color="auto"/>
                <w:bottom w:val="none" w:sz="0" w:space="0" w:color="auto"/>
                <w:right w:val="none" w:sz="0" w:space="0" w:color="auto"/>
              </w:divBdr>
              <w:divsChild>
                <w:div w:id="4445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7223">
          <w:marLeft w:val="0"/>
          <w:marRight w:val="0"/>
          <w:marTop w:val="0"/>
          <w:marBottom w:val="0"/>
          <w:divBdr>
            <w:top w:val="none" w:sz="0" w:space="0" w:color="auto"/>
            <w:left w:val="none" w:sz="0" w:space="0" w:color="auto"/>
            <w:bottom w:val="none" w:sz="0" w:space="0" w:color="auto"/>
            <w:right w:val="none" w:sz="0" w:space="0" w:color="auto"/>
          </w:divBdr>
          <w:divsChild>
            <w:div w:id="437529768">
              <w:marLeft w:val="0"/>
              <w:marRight w:val="0"/>
              <w:marTop w:val="0"/>
              <w:marBottom w:val="0"/>
              <w:divBdr>
                <w:top w:val="none" w:sz="0" w:space="0" w:color="auto"/>
                <w:left w:val="none" w:sz="0" w:space="0" w:color="auto"/>
                <w:bottom w:val="none" w:sz="0" w:space="0" w:color="auto"/>
                <w:right w:val="none" w:sz="0" w:space="0" w:color="auto"/>
              </w:divBdr>
              <w:divsChild>
                <w:div w:id="20935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5123">
      <w:bodyDiv w:val="1"/>
      <w:marLeft w:val="0"/>
      <w:marRight w:val="0"/>
      <w:marTop w:val="0"/>
      <w:marBottom w:val="0"/>
      <w:divBdr>
        <w:top w:val="none" w:sz="0" w:space="0" w:color="auto"/>
        <w:left w:val="none" w:sz="0" w:space="0" w:color="auto"/>
        <w:bottom w:val="none" w:sz="0" w:space="0" w:color="auto"/>
        <w:right w:val="none" w:sz="0" w:space="0" w:color="auto"/>
      </w:divBdr>
      <w:divsChild>
        <w:div w:id="808211963">
          <w:marLeft w:val="446"/>
          <w:marRight w:val="0"/>
          <w:marTop w:val="0"/>
          <w:marBottom w:val="0"/>
          <w:divBdr>
            <w:top w:val="none" w:sz="0" w:space="0" w:color="auto"/>
            <w:left w:val="none" w:sz="0" w:space="0" w:color="auto"/>
            <w:bottom w:val="none" w:sz="0" w:space="0" w:color="auto"/>
            <w:right w:val="none" w:sz="0" w:space="0" w:color="auto"/>
          </w:divBdr>
        </w:div>
        <w:div w:id="229729505">
          <w:marLeft w:val="446"/>
          <w:marRight w:val="0"/>
          <w:marTop w:val="0"/>
          <w:marBottom w:val="0"/>
          <w:divBdr>
            <w:top w:val="none" w:sz="0" w:space="0" w:color="auto"/>
            <w:left w:val="none" w:sz="0" w:space="0" w:color="auto"/>
            <w:bottom w:val="none" w:sz="0" w:space="0" w:color="auto"/>
            <w:right w:val="none" w:sz="0" w:space="0" w:color="auto"/>
          </w:divBdr>
        </w:div>
        <w:div w:id="1794664279">
          <w:marLeft w:val="144"/>
          <w:marRight w:val="0"/>
          <w:marTop w:val="0"/>
          <w:marBottom w:val="0"/>
          <w:divBdr>
            <w:top w:val="none" w:sz="0" w:space="0" w:color="auto"/>
            <w:left w:val="none" w:sz="0" w:space="0" w:color="auto"/>
            <w:bottom w:val="none" w:sz="0" w:space="0" w:color="auto"/>
            <w:right w:val="none" w:sz="0" w:space="0" w:color="auto"/>
          </w:divBdr>
        </w:div>
        <w:div w:id="623924847">
          <w:marLeft w:val="144"/>
          <w:marRight w:val="0"/>
          <w:marTop w:val="0"/>
          <w:marBottom w:val="0"/>
          <w:divBdr>
            <w:top w:val="none" w:sz="0" w:space="0" w:color="auto"/>
            <w:left w:val="none" w:sz="0" w:space="0" w:color="auto"/>
            <w:bottom w:val="none" w:sz="0" w:space="0" w:color="auto"/>
            <w:right w:val="none" w:sz="0" w:space="0" w:color="auto"/>
          </w:divBdr>
        </w:div>
        <w:div w:id="482357270">
          <w:marLeft w:val="144"/>
          <w:marRight w:val="0"/>
          <w:marTop w:val="0"/>
          <w:marBottom w:val="0"/>
          <w:divBdr>
            <w:top w:val="none" w:sz="0" w:space="0" w:color="auto"/>
            <w:left w:val="none" w:sz="0" w:space="0" w:color="auto"/>
            <w:bottom w:val="none" w:sz="0" w:space="0" w:color="auto"/>
            <w:right w:val="none" w:sz="0" w:space="0" w:color="auto"/>
          </w:divBdr>
        </w:div>
      </w:divsChild>
    </w:div>
    <w:div w:id="1675454609">
      <w:bodyDiv w:val="1"/>
      <w:marLeft w:val="0"/>
      <w:marRight w:val="0"/>
      <w:marTop w:val="0"/>
      <w:marBottom w:val="0"/>
      <w:divBdr>
        <w:top w:val="none" w:sz="0" w:space="0" w:color="auto"/>
        <w:left w:val="none" w:sz="0" w:space="0" w:color="auto"/>
        <w:bottom w:val="none" w:sz="0" w:space="0" w:color="auto"/>
        <w:right w:val="none" w:sz="0" w:space="0" w:color="auto"/>
      </w:divBdr>
      <w:divsChild>
        <w:div w:id="780103229">
          <w:marLeft w:val="0"/>
          <w:marRight w:val="0"/>
          <w:marTop w:val="0"/>
          <w:marBottom w:val="0"/>
          <w:divBdr>
            <w:top w:val="none" w:sz="0" w:space="0" w:color="auto"/>
            <w:left w:val="none" w:sz="0" w:space="0" w:color="auto"/>
            <w:bottom w:val="none" w:sz="0" w:space="0" w:color="auto"/>
            <w:right w:val="none" w:sz="0" w:space="0" w:color="auto"/>
          </w:divBdr>
          <w:divsChild>
            <w:div w:id="414862159">
              <w:marLeft w:val="0"/>
              <w:marRight w:val="0"/>
              <w:marTop w:val="0"/>
              <w:marBottom w:val="0"/>
              <w:divBdr>
                <w:top w:val="none" w:sz="0" w:space="0" w:color="auto"/>
                <w:left w:val="none" w:sz="0" w:space="0" w:color="auto"/>
                <w:bottom w:val="none" w:sz="0" w:space="0" w:color="auto"/>
                <w:right w:val="none" w:sz="0" w:space="0" w:color="auto"/>
              </w:divBdr>
              <w:divsChild>
                <w:div w:id="1544752510">
                  <w:marLeft w:val="0"/>
                  <w:marRight w:val="0"/>
                  <w:marTop w:val="0"/>
                  <w:marBottom w:val="0"/>
                  <w:divBdr>
                    <w:top w:val="none" w:sz="0" w:space="0" w:color="auto"/>
                    <w:left w:val="none" w:sz="0" w:space="0" w:color="auto"/>
                    <w:bottom w:val="none" w:sz="0" w:space="0" w:color="auto"/>
                    <w:right w:val="none" w:sz="0" w:space="0" w:color="auto"/>
                  </w:divBdr>
                  <w:divsChild>
                    <w:div w:id="2003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332">
          <w:marLeft w:val="0"/>
          <w:marRight w:val="0"/>
          <w:marTop w:val="0"/>
          <w:marBottom w:val="0"/>
          <w:divBdr>
            <w:top w:val="none" w:sz="0" w:space="0" w:color="auto"/>
            <w:left w:val="none" w:sz="0" w:space="0" w:color="auto"/>
            <w:bottom w:val="none" w:sz="0" w:space="0" w:color="auto"/>
            <w:right w:val="none" w:sz="0" w:space="0" w:color="auto"/>
          </w:divBdr>
          <w:divsChild>
            <w:div w:id="1287078631">
              <w:marLeft w:val="0"/>
              <w:marRight w:val="0"/>
              <w:marTop w:val="0"/>
              <w:marBottom w:val="0"/>
              <w:divBdr>
                <w:top w:val="none" w:sz="0" w:space="0" w:color="auto"/>
                <w:left w:val="none" w:sz="0" w:space="0" w:color="auto"/>
                <w:bottom w:val="none" w:sz="0" w:space="0" w:color="auto"/>
                <w:right w:val="none" w:sz="0" w:space="0" w:color="auto"/>
              </w:divBdr>
              <w:divsChild>
                <w:div w:id="1008141604">
                  <w:marLeft w:val="0"/>
                  <w:marRight w:val="0"/>
                  <w:marTop w:val="0"/>
                  <w:marBottom w:val="0"/>
                  <w:divBdr>
                    <w:top w:val="none" w:sz="0" w:space="0" w:color="auto"/>
                    <w:left w:val="none" w:sz="0" w:space="0" w:color="auto"/>
                    <w:bottom w:val="none" w:sz="0" w:space="0" w:color="auto"/>
                    <w:right w:val="none" w:sz="0" w:space="0" w:color="auto"/>
                  </w:divBdr>
                  <w:divsChild>
                    <w:div w:id="14172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8710">
              <w:marLeft w:val="0"/>
              <w:marRight w:val="0"/>
              <w:marTop w:val="0"/>
              <w:marBottom w:val="0"/>
              <w:divBdr>
                <w:top w:val="none" w:sz="0" w:space="0" w:color="auto"/>
                <w:left w:val="none" w:sz="0" w:space="0" w:color="auto"/>
                <w:bottom w:val="none" w:sz="0" w:space="0" w:color="auto"/>
                <w:right w:val="none" w:sz="0" w:space="0" w:color="auto"/>
              </w:divBdr>
              <w:divsChild>
                <w:div w:id="640117513">
                  <w:marLeft w:val="0"/>
                  <w:marRight w:val="0"/>
                  <w:marTop w:val="0"/>
                  <w:marBottom w:val="0"/>
                  <w:divBdr>
                    <w:top w:val="none" w:sz="0" w:space="0" w:color="auto"/>
                    <w:left w:val="none" w:sz="0" w:space="0" w:color="auto"/>
                    <w:bottom w:val="none" w:sz="0" w:space="0" w:color="auto"/>
                    <w:right w:val="none" w:sz="0" w:space="0" w:color="auto"/>
                  </w:divBdr>
                  <w:divsChild>
                    <w:div w:id="11453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3732">
      <w:bodyDiv w:val="1"/>
      <w:marLeft w:val="0"/>
      <w:marRight w:val="0"/>
      <w:marTop w:val="0"/>
      <w:marBottom w:val="0"/>
      <w:divBdr>
        <w:top w:val="none" w:sz="0" w:space="0" w:color="auto"/>
        <w:left w:val="none" w:sz="0" w:space="0" w:color="auto"/>
        <w:bottom w:val="none" w:sz="0" w:space="0" w:color="auto"/>
        <w:right w:val="none" w:sz="0" w:space="0" w:color="auto"/>
      </w:divBdr>
      <w:divsChild>
        <w:div w:id="1241409959">
          <w:marLeft w:val="0"/>
          <w:marRight w:val="0"/>
          <w:marTop w:val="0"/>
          <w:marBottom w:val="0"/>
          <w:divBdr>
            <w:top w:val="none" w:sz="0" w:space="0" w:color="auto"/>
            <w:left w:val="none" w:sz="0" w:space="0" w:color="auto"/>
            <w:bottom w:val="none" w:sz="0" w:space="0" w:color="auto"/>
            <w:right w:val="none" w:sz="0" w:space="0" w:color="auto"/>
          </w:divBdr>
          <w:divsChild>
            <w:div w:id="67268017">
              <w:marLeft w:val="0"/>
              <w:marRight w:val="0"/>
              <w:marTop w:val="0"/>
              <w:marBottom w:val="0"/>
              <w:divBdr>
                <w:top w:val="none" w:sz="0" w:space="0" w:color="auto"/>
                <w:left w:val="none" w:sz="0" w:space="0" w:color="auto"/>
                <w:bottom w:val="none" w:sz="0" w:space="0" w:color="auto"/>
                <w:right w:val="none" w:sz="0" w:space="0" w:color="auto"/>
              </w:divBdr>
              <w:divsChild>
                <w:div w:id="47462100">
                  <w:marLeft w:val="0"/>
                  <w:marRight w:val="0"/>
                  <w:marTop w:val="0"/>
                  <w:marBottom w:val="0"/>
                  <w:divBdr>
                    <w:top w:val="none" w:sz="0" w:space="0" w:color="auto"/>
                    <w:left w:val="none" w:sz="0" w:space="0" w:color="auto"/>
                    <w:bottom w:val="none" w:sz="0" w:space="0" w:color="auto"/>
                    <w:right w:val="none" w:sz="0" w:space="0" w:color="auto"/>
                  </w:divBdr>
                  <w:divsChild>
                    <w:div w:id="53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3483">
      <w:bodyDiv w:val="1"/>
      <w:marLeft w:val="0"/>
      <w:marRight w:val="0"/>
      <w:marTop w:val="0"/>
      <w:marBottom w:val="0"/>
      <w:divBdr>
        <w:top w:val="none" w:sz="0" w:space="0" w:color="auto"/>
        <w:left w:val="none" w:sz="0" w:space="0" w:color="auto"/>
        <w:bottom w:val="none" w:sz="0" w:space="0" w:color="auto"/>
        <w:right w:val="none" w:sz="0" w:space="0" w:color="auto"/>
      </w:divBdr>
      <w:divsChild>
        <w:div w:id="519316702">
          <w:marLeft w:val="0"/>
          <w:marRight w:val="0"/>
          <w:marTop w:val="0"/>
          <w:marBottom w:val="0"/>
          <w:divBdr>
            <w:top w:val="none" w:sz="0" w:space="0" w:color="auto"/>
            <w:left w:val="none" w:sz="0" w:space="0" w:color="auto"/>
            <w:bottom w:val="none" w:sz="0" w:space="0" w:color="auto"/>
            <w:right w:val="none" w:sz="0" w:space="0" w:color="auto"/>
          </w:divBdr>
          <w:divsChild>
            <w:div w:id="2069959172">
              <w:marLeft w:val="0"/>
              <w:marRight w:val="0"/>
              <w:marTop w:val="0"/>
              <w:marBottom w:val="0"/>
              <w:divBdr>
                <w:top w:val="none" w:sz="0" w:space="0" w:color="auto"/>
                <w:left w:val="none" w:sz="0" w:space="0" w:color="auto"/>
                <w:bottom w:val="none" w:sz="0" w:space="0" w:color="auto"/>
                <w:right w:val="none" w:sz="0" w:space="0" w:color="auto"/>
              </w:divBdr>
              <w:divsChild>
                <w:div w:id="433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52339">
      <w:bodyDiv w:val="1"/>
      <w:marLeft w:val="0"/>
      <w:marRight w:val="0"/>
      <w:marTop w:val="0"/>
      <w:marBottom w:val="0"/>
      <w:divBdr>
        <w:top w:val="none" w:sz="0" w:space="0" w:color="auto"/>
        <w:left w:val="none" w:sz="0" w:space="0" w:color="auto"/>
        <w:bottom w:val="none" w:sz="0" w:space="0" w:color="auto"/>
        <w:right w:val="none" w:sz="0" w:space="0" w:color="auto"/>
      </w:divBdr>
      <w:divsChild>
        <w:div w:id="1849446578">
          <w:marLeft w:val="0"/>
          <w:marRight w:val="0"/>
          <w:marTop w:val="0"/>
          <w:marBottom w:val="0"/>
          <w:divBdr>
            <w:top w:val="none" w:sz="0" w:space="0" w:color="auto"/>
            <w:left w:val="none" w:sz="0" w:space="0" w:color="auto"/>
            <w:bottom w:val="none" w:sz="0" w:space="0" w:color="auto"/>
            <w:right w:val="none" w:sz="0" w:space="0" w:color="auto"/>
          </w:divBdr>
          <w:divsChild>
            <w:div w:id="1264532484">
              <w:marLeft w:val="0"/>
              <w:marRight w:val="0"/>
              <w:marTop w:val="0"/>
              <w:marBottom w:val="0"/>
              <w:divBdr>
                <w:top w:val="none" w:sz="0" w:space="0" w:color="auto"/>
                <w:left w:val="none" w:sz="0" w:space="0" w:color="auto"/>
                <w:bottom w:val="none" w:sz="0" w:space="0" w:color="auto"/>
                <w:right w:val="none" w:sz="0" w:space="0" w:color="auto"/>
              </w:divBdr>
              <w:divsChild>
                <w:div w:id="1668089221">
                  <w:marLeft w:val="0"/>
                  <w:marRight w:val="0"/>
                  <w:marTop w:val="0"/>
                  <w:marBottom w:val="0"/>
                  <w:divBdr>
                    <w:top w:val="none" w:sz="0" w:space="0" w:color="auto"/>
                    <w:left w:val="none" w:sz="0" w:space="0" w:color="auto"/>
                    <w:bottom w:val="none" w:sz="0" w:space="0" w:color="auto"/>
                    <w:right w:val="none" w:sz="0" w:space="0" w:color="auto"/>
                  </w:divBdr>
                  <w:divsChild>
                    <w:div w:id="611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16840">
      <w:bodyDiv w:val="1"/>
      <w:marLeft w:val="0"/>
      <w:marRight w:val="0"/>
      <w:marTop w:val="0"/>
      <w:marBottom w:val="0"/>
      <w:divBdr>
        <w:top w:val="none" w:sz="0" w:space="0" w:color="auto"/>
        <w:left w:val="none" w:sz="0" w:space="0" w:color="auto"/>
        <w:bottom w:val="none" w:sz="0" w:space="0" w:color="auto"/>
        <w:right w:val="none" w:sz="0" w:space="0" w:color="auto"/>
      </w:divBdr>
    </w:div>
    <w:div w:id="1734766885">
      <w:bodyDiv w:val="1"/>
      <w:marLeft w:val="0"/>
      <w:marRight w:val="0"/>
      <w:marTop w:val="0"/>
      <w:marBottom w:val="0"/>
      <w:divBdr>
        <w:top w:val="none" w:sz="0" w:space="0" w:color="auto"/>
        <w:left w:val="none" w:sz="0" w:space="0" w:color="auto"/>
        <w:bottom w:val="none" w:sz="0" w:space="0" w:color="auto"/>
        <w:right w:val="none" w:sz="0" w:space="0" w:color="auto"/>
      </w:divBdr>
      <w:divsChild>
        <w:div w:id="208108789">
          <w:marLeft w:val="0"/>
          <w:marRight w:val="0"/>
          <w:marTop w:val="0"/>
          <w:marBottom w:val="0"/>
          <w:divBdr>
            <w:top w:val="none" w:sz="0" w:space="0" w:color="auto"/>
            <w:left w:val="none" w:sz="0" w:space="0" w:color="auto"/>
            <w:bottom w:val="none" w:sz="0" w:space="0" w:color="auto"/>
            <w:right w:val="none" w:sz="0" w:space="0" w:color="auto"/>
          </w:divBdr>
          <w:divsChild>
            <w:div w:id="120925631">
              <w:marLeft w:val="0"/>
              <w:marRight w:val="0"/>
              <w:marTop w:val="0"/>
              <w:marBottom w:val="0"/>
              <w:divBdr>
                <w:top w:val="none" w:sz="0" w:space="0" w:color="auto"/>
                <w:left w:val="none" w:sz="0" w:space="0" w:color="auto"/>
                <w:bottom w:val="none" w:sz="0" w:space="0" w:color="auto"/>
                <w:right w:val="none" w:sz="0" w:space="0" w:color="auto"/>
              </w:divBdr>
              <w:divsChild>
                <w:div w:id="1933274553">
                  <w:marLeft w:val="0"/>
                  <w:marRight w:val="0"/>
                  <w:marTop w:val="0"/>
                  <w:marBottom w:val="0"/>
                  <w:divBdr>
                    <w:top w:val="none" w:sz="0" w:space="0" w:color="auto"/>
                    <w:left w:val="none" w:sz="0" w:space="0" w:color="auto"/>
                    <w:bottom w:val="none" w:sz="0" w:space="0" w:color="auto"/>
                    <w:right w:val="none" w:sz="0" w:space="0" w:color="auto"/>
                  </w:divBdr>
                  <w:divsChild>
                    <w:div w:id="3615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2056">
      <w:bodyDiv w:val="1"/>
      <w:marLeft w:val="0"/>
      <w:marRight w:val="0"/>
      <w:marTop w:val="0"/>
      <w:marBottom w:val="0"/>
      <w:divBdr>
        <w:top w:val="none" w:sz="0" w:space="0" w:color="auto"/>
        <w:left w:val="none" w:sz="0" w:space="0" w:color="auto"/>
        <w:bottom w:val="none" w:sz="0" w:space="0" w:color="auto"/>
        <w:right w:val="none" w:sz="0" w:space="0" w:color="auto"/>
      </w:divBdr>
    </w:div>
    <w:div w:id="1778216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4961">
          <w:marLeft w:val="0"/>
          <w:marRight w:val="0"/>
          <w:marTop w:val="0"/>
          <w:marBottom w:val="0"/>
          <w:divBdr>
            <w:top w:val="none" w:sz="0" w:space="0" w:color="auto"/>
            <w:left w:val="none" w:sz="0" w:space="0" w:color="auto"/>
            <w:bottom w:val="none" w:sz="0" w:space="0" w:color="auto"/>
            <w:right w:val="none" w:sz="0" w:space="0" w:color="auto"/>
          </w:divBdr>
          <w:divsChild>
            <w:div w:id="1370957525">
              <w:marLeft w:val="0"/>
              <w:marRight w:val="0"/>
              <w:marTop w:val="0"/>
              <w:marBottom w:val="0"/>
              <w:divBdr>
                <w:top w:val="none" w:sz="0" w:space="0" w:color="auto"/>
                <w:left w:val="none" w:sz="0" w:space="0" w:color="auto"/>
                <w:bottom w:val="none" w:sz="0" w:space="0" w:color="auto"/>
                <w:right w:val="none" w:sz="0" w:space="0" w:color="auto"/>
              </w:divBdr>
              <w:divsChild>
                <w:div w:id="24449064">
                  <w:marLeft w:val="0"/>
                  <w:marRight w:val="0"/>
                  <w:marTop w:val="0"/>
                  <w:marBottom w:val="0"/>
                  <w:divBdr>
                    <w:top w:val="none" w:sz="0" w:space="0" w:color="auto"/>
                    <w:left w:val="none" w:sz="0" w:space="0" w:color="auto"/>
                    <w:bottom w:val="none" w:sz="0" w:space="0" w:color="auto"/>
                    <w:right w:val="none" w:sz="0" w:space="0" w:color="auto"/>
                  </w:divBdr>
                  <w:divsChild>
                    <w:div w:id="2585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7156">
      <w:bodyDiv w:val="1"/>
      <w:marLeft w:val="0"/>
      <w:marRight w:val="0"/>
      <w:marTop w:val="0"/>
      <w:marBottom w:val="0"/>
      <w:divBdr>
        <w:top w:val="none" w:sz="0" w:space="0" w:color="auto"/>
        <w:left w:val="none" w:sz="0" w:space="0" w:color="auto"/>
        <w:bottom w:val="none" w:sz="0" w:space="0" w:color="auto"/>
        <w:right w:val="none" w:sz="0" w:space="0" w:color="auto"/>
      </w:divBdr>
      <w:divsChild>
        <w:div w:id="408161651">
          <w:marLeft w:val="0"/>
          <w:marRight w:val="0"/>
          <w:marTop w:val="150"/>
          <w:marBottom w:val="150"/>
          <w:divBdr>
            <w:top w:val="none" w:sz="0" w:space="0" w:color="auto"/>
            <w:left w:val="none" w:sz="0" w:space="0" w:color="auto"/>
            <w:bottom w:val="none" w:sz="0" w:space="0" w:color="auto"/>
            <w:right w:val="none" w:sz="0" w:space="0" w:color="auto"/>
          </w:divBdr>
        </w:div>
      </w:divsChild>
    </w:div>
    <w:div w:id="1897934885">
      <w:bodyDiv w:val="1"/>
      <w:marLeft w:val="0"/>
      <w:marRight w:val="0"/>
      <w:marTop w:val="0"/>
      <w:marBottom w:val="0"/>
      <w:divBdr>
        <w:top w:val="none" w:sz="0" w:space="0" w:color="auto"/>
        <w:left w:val="none" w:sz="0" w:space="0" w:color="auto"/>
        <w:bottom w:val="none" w:sz="0" w:space="0" w:color="auto"/>
        <w:right w:val="none" w:sz="0" w:space="0" w:color="auto"/>
      </w:divBdr>
      <w:divsChild>
        <w:div w:id="1027372970">
          <w:marLeft w:val="0"/>
          <w:marRight w:val="0"/>
          <w:marTop w:val="0"/>
          <w:marBottom w:val="0"/>
          <w:divBdr>
            <w:top w:val="none" w:sz="0" w:space="0" w:color="auto"/>
            <w:left w:val="none" w:sz="0" w:space="0" w:color="auto"/>
            <w:bottom w:val="none" w:sz="0" w:space="0" w:color="auto"/>
            <w:right w:val="none" w:sz="0" w:space="0" w:color="auto"/>
          </w:divBdr>
          <w:divsChild>
            <w:div w:id="86731178">
              <w:marLeft w:val="0"/>
              <w:marRight w:val="0"/>
              <w:marTop w:val="0"/>
              <w:marBottom w:val="0"/>
              <w:divBdr>
                <w:top w:val="none" w:sz="0" w:space="0" w:color="auto"/>
                <w:left w:val="none" w:sz="0" w:space="0" w:color="auto"/>
                <w:bottom w:val="none" w:sz="0" w:space="0" w:color="auto"/>
                <w:right w:val="none" w:sz="0" w:space="0" w:color="auto"/>
              </w:divBdr>
              <w:divsChild>
                <w:div w:id="468476244">
                  <w:marLeft w:val="0"/>
                  <w:marRight w:val="0"/>
                  <w:marTop w:val="0"/>
                  <w:marBottom w:val="0"/>
                  <w:divBdr>
                    <w:top w:val="none" w:sz="0" w:space="0" w:color="auto"/>
                    <w:left w:val="none" w:sz="0" w:space="0" w:color="auto"/>
                    <w:bottom w:val="none" w:sz="0" w:space="0" w:color="auto"/>
                    <w:right w:val="none" w:sz="0" w:space="0" w:color="auto"/>
                  </w:divBdr>
                  <w:divsChild>
                    <w:div w:id="1221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1046">
      <w:bodyDiv w:val="1"/>
      <w:marLeft w:val="0"/>
      <w:marRight w:val="0"/>
      <w:marTop w:val="0"/>
      <w:marBottom w:val="0"/>
      <w:divBdr>
        <w:top w:val="none" w:sz="0" w:space="0" w:color="auto"/>
        <w:left w:val="none" w:sz="0" w:space="0" w:color="auto"/>
        <w:bottom w:val="none" w:sz="0" w:space="0" w:color="auto"/>
        <w:right w:val="none" w:sz="0" w:space="0" w:color="auto"/>
      </w:divBdr>
      <w:divsChild>
        <w:div w:id="833187871">
          <w:marLeft w:val="0"/>
          <w:marRight w:val="0"/>
          <w:marTop w:val="0"/>
          <w:marBottom w:val="0"/>
          <w:divBdr>
            <w:top w:val="none" w:sz="0" w:space="0" w:color="auto"/>
            <w:left w:val="none" w:sz="0" w:space="0" w:color="auto"/>
            <w:bottom w:val="none" w:sz="0" w:space="0" w:color="auto"/>
            <w:right w:val="none" w:sz="0" w:space="0" w:color="auto"/>
          </w:divBdr>
          <w:divsChild>
            <w:div w:id="981734686">
              <w:marLeft w:val="0"/>
              <w:marRight w:val="0"/>
              <w:marTop w:val="0"/>
              <w:marBottom w:val="0"/>
              <w:divBdr>
                <w:top w:val="none" w:sz="0" w:space="0" w:color="auto"/>
                <w:left w:val="none" w:sz="0" w:space="0" w:color="auto"/>
                <w:bottom w:val="none" w:sz="0" w:space="0" w:color="auto"/>
                <w:right w:val="none" w:sz="0" w:space="0" w:color="auto"/>
              </w:divBdr>
              <w:divsChild>
                <w:div w:id="1314866679">
                  <w:marLeft w:val="0"/>
                  <w:marRight w:val="0"/>
                  <w:marTop w:val="0"/>
                  <w:marBottom w:val="0"/>
                  <w:divBdr>
                    <w:top w:val="none" w:sz="0" w:space="0" w:color="auto"/>
                    <w:left w:val="none" w:sz="0" w:space="0" w:color="auto"/>
                    <w:bottom w:val="none" w:sz="0" w:space="0" w:color="auto"/>
                    <w:right w:val="none" w:sz="0" w:space="0" w:color="auto"/>
                  </w:divBdr>
                  <w:divsChild>
                    <w:div w:id="13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7857">
      <w:bodyDiv w:val="1"/>
      <w:marLeft w:val="0"/>
      <w:marRight w:val="0"/>
      <w:marTop w:val="0"/>
      <w:marBottom w:val="0"/>
      <w:divBdr>
        <w:top w:val="none" w:sz="0" w:space="0" w:color="auto"/>
        <w:left w:val="none" w:sz="0" w:space="0" w:color="auto"/>
        <w:bottom w:val="none" w:sz="0" w:space="0" w:color="auto"/>
        <w:right w:val="none" w:sz="0" w:space="0" w:color="auto"/>
      </w:divBdr>
      <w:divsChild>
        <w:div w:id="1494564179">
          <w:marLeft w:val="562"/>
          <w:marRight w:val="0"/>
          <w:marTop w:val="200"/>
          <w:marBottom w:val="0"/>
          <w:divBdr>
            <w:top w:val="none" w:sz="0" w:space="0" w:color="auto"/>
            <w:left w:val="none" w:sz="0" w:space="0" w:color="auto"/>
            <w:bottom w:val="none" w:sz="0" w:space="0" w:color="auto"/>
            <w:right w:val="none" w:sz="0" w:space="0" w:color="auto"/>
          </w:divBdr>
        </w:div>
        <w:div w:id="1536190477">
          <w:marLeft w:val="562"/>
          <w:marRight w:val="0"/>
          <w:marTop w:val="200"/>
          <w:marBottom w:val="0"/>
          <w:divBdr>
            <w:top w:val="none" w:sz="0" w:space="0" w:color="auto"/>
            <w:left w:val="none" w:sz="0" w:space="0" w:color="auto"/>
            <w:bottom w:val="none" w:sz="0" w:space="0" w:color="auto"/>
            <w:right w:val="none" w:sz="0" w:space="0" w:color="auto"/>
          </w:divBdr>
        </w:div>
      </w:divsChild>
    </w:div>
    <w:div w:id="1924097123">
      <w:bodyDiv w:val="1"/>
      <w:marLeft w:val="0"/>
      <w:marRight w:val="0"/>
      <w:marTop w:val="0"/>
      <w:marBottom w:val="0"/>
      <w:divBdr>
        <w:top w:val="none" w:sz="0" w:space="0" w:color="auto"/>
        <w:left w:val="none" w:sz="0" w:space="0" w:color="auto"/>
        <w:bottom w:val="none" w:sz="0" w:space="0" w:color="auto"/>
        <w:right w:val="none" w:sz="0" w:space="0" w:color="auto"/>
      </w:divBdr>
      <w:divsChild>
        <w:div w:id="1376202741">
          <w:marLeft w:val="0"/>
          <w:marRight w:val="0"/>
          <w:marTop w:val="0"/>
          <w:marBottom w:val="0"/>
          <w:divBdr>
            <w:top w:val="none" w:sz="0" w:space="0" w:color="auto"/>
            <w:left w:val="none" w:sz="0" w:space="0" w:color="auto"/>
            <w:bottom w:val="none" w:sz="0" w:space="0" w:color="auto"/>
            <w:right w:val="none" w:sz="0" w:space="0" w:color="auto"/>
          </w:divBdr>
          <w:divsChild>
            <w:div w:id="1203520976">
              <w:marLeft w:val="0"/>
              <w:marRight w:val="0"/>
              <w:marTop w:val="0"/>
              <w:marBottom w:val="0"/>
              <w:divBdr>
                <w:top w:val="none" w:sz="0" w:space="0" w:color="auto"/>
                <w:left w:val="none" w:sz="0" w:space="0" w:color="auto"/>
                <w:bottom w:val="none" w:sz="0" w:space="0" w:color="auto"/>
                <w:right w:val="none" w:sz="0" w:space="0" w:color="auto"/>
              </w:divBdr>
              <w:divsChild>
                <w:div w:id="673189564">
                  <w:marLeft w:val="0"/>
                  <w:marRight w:val="0"/>
                  <w:marTop w:val="0"/>
                  <w:marBottom w:val="0"/>
                  <w:divBdr>
                    <w:top w:val="none" w:sz="0" w:space="0" w:color="auto"/>
                    <w:left w:val="none" w:sz="0" w:space="0" w:color="auto"/>
                    <w:bottom w:val="none" w:sz="0" w:space="0" w:color="auto"/>
                    <w:right w:val="none" w:sz="0" w:space="0" w:color="auto"/>
                  </w:divBdr>
                  <w:divsChild>
                    <w:div w:id="17672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87969">
      <w:bodyDiv w:val="1"/>
      <w:marLeft w:val="0"/>
      <w:marRight w:val="0"/>
      <w:marTop w:val="0"/>
      <w:marBottom w:val="0"/>
      <w:divBdr>
        <w:top w:val="none" w:sz="0" w:space="0" w:color="auto"/>
        <w:left w:val="none" w:sz="0" w:space="0" w:color="auto"/>
        <w:bottom w:val="none" w:sz="0" w:space="0" w:color="auto"/>
        <w:right w:val="none" w:sz="0" w:space="0" w:color="auto"/>
      </w:divBdr>
      <w:divsChild>
        <w:div w:id="717782395">
          <w:marLeft w:val="0"/>
          <w:marRight w:val="0"/>
          <w:marTop w:val="0"/>
          <w:marBottom w:val="0"/>
          <w:divBdr>
            <w:top w:val="none" w:sz="0" w:space="0" w:color="auto"/>
            <w:left w:val="none" w:sz="0" w:space="0" w:color="auto"/>
            <w:bottom w:val="none" w:sz="0" w:space="0" w:color="auto"/>
            <w:right w:val="none" w:sz="0" w:space="0" w:color="auto"/>
          </w:divBdr>
          <w:divsChild>
            <w:div w:id="368922691">
              <w:marLeft w:val="0"/>
              <w:marRight w:val="0"/>
              <w:marTop w:val="0"/>
              <w:marBottom w:val="0"/>
              <w:divBdr>
                <w:top w:val="none" w:sz="0" w:space="0" w:color="auto"/>
                <w:left w:val="none" w:sz="0" w:space="0" w:color="auto"/>
                <w:bottom w:val="none" w:sz="0" w:space="0" w:color="auto"/>
                <w:right w:val="none" w:sz="0" w:space="0" w:color="auto"/>
              </w:divBdr>
              <w:divsChild>
                <w:div w:id="285506739">
                  <w:marLeft w:val="0"/>
                  <w:marRight w:val="0"/>
                  <w:marTop w:val="0"/>
                  <w:marBottom w:val="0"/>
                  <w:divBdr>
                    <w:top w:val="none" w:sz="0" w:space="0" w:color="auto"/>
                    <w:left w:val="none" w:sz="0" w:space="0" w:color="auto"/>
                    <w:bottom w:val="none" w:sz="0" w:space="0" w:color="auto"/>
                    <w:right w:val="none" w:sz="0" w:space="0" w:color="auto"/>
                  </w:divBdr>
                  <w:divsChild>
                    <w:div w:id="21067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2234">
      <w:bodyDiv w:val="1"/>
      <w:marLeft w:val="0"/>
      <w:marRight w:val="0"/>
      <w:marTop w:val="0"/>
      <w:marBottom w:val="0"/>
      <w:divBdr>
        <w:top w:val="none" w:sz="0" w:space="0" w:color="auto"/>
        <w:left w:val="none" w:sz="0" w:space="0" w:color="auto"/>
        <w:bottom w:val="none" w:sz="0" w:space="0" w:color="auto"/>
        <w:right w:val="none" w:sz="0" w:space="0" w:color="auto"/>
      </w:divBdr>
    </w:div>
    <w:div w:id="1973170007">
      <w:bodyDiv w:val="1"/>
      <w:marLeft w:val="0"/>
      <w:marRight w:val="0"/>
      <w:marTop w:val="0"/>
      <w:marBottom w:val="0"/>
      <w:divBdr>
        <w:top w:val="none" w:sz="0" w:space="0" w:color="auto"/>
        <w:left w:val="none" w:sz="0" w:space="0" w:color="auto"/>
        <w:bottom w:val="none" w:sz="0" w:space="0" w:color="auto"/>
        <w:right w:val="none" w:sz="0" w:space="0" w:color="auto"/>
      </w:divBdr>
      <w:divsChild>
        <w:div w:id="1807310087">
          <w:marLeft w:val="0"/>
          <w:marRight w:val="0"/>
          <w:marTop w:val="0"/>
          <w:marBottom w:val="0"/>
          <w:divBdr>
            <w:top w:val="none" w:sz="0" w:space="0" w:color="auto"/>
            <w:left w:val="none" w:sz="0" w:space="0" w:color="auto"/>
            <w:bottom w:val="none" w:sz="0" w:space="0" w:color="auto"/>
            <w:right w:val="none" w:sz="0" w:space="0" w:color="auto"/>
          </w:divBdr>
          <w:divsChild>
            <w:div w:id="363092150">
              <w:marLeft w:val="0"/>
              <w:marRight w:val="0"/>
              <w:marTop w:val="0"/>
              <w:marBottom w:val="0"/>
              <w:divBdr>
                <w:top w:val="none" w:sz="0" w:space="0" w:color="auto"/>
                <w:left w:val="none" w:sz="0" w:space="0" w:color="auto"/>
                <w:bottom w:val="none" w:sz="0" w:space="0" w:color="auto"/>
                <w:right w:val="none" w:sz="0" w:space="0" w:color="auto"/>
              </w:divBdr>
              <w:divsChild>
                <w:div w:id="293946550">
                  <w:marLeft w:val="0"/>
                  <w:marRight w:val="0"/>
                  <w:marTop w:val="0"/>
                  <w:marBottom w:val="0"/>
                  <w:divBdr>
                    <w:top w:val="none" w:sz="0" w:space="0" w:color="auto"/>
                    <w:left w:val="none" w:sz="0" w:space="0" w:color="auto"/>
                    <w:bottom w:val="none" w:sz="0" w:space="0" w:color="auto"/>
                    <w:right w:val="none" w:sz="0" w:space="0" w:color="auto"/>
                  </w:divBdr>
                  <w:divsChild>
                    <w:div w:id="3400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423">
      <w:bodyDiv w:val="1"/>
      <w:marLeft w:val="0"/>
      <w:marRight w:val="0"/>
      <w:marTop w:val="0"/>
      <w:marBottom w:val="0"/>
      <w:divBdr>
        <w:top w:val="none" w:sz="0" w:space="0" w:color="auto"/>
        <w:left w:val="none" w:sz="0" w:space="0" w:color="auto"/>
        <w:bottom w:val="none" w:sz="0" w:space="0" w:color="auto"/>
        <w:right w:val="none" w:sz="0" w:space="0" w:color="auto"/>
      </w:divBdr>
      <w:divsChild>
        <w:div w:id="345206575">
          <w:marLeft w:val="0"/>
          <w:marRight w:val="0"/>
          <w:marTop w:val="0"/>
          <w:marBottom w:val="0"/>
          <w:divBdr>
            <w:top w:val="none" w:sz="0" w:space="0" w:color="auto"/>
            <w:left w:val="none" w:sz="0" w:space="0" w:color="auto"/>
            <w:bottom w:val="none" w:sz="0" w:space="0" w:color="auto"/>
            <w:right w:val="none" w:sz="0" w:space="0" w:color="auto"/>
          </w:divBdr>
          <w:divsChild>
            <w:div w:id="956565458">
              <w:marLeft w:val="0"/>
              <w:marRight w:val="0"/>
              <w:marTop w:val="0"/>
              <w:marBottom w:val="0"/>
              <w:divBdr>
                <w:top w:val="none" w:sz="0" w:space="0" w:color="auto"/>
                <w:left w:val="none" w:sz="0" w:space="0" w:color="auto"/>
                <w:bottom w:val="none" w:sz="0" w:space="0" w:color="auto"/>
                <w:right w:val="none" w:sz="0" w:space="0" w:color="auto"/>
              </w:divBdr>
              <w:divsChild>
                <w:div w:id="1950745909">
                  <w:marLeft w:val="0"/>
                  <w:marRight w:val="0"/>
                  <w:marTop w:val="0"/>
                  <w:marBottom w:val="0"/>
                  <w:divBdr>
                    <w:top w:val="none" w:sz="0" w:space="0" w:color="auto"/>
                    <w:left w:val="none" w:sz="0" w:space="0" w:color="auto"/>
                    <w:bottom w:val="none" w:sz="0" w:space="0" w:color="auto"/>
                    <w:right w:val="none" w:sz="0" w:space="0" w:color="auto"/>
                  </w:divBdr>
                  <w:divsChild>
                    <w:div w:id="20945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299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0">
          <w:marLeft w:val="360"/>
          <w:marRight w:val="0"/>
          <w:marTop w:val="200"/>
          <w:marBottom w:val="0"/>
          <w:divBdr>
            <w:top w:val="none" w:sz="0" w:space="0" w:color="auto"/>
            <w:left w:val="none" w:sz="0" w:space="0" w:color="auto"/>
            <w:bottom w:val="none" w:sz="0" w:space="0" w:color="auto"/>
            <w:right w:val="none" w:sz="0" w:space="0" w:color="auto"/>
          </w:divBdr>
        </w:div>
        <w:div w:id="1081827623">
          <w:marLeft w:val="360"/>
          <w:marRight w:val="0"/>
          <w:marTop w:val="200"/>
          <w:marBottom w:val="0"/>
          <w:divBdr>
            <w:top w:val="none" w:sz="0" w:space="0" w:color="auto"/>
            <w:left w:val="none" w:sz="0" w:space="0" w:color="auto"/>
            <w:bottom w:val="none" w:sz="0" w:space="0" w:color="auto"/>
            <w:right w:val="none" w:sz="0" w:space="0" w:color="auto"/>
          </w:divBdr>
        </w:div>
        <w:div w:id="1165631626">
          <w:marLeft w:val="360"/>
          <w:marRight w:val="0"/>
          <w:marTop w:val="200"/>
          <w:marBottom w:val="0"/>
          <w:divBdr>
            <w:top w:val="none" w:sz="0" w:space="0" w:color="auto"/>
            <w:left w:val="none" w:sz="0" w:space="0" w:color="auto"/>
            <w:bottom w:val="none" w:sz="0" w:space="0" w:color="auto"/>
            <w:right w:val="none" w:sz="0" w:space="0" w:color="auto"/>
          </w:divBdr>
        </w:div>
        <w:div w:id="2011054577">
          <w:marLeft w:val="360"/>
          <w:marRight w:val="0"/>
          <w:marTop w:val="200"/>
          <w:marBottom w:val="0"/>
          <w:divBdr>
            <w:top w:val="none" w:sz="0" w:space="0" w:color="auto"/>
            <w:left w:val="none" w:sz="0" w:space="0" w:color="auto"/>
            <w:bottom w:val="none" w:sz="0" w:space="0" w:color="auto"/>
            <w:right w:val="none" w:sz="0" w:space="0" w:color="auto"/>
          </w:divBdr>
        </w:div>
        <w:div w:id="536629400">
          <w:marLeft w:val="360"/>
          <w:marRight w:val="0"/>
          <w:marTop w:val="200"/>
          <w:marBottom w:val="0"/>
          <w:divBdr>
            <w:top w:val="none" w:sz="0" w:space="0" w:color="auto"/>
            <w:left w:val="none" w:sz="0" w:space="0" w:color="auto"/>
            <w:bottom w:val="none" w:sz="0" w:space="0" w:color="auto"/>
            <w:right w:val="none" w:sz="0" w:space="0" w:color="auto"/>
          </w:divBdr>
        </w:div>
      </w:divsChild>
    </w:div>
    <w:div w:id="2088451524">
      <w:bodyDiv w:val="1"/>
      <w:marLeft w:val="0"/>
      <w:marRight w:val="0"/>
      <w:marTop w:val="0"/>
      <w:marBottom w:val="0"/>
      <w:divBdr>
        <w:top w:val="none" w:sz="0" w:space="0" w:color="auto"/>
        <w:left w:val="none" w:sz="0" w:space="0" w:color="auto"/>
        <w:bottom w:val="none" w:sz="0" w:space="0" w:color="auto"/>
        <w:right w:val="none" w:sz="0" w:space="0" w:color="auto"/>
      </w:divBdr>
      <w:divsChild>
        <w:div w:id="465045121">
          <w:marLeft w:val="0"/>
          <w:marRight w:val="0"/>
          <w:marTop w:val="0"/>
          <w:marBottom w:val="0"/>
          <w:divBdr>
            <w:top w:val="none" w:sz="0" w:space="0" w:color="auto"/>
            <w:left w:val="none" w:sz="0" w:space="0" w:color="auto"/>
            <w:bottom w:val="none" w:sz="0" w:space="0" w:color="auto"/>
            <w:right w:val="none" w:sz="0" w:space="0" w:color="auto"/>
          </w:divBdr>
          <w:divsChild>
            <w:div w:id="1184783007">
              <w:marLeft w:val="0"/>
              <w:marRight w:val="0"/>
              <w:marTop w:val="0"/>
              <w:marBottom w:val="0"/>
              <w:divBdr>
                <w:top w:val="none" w:sz="0" w:space="0" w:color="auto"/>
                <w:left w:val="none" w:sz="0" w:space="0" w:color="auto"/>
                <w:bottom w:val="none" w:sz="0" w:space="0" w:color="auto"/>
                <w:right w:val="none" w:sz="0" w:space="0" w:color="auto"/>
              </w:divBdr>
              <w:divsChild>
                <w:div w:id="788012493">
                  <w:marLeft w:val="0"/>
                  <w:marRight w:val="0"/>
                  <w:marTop w:val="0"/>
                  <w:marBottom w:val="0"/>
                  <w:divBdr>
                    <w:top w:val="none" w:sz="0" w:space="0" w:color="auto"/>
                    <w:left w:val="none" w:sz="0" w:space="0" w:color="auto"/>
                    <w:bottom w:val="none" w:sz="0" w:space="0" w:color="auto"/>
                    <w:right w:val="none" w:sz="0" w:space="0" w:color="auto"/>
                  </w:divBdr>
                  <w:divsChild>
                    <w:div w:id="1269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6800">
      <w:bodyDiv w:val="1"/>
      <w:marLeft w:val="0"/>
      <w:marRight w:val="0"/>
      <w:marTop w:val="0"/>
      <w:marBottom w:val="0"/>
      <w:divBdr>
        <w:top w:val="none" w:sz="0" w:space="0" w:color="auto"/>
        <w:left w:val="none" w:sz="0" w:space="0" w:color="auto"/>
        <w:bottom w:val="none" w:sz="0" w:space="0" w:color="auto"/>
        <w:right w:val="none" w:sz="0" w:space="0" w:color="auto"/>
      </w:divBdr>
      <w:divsChild>
        <w:div w:id="642929399">
          <w:marLeft w:val="0"/>
          <w:marRight w:val="0"/>
          <w:marTop w:val="0"/>
          <w:marBottom w:val="0"/>
          <w:divBdr>
            <w:top w:val="none" w:sz="0" w:space="0" w:color="auto"/>
            <w:left w:val="none" w:sz="0" w:space="0" w:color="auto"/>
            <w:bottom w:val="none" w:sz="0" w:space="0" w:color="auto"/>
            <w:right w:val="none" w:sz="0" w:space="0" w:color="auto"/>
          </w:divBdr>
          <w:divsChild>
            <w:div w:id="281083938">
              <w:marLeft w:val="0"/>
              <w:marRight w:val="0"/>
              <w:marTop w:val="0"/>
              <w:marBottom w:val="0"/>
              <w:divBdr>
                <w:top w:val="none" w:sz="0" w:space="0" w:color="auto"/>
                <w:left w:val="none" w:sz="0" w:space="0" w:color="auto"/>
                <w:bottom w:val="none" w:sz="0" w:space="0" w:color="auto"/>
                <w:right w:val="none" w:sz="0" w:space="0" w:color="auto"/>
              </w:divBdr>
              <w:divsChild>
                <w:div w:id="19459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812">
      <w:bodyDiv w:val="1"/>
      <w:marLeft w:val="0"/>
      <w:marRight w:val="0"/>
      <w:marTop w:val="0"/>
      <w:marBottom w:val="0"/>
      <w:divBdr>
        <w:top w:val="none" w:sz="0" w:space="0" w:color="auto"/>
        <w:left w:val="none" w:sz="0" w:space="0" w:color="auto"/>
        <w:bottom w:val="none" w:sz="0" w:space="0" w:color="auto"/>
        <w:right w:val="none" w:sz="0" w:space="0" w:color="auto"/>
      </w:divBdr>
      <w:divsChild>
        <w:div w:id="1790389321">
          <w:marLeft w:val="0"/>
          <w:marRight w:val="0"/>
          <w:marTop w:val="0"/>
          <w:marBottom w:val="0"/>
          <w:divBdr>
            <w:top w:val="none" w:sz="0" w:space="0" w:color="auto"/>
            <w:left w:val="none" w:sz="0" w:space="0" w:color="auto"/>
            <w:bottom w:val="none" w:sz="0" w:space="0" w:color="auto"/>
            <w:right w:val="none" w:sz="0" w:space="0" w:color="auto"/>
          </w:divBdr>
          <w:divsChild>
            <w:div w:id="749616902">
              <w:marLeft w:val="0"/>
              <w:marRight w:val="0"/>
              <w:marTop w:val="0"/>
              <w:marBottom w:val="0"/>
              <w:divBdr>
                <w:top w:val="none" w:sz="0" w:space="0" w:color="auto"/>
                <w:left w:val="none" w:sz="0" w:space="0" w:color="auto"/>
                <w:bottom w:val="none" w:sz="0" w:space="0" w:color="auto"/>
                <w:right w:val="none" w:sz="0" w:space="0" w:color="auto"/>
              </w:divBdr>
              <w:divsChild>
                <w:div w:id="530536765">
                  <w:marLeft w:val="0"/>
                  <w:marRight w:val="0"/>
                  <w:marTop w:val="0"/>
                  <w:marBottom w:val="0"/>
                  <w:divBdr>
                    <w:top w:val="none" w:sz="0" w:space="0" w:color="auto"/>
                    <w:left w:val="none" w:sz="0" w:space="0" w:color="auto"/>
                    <w:bottom w:val="none" w:sz="0" w:space="0" w:color="auto"/>
                    <w:right w:val="none" w:sz="0" w:space="0" w:color="auto"/>
                  </w:divBdr>
                  <w:divsChild>
                    <w:div w:id="17448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hromadske.volyn.ua/na-volyni-planuyut-rekonstruyuvaty-17-prymischen-pid-ambulatoriji-oholosheno-tendery/" TargetMode="External"/><Relationship Id="rId26" Type="http://schemas.openxmlformats.org/officeDocument/2006/relationships/hyperlink" Target="http://www.etenders.gov.ie" TargetMode="External"/><Relationship Id="rId3" Type="http://schemas.openxmlformats.org/officeDocument/2006/relationships/styles" Target="styles.xml"/><Relationship Id="rId21" Type="http://schemas.openxmlformats.org/officeDocument/2006/relationships/hyperlink" Target="http://www.dorada.org.ua/nasha-diyalnist/all-news/8-news/454-konkurs-ards-s203-analiz-miscevogo-agrarnogo-rinku-luganskoi-doneckoi-zaporizkoi-oblastej.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tendhost.co.uk/birminghamcc" TargetMode="External"/><Relationship Id="rId25" Type="http://schemas.openxmlformats.org/officeDocument/2006/relationships/hyperlink" Target="http://www.etenders.gov.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ndhost.co.uk/birminghamcc/" TargetMode="External"/><Relationship Id="rId20" Type="http://schemas.openxmlformats.org/officeDocument/2006/relationships/hyperlink" Target="http://31.128.72.170/invest/subproekt-svitovoho-banku/93-novyny/6800-peredtenderna-zustrich-u-mezhakh-mizhnarodnykh-konkursnykh-torhiv-shchodo-budivnytstva-kardiotsentru" TargetMode="External"/><Relationship Id="rId29" Type="http://schemas.openxmlformats.org/officeDocument/2006/relationships/hyperlink" Target="http://www.etenders.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rl.eu-supply.com/ctm/Company/CompanyInformation/Index/26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ps@birmingham.gov.uk" TargetMode="External"/><Relationship Id="rId23" Type="http://schemas.openxmlformats.org/officeDocument/2006/relationships/hyperlink" Target="http://www.localenterprise.ie/dublincity" TargetMode="External"/><Relationship Id="rId28" Type="http://schemas.openxmlformats.org/officeDocument/2006/relationships/hyperlink" Target="http://www.etenders.gov.ie" TargetMode="External"/><Relationship Id="rId10" Type="http://schemas.openxmlformats.org/officeDocument/2006/relationships/image" Target="media/image3.jpeg"/><Relationship Id="rId19" Type="http://schemas.openxmlformats.org/officeDocument/2006/relationships/hyperlink" Target="https://www.unian.ua/economics/energetics/10480743-rozkrittya-propoziciy-v-tenderi-na-zakupivlyu-pz-datahab-dlya-administratora-komerciynogo-obliku-maye-vidbutisya-5-kvitnya-2019-roku.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ndhost.co.uk/birminghamcc/aspx/Tenders/Forthcoming" TargetMode="External"/><Relationship Id="rId22" Type="http://schemas.openxmlformats.org/officeDocument/2006/relationships/hyperlink" Target="mailto:patricia.okeeffe@dublincity.ie" TargetMode="External"/><Relationship Id="rId27" Type="http://schemas.openxmlformats.org/officeDocument/2006/relationships/hyperlink" Target="http://www.etenders.gov.ie"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key-public-procurement-publication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999D-1350-4B2A-A014-FA3002A0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38651</Words>
  <Characters>22032</Characters>
  <Application>Microsoft Office Word</Application>
  <DocSecurity>0</DocSecurity>
  <Lines>183</Lines>
  <Paragraphs>121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Nina P. Sharaburova</cp:lastModifiedBy>
  <cp:revision>2</cp:revision>
  <cp:lastPrinted>2019-04-12T12:03:00Z</cp:lastPrinted>
  <dcterms:created xsi:type="dcterms:W3CDTF">2019-05-16T07:05:00Z</dcterms:created>
  <dcterms:modified xsi:type="dcterms:W3CDTF">2019-05-16T07:05:00Z</dcterms:modified>
</cp:coreProperties>
</file>