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4.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2.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charts/chart4.xml" ContentType="application/vnd.openxmlformats-officedocument.drawingml.chart+xml"/>
  <Override PartName="/word/diagrams/data9.xml" ContentType="application/vnd.openxmlformats-officedocument.drawingml.diagramData+xml"/>
  <Override PartName="/word/diagrams/colors10.xml" ContentType="application/vnd.openxmlformats-officedocument.drawingml.diagramColors+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charts/chart3.xml" ContentType="application/vnd.openxmlformats-officedocument.drawingml.chart+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diagrams/drawing11.xml" ContentType="application/vnd.ms-office.drawingml.diagramDrawing+xml"/>
  <Override PartName="/word/diagrams/drawing10.xml" ContentType="application/vnd.ms-office.drawingml.diagramDrawing+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drawing5.xml" ContentType="application/vnd.ms-office.drawingml.diagramDrawing+xml"/>
  <Override PartName="/word/numbering.xml" ContentType="application/vnd.openxmlformats-officedocument.wordprocessingml.numbering+xml"/>
  <Override PartName="/word/diagrams/layout11.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Default Extension="wdp" ContentType="image/vnd.ms-photo"/>
  <Override PartName="/word/diagrams/drawing1.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DC8" w:rsidRDefault="00F37DC8" w:rsidP="00F37DC8">
      <w:pPr>
        <w:jc w:val="both"/>
        <w:rPr>
          <w:rFonts w:ascii="Times New Roman" w:eastAsia="Times New Roman" w:hAnsi="Times New Roman" w:cs="Times New Roman"/>
          <w:bCs/>
          <w:i/>
          <w:color w:val="222222"/>
          <w:sz w:val="28"/>
          <w:szCs w:val="24"/>
          <w:shd w:val="clear" w:color="auto" w:fill="FFFFFF"/>
          <w:lang w:val="uk-UA" w:eastAsia="ru-RU"/>
        </w:rPr>
      </w:pPr>
      <w:r w:rsidRPr="00F37DC8">
        <w:rPr>
          <w:i/>
          <w:noProof/>
          <w:lang w:val="uk-UA" w:eastAsia="uk-UA"/>
        </w:rPr>
        <w:drawing>
          <wp:anchor distT="0" distB="0" distL="114300" distR="114300" simplePos="0" relativeHeight="251651072" behindDoc="0" locked="0" layoutInCell="1" allowOverlap="1">
            <wp:simplePos x="0" y="0"/>
            <wp:positionH relativeFrom="column">
              <wp:posOffset>-3810</wp:posOffset>
            </wp:positionH>
            <wp:positionV relativeFrom="paragraph">
              <wp:posOffset>423545</wp:posOffset>
            </wp:positionV>
            <wp:extent cx="1266825" cy="1256030"/>
            <wp:effectExtent l="0" t="0" r="9525"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6825" cy="1256030"/>
                    </a:xfrm>
                    <a:prstGeom prst="rect">
                      <a:avLst/>
                    </a:prstGeom>
                  </pic:spPr>
                </pic:pic>
              </a:graphicData>
            </a:graphic>
          </wp:anchor>
        </w:drawing>
      </w:r>
      <w:r w:rsidR="003A0648" w:rsidRPr="00F37DC8">
        <w:rPr>
          <w:rFonts w:ascii="Century Gothic" w:hAnsi="Century Gothic"/>
          <w:i/>
          <w:noProof/>
          <w:lang w:val="uk-UA" w:eastAsia="uk-UA"/>
        </w:rPr>
        <w:drawing>
          <wp:anchor distT="0" distB="0" distL="114300" distR="114300" simplePos="0" relativeHeight="251655168" behindDoc="0" locked="0" layoutInCell="1" allowOverlap="1">
            <wp:simplePos x="0" y="0"/>
            <wp:positionH relativeFrom="margin">
              <wp:posOffset>-1092200</wp:posOffset>
            </wp:positionH>
            <wp:positionV relativeFrom="margin">
              <wp:posOffset>-517314</wp:posOffset>
            </wp:positionV>
            <wp:extent cx="7924800" cy="590550"/>
            <wp:effectExtent l="19050" t="0" r="19050" b="24765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800000">
                      <a:off x="0" y="0"/>
                      <a:ext cx="7924800" cy="590550"/>
                    </a:xfrm>
                    <a:prstGeom prst="rect">
                      <a:avLst/>
                    </a:prstGeom>
                    <a:effectLst>
                      <a:reflection blurRad="6350" stA="52000" endA="300" endPos="35000" dir="5400000" sy="-100000" algn="bl" rotWithShape="0"/>
                    </a:effectLst>
                  </pic:spPr>
                </pic:pic>
              </a:graphicData>
            </a:graphic>
          </wp:anchor>
        </w:drawing>
      </w:r>
      <w:proofErr w:type="spellStart"/>
      <w:r w:rsidR="00286B53" w:rsidRPr="00F37DC8">
        <w:rPr>
          <w:rFonts w:ascii="Times New Roman" w:eastAsia="Times New Roman" w:hAnsi="Times New Roman" w:cs="Times New Roman"/>
          <w:i/>
          <w:color w:val="222222"/>
          <w:sz w:val="28"/>
          <w:szCs w:val="24"/>
          <w:shd w:val="clear" w:color="auto" w:fill="FFFFFF"/>
          <w:lang w:eastAsia="ru-RU"/>
        </w:rPr>
        <w:t>Стратегі</w:t>
      </w:r>
      <w:proofErr w:type="spellEnd"/>
      <w:r w:rsidR="00286B53" w:rsidRPr="00F37DC8">
        <w:rPr>
          <w:rFonts w:ascii="Times New Roman" w:eastAsia="Times New Roman" w:hAnsi="Times New Roman" w:cs="Times New Roman"/>
          <w:i/>
          <w:color w:val="222222"/>
          <w:sz w:val="28"/>
          <w:szCs w:val="24"/>
          <w:shd w:val="clear" w:color="auto" w:fill="FFFFFF"/>
          <w:lang w:val="uk-UA" w:eastAsia="ru-RU"/>
        </w:rPr>
        <w:t>я</w:t>
      </w:r>
      <w:r w:rsidR="00BA50B3">
        <w:rPr>
          <w:rFonts w:ascii="Times New Roman" w:eastAsia="Times New Roman" w:hAnsi="Times New Roman" w:cs="Times New Roman"/>
          <w:i/>
          <w:color w:val="222222"/>
          <w:sz w:val="28"/>
          <w:szCs w:val="24"/>
          <w:shd w:val="clear" w:color="auto" w:fill="FFFFFF"/>
          <w:lang w:val="uk-UA" w:eastAsia="ru-RU"/>
        </w:rPr>
        <w:t xml:space="preserve"> </w:t>
      </w:r>
      <w:proofErr w:type="spellStart"/>
      <w:r w:rsidR="00286B53" w:rsidRPr="00F37DC8">
        <w:rPr>
          <w:rFonts w:ascii="Times New Roman" w:eastAsia="Times New Roman" w:hAnsi="Times New Roman" w:cs="Times New Roman"/>
          <w:i/>
          <w:color w:val="222222"/>
          <w:sz w:val="28"/>
          <w:szCs w:val="24"/>
          <w:shd w:val="clear" w:color="auto" w:fill="FFFFFF"/>
          <w:lang w:eastAsia="ru-RU"/>
        </w:rPr>
        <w:t>розвитку</w:t>
      </w:r>
      <w:proofErr w:type="spellEnd"/>
      <w:r w:rsidR="00BA50B3">
        <w:rPr>
          <w:rFonts w:ascii="Times New Roman" w:eastAsia="Times New Roman" w:hAnsi="Times New Roman" w:cs="Times New Roman"/>
          <w:i/>
          <w:color w:val="222222"/>
          <w:sz w:val="28"/>
          <w:szCs w:val="24"/>
          <w:shd w:val="clear" w:color="auto" w:fill="FFFFFF"/>
          <w:lang w:val="uk-UA" w:eastAsia="ru-RU"/>
        </w:rPr>
        <w:t xml:space="preserve"> </w:t>
      </w:r>
      <w:proofErr w:type="spellStart"/>
      <w:r w:rsidR="00286B53" w:rsidRPr="00F37DC8">
        <w:rPr>
          <w:rFonts w:ascii="Times New Roman" w:eastAsia="Times New Roman" w:hAnsi="Times New Roman" w:cs="Times New Roman"/>
          <w:i/>
          <w:color w:val="222222"/>
          <w:sz w:val="28"/>
          <w:szCs w:val="24"/>
          <w:shd w:val="clear" w:color="auto" w:fill="FFFFFF"/>
          <w:lang w:eastAsia="ru-RU"/>
        </w:rPr>
        <w:t>міста</w:t>
      </w:r>
      <w:proofErr w:type="spellEnd"/>
      <w:r w:rsidR="00BA50B3">
        <w:rPr>
          <w:rFonts w:ascii="Times New Roman" w:eastAsia="Times New Roman" w:hAnsi="Times New Roman" w:cs="Times New Roman"/>
          <w:i/>
          <w:color w:val="222222"/>
          <w:sz w:val="28"/>
          <w:szCs w:val="24"/>
          <w:shd w:val="clear" w:color="auto" w:fill="FFFFFF"/>
          <w:lang w:val="uk-UA" w:eastAsia="ru-RU"/>
        </w:rPr>
        <w:t xml:space="preserve"> </w:t>
      </w:r>
      <w:proofErr w:type="spellStart"/>
      <w:r w:rsidR="00286B53" w:rsidRPr="00F37DC8">
        <w:rPr>
          <w:rFonts w:ascii="Times New Roman" w:eastAsia="Times New Roman" w:hAnsi="Times New Roman" w:cs="Times New Roman"/>
          <w:i/>
          <w:color w:val="222222"/>
          <w:sz w:val="28"/>
          <w:szCs w:val="24"/>
          <w:shd w:val="clear" w:color="auto" w:fill="FFFFFF"/>
          <w:lang w:eastAsia="ru-RU"/>
        </w:rPr>
        <w:t>Харкова</w:t>
      </w:r>
      <w:proofErr w:type="spellEnd"/>
      <w:r w:rsidR="00286B53" w:rsidRPr="00F37DC8">
        <w:rPr>
          <w:rFonts w:ascii="Times New Roman" w:eastAsia="Times New Roman" w:hAnsi="Times New Roman" w:cs="Times New Roman"/>
          <w:i/>
          <w:color w:val="222222"/>
          <w:sz w:val="28"/>
          <w:szCs w:val="24"/>
          <w:shd w:val="clear" w:color="auto" w:fill="FFFFFF"/>
          <w:lang w:eastAsia="ru-RU"/>
        </w:rPr>
        <w:t xml:space="preserve"> до 2020 року </w:t>
      </w:r>
      <w:proofErr w:type="gramStart"/>
      <w:r w:rsidR="00286B53" w:rsidRPr="00F37DC8">
        <w:rPr>
          <w:rFonts w:ascii="Times New Roman" w:eastAsia="Times New Roman" w:hAnsi="Times New Roman" w:cs="Times New Roman"/>
          <w:bCs/>
          <w:i/>
          <w:color w:val="222222"/>
          <w:sz w:val="28"/>
          <w:szCs w:val="24"/>
          <w:shd w:val="clear" w:color="auto" w:fill="FFFFFF"/>
          <w:lang w:val="uk-UA" w:eastAsia="ru-RU"/>
        </w:rPr>
        <w:t>являється</w:t>
      </w:r>
      <w:proofErr w:type="gramEnd"/>
      <w:r w:rsidR="00286B53" w:rsidRPr="00F37DC8">
        <w:rPr>
          <w:rFonts w:ascii="Times New Roman" w:eastAsia="Times New Roman" w:hAnsi="Times New Roman" w:cs="Times New Roman"/>
          <w:bCs/>
          <w:i/>
          <w:color w:val="222222"/>
          <w:sz w:val="28"/>
          <w:szCs w:val="24"/>
          <w:shd w:val="clear" w:color="auto" w:fill="FFFFFF"/>
          <w:lang w:val="uk-UA" w:eastAsia="ru-RU"/>
        </w:rPr>
        <w:t xml:space="preserve"> </w:t>
      </w:r>
      <w:proofErr w:type="spellStart"/>
      <w:r w:rsidR="00286B53" w:rsidRPr="00F37DC8">
        <w:rPr>
          <w:rFonts w:ascii="Times New Roman" w:eastAsia="Times New Roman" w:hAnsi="Times New Roman" w:cs="Times New Roman"/>
          <w:bCs/>
          <w:i/>
          <w:color w:val="222222"/>
          <w:sz w:val="28"/>
          <w:szCs w:val="24"/>
          <w:shd w:val="clear" w:color="auto" w:fill="FFFFFF"/>
          <w:lang w:eastAsia="ru-RU"/>
        </w:rPr>
        <w:t>динамічни</w:t>
      </w:r>
      <w:proofErr w:type="spellEnd"/>
      <w:r w:rsidR="00286B53" w:rsidRPr="00F37DC8">
        <w:rPr>
          <w:rFonts w:ascii="Times New Roman" w:eastAsia="Times New Roman" w:hAnsi="Times New Roman" w:cs="Times New Roman"/>
          <w:bCs/>
          <w:i/>
          <w:color w:val="222222"/>
          <w:sz w:val="28"/>
          <w:szCs w:val="24"/>
          <w:shd w:val="clear" w:color="auto" w:fill="FFFFFF"/>
          <w:lang w:val="uk-UA" w:eastAsia="ru-RU"/>
        </w:rPr>
        <w:t>м</w:t>
      </w:r>
      <w:r w:rsidR="00286B53" w:rsidRPr="00F37DC8">
        <w:rPr>
          <w:rFonts w:ascii="Times New Roman" w:eastAsia="Times New Roman" w:hAnsi="Times New Roman" w:cs="Times New Roman"/>
          <w:bCs/>
          <w:i/>
          <w:color w:val="222222"/>
          <w:sz w:val="28"/>
          <w:szCs w:val="24"/>
          <w:shd w:val="clear" w:color="auto" w:fill="FFFFFF"/>
          <w:lang w:eastAsia="ru-RU"/>
        </w:rPr>
        <w:t xml:space="preserve"> </w:t>
      </w:r>
      <w:proofErr w:type="spellStart"/>
      <w:r w:rsidR="00286B53" w:rsidRPr="00F37DC8">
        <w:rPr>
          <w:rFonts w:ascii="Times New Roman" w:eastAsia="Times New Roman" w:hAnsi="Times New Roman" w:cs="Times New Roman"/>
          <w:bCs/>
          <w:i/>
          <w:color w:val="222222"/>
          <w:sz w:val="28"/>
          <w:szCs w:val="24"/>
          <w:shd w:val="clear" w:color="auto" w:fill="FFFFFF"/>
          <w:lang w:eastAsia="ru-RU"/>
        </w:rPr>
        <w:t>і</w:t>
      </w:r>
      <w:proofErr w:type="spellEnd"/>
      <w:r w:rsidR="00286B53" w:rsidRPr="00F37DC8">
        <w:rPr>
          <w:rFonts w:ascii="Times New Roman" w:eastAsia="Times New Roman" w:hAnsi="Times New Roman" w:cs="Times New Roman"/>
          <w:bCs/>
          <w:i/>
          <w:color w:val="222222"/>
          <w:sz w:val="28"/>
          <w:szCs w:val="24"/>
          <w:shd w:val="clear" w:color="auto" w:fill="FFFFFF"/>
          <w:lang w:eastAsia="ru-RU"/>
        </w:rPr>
        <w:t xml:space="preserve"> </w:t>
      </w:r>
      <w:proofErr w:type="spellStart"/>
      <w:r w:rsidR="00286B53" w:rsidRPr="00F37DC8">
        <w:rPr>
          <w:rFonts w:ascii="Times New Roman" w:eastAsia="Times New Roman" w:hAnsi="Times New Roman" w:cs="Times New Roman"/>
          <w:bCs/>
          <w:i/>
          <w:color w:val="222222"/>
          <w:sz w:val="28"/>
          <w:szCs w:val="24"/>
          <w:shd w:val="clear" w:color="auto" w:fill="FFFFFF"/>
          <w:lang w:eastAsia="ru-RU"/>
        </w:rPr>
        <w:t>гнучки</w:t>
      </w:r>
      <w:proofErr w:type="spellEnd"/>
      <w:r w:rsidR="00286B53" w:rsidRPr="00F37DC8">
        <w:rPr>
          <w:rFonts w:ascii="Times New Roman" w:eastAsia="Times New Roman" w:hAnsi="Times New Roman" w:cs="Times New Roman"/>
          <w:bCs/>
          <w:i/>
          <w:color w:val="222222"/>
          <w:sz w:val="28"/>
          <w:szCs w:val="24"/>
          <w:shd w:val="clear" w:color="auto" w:fill="FFFFFF"/>
          <w:lang w:val="uk-UA" w:eastAsia="ru-RU"/>
        </w:rPr>
        <w:t>м</w:t>
      </w:r>
      <w:r w:rsidR="00BA50B3">
        <w:rPr>
          <w:rFonts w:ascii="Times New Roman" w:eastAsia="Times New Roman" w:hAnsi="Times New Roman" w:cs="Times New Roman"/>
          <w:bCs/>
          <w:i/>
          <w:color w:val="222222"/>
          <w:sz w:val="28"/>
          <w:szCs w:val="24"/>
          <w:shd w:val="clear" w:color="auto" w:fill="FFFFFF"/>
          <w:lang w:val="uk-UA" w:eastAsia="ru-RU"/>
        </w:rPr>
        <w:t xml:space="preserve"> </w:t>
      </w:r>
      <w:proofErr w:type="spellStart"/>
      <w:r w:rsidR="00286B53" w:rsidRPr="00F37DC8">
        <w:rPr>
          <w:rFonts w:ascii="Times New Roman" w:eastAsia="Times New Roman" w:hAnsi="Times New Roman" w:cs="Times New Roman"/>
          <w:bCs/>
          <w:i/>
          <w:color w:val="222222"/>
          <w:sz w:val="28"/>
          <w:szCs w:val="24"/>
          <w:shd w:val="clear" w:color="auto" w:fill="FFFFFF"/>
          <w:lang w:eastAsia="ru-RU"/>
        </w:rPr>
        <w:t>процес</w:t>
      </w:r>
      <w:proofErr w:type="spellEnd"/>
      <w:r w:rsidR="00286B53" w:rsidRPr="00F37DC8">
        <w:rPr>
          <w:rFonts w:ascii="Times New Roman" w:eastAsia="Times New Roman" w:hAnsi="Times New Roman" w:cs="Times New Roman"/>
          <w:bCs/>
          <w:i/>
          <w:color w:val="222222"/>
          <w:sz w:val="28"/>
          <w:szCs w:val="24"/>
          <w:shd w:val="clear" w:color="auto" w:fill="FFFFFF"/>
          <w:lang w:val="uk-UA" w:eastAsia="ru-RU"/>
        </w:rPr>
        <w:t>ом</w:t>
      </w:r>
      <w:r w:rsidR="00BA50B3">
        <w:rPr>
          <w:rFonts w:ascii="Times New Roman" w:eastAsia="Times New Roman" w:hAnsi="Times New Roman" w:cs="Times New Roman"/>
          <w:bCs/>
          <w:i/>
          <w:color w:val="222222"/>
          <w:sz w:val="28"/>
          <w:szCs w:val="24"/>
          <w:shd w:val="clear" w:color="auto" w:fill="FFFFFF"/>
          <w:lang w:val="uk-UA" w:eastAsia="ru-RU"/>
        </w:rPr>
        <w:t xml:space="preserve"> </w:t>
      </w:r>
      <w:r w:rsidR="00286B53" w:rsidRPr="00F37DC8">
        <w:rPr>
          <w:rFonts w:ascii="Times New Roman" w:eastAsia="Times New Roman" w:hAnsi="Times New Roman" w:cs="Times New Roman"/>
          <w:bCs/>
          <w:i/>
          <w:color w:val="222222"/>
          <w:sz w:val="28"/>
          <w:szCs w:val="24"/>
          <w:shd w:val="clear" w:color="auto" w:fill="FFFFFF"/>
          <w:lang w:val="uk-UA" w:eastAsia="ru-RU"/>
        </w:rPr>
        <w:t>вирішення</w:t>
      </w:r>
      <w:r w:rsidR="00BA50B3">
        <w:rPr>
          <w:rFonts w:ascii="Times New Roman" w:eastAsia="Times New Roman" w:hAnsi="Times New Roman" w:cs="Times New Roman"/>
          <w:bCs/>
          <w:i/>
          <w:color w:val="222222"/>
          <w:sz w:val="28"/>
          <w:szCs w:val="24"/>
          <w:shd w:val="clear" w:color="auto" w:fill="FFFFFF"/>
          <w:lang w:val="uk-UA" w:eastAsia="ru-RU"/>
        </w:rPr>
        <w:t xml:space="preserve"> </w:t>
      </w:r>
      <w:proofErr w:type="spellStart"/>
      <w:r w:rsidR="00286B53" w:rsidRPr="00F37DC8">
        <w:rPr>
          <w:rFonts w:ascii="Times New Roman" w:eastAsia="Times New Roman" w:hAnsi="Times New Roman" w:cs="Times New Roman"/>
          <w:bCs/>
          <w:i/>
          <w:color w:val="222222"/>
          <w:sz w:val="28"/>
          <w:szCs w:val="24"/>
          <w:shd w:val="clear" w:color="auto" w:fill="FFFFFF"/>
          <w:lang w:eastAsia="ru-RU"/>
        </w:rPr>
        <w:t>викликів</w:t>
      </w:r>
      <w:proofErr w:type="spellEnd"/>
      <w:r w:rsidR="00286B53" w:rsidRPr="00F37DC8">
        <w:rPr>
          <w:rFonts w:ascii="Times New Roman" w:eastAsia="Times New Roman" w:hAnsi="Times New Roman" w:cs="Times New Roman"/>
          <w:bCs/>
          <w:i/>
          <w:color w:val="222222"/>
          <w:sz w:val="28"/>
          <w:szCs w:val="24"/>
          <w:shd w:val="clear" w:color="auto" w:fill="FFFFFF"/>
          <w:lang w:val="uk-UA" w:eastAsia="ru-RU"/>
        </w:rPr>
        <w:t xml:space="preserve"> та</w:t>
      </w:r>
      <w:r w:rsidR="00BA50B3">
        <w:rPr>
          <w:rFonts w:ascii="Times New Roman" w:eastAsia="Times New Roman" w:hAnsi="Times New Roman" w:cs="Times New Roman"/>
          <w:bCs/>
          <w:i/>
          <w:color w:val="222222"/>
          <w:sz w:val="28"/>
          <w:szCs w:val="24"/>
          <w:shd w:val="clear" w:color="auto" w:fill="FFFFFF"/>
          <w:lang w:val="uk-UA" w:eastAsia="ru-RU"/>
        </w:rPr>
        <w:t xml:space="preserve"> </w:t>
      </w:r>
      <w:proofErr w:type="spellStart"/>
      <w:r w:rsidR="00286B53" w:rsidRPr="00F37DC8">
        <w:rPr>
          <w:rFonts w:ascii="Times New Roman" w:eastAsia="Times New Roman" w:hAnsi="Times New Roman" w:cs="Times New Roman"/>
          <w:bCs/>
          <w:i/>
          <w:color w:val="222222"/>
          <w:sz w:val="28"/>
          <w:szCs w:val="24"/>
          <w:shd w:val="clear" w:color="auto" w:fill="FFFFFF"/>
          <w:lang w:eastAsia="ru-RU"/>
        </w:rPr>
        <w:t>пошуку</w:t>
      </w:r>
      <w:proofErr w:type="spellEnd"/>
      <w:r w:rsidR="00BA50B3">
        <w:rPr>
          <w:rFonts w:ascii="Times New Roman" w:eastAsia="Times New Roman" w:hAnsi="Times New Roman" w:cs="Times New Roman"/>
          <w:bCs/>
          <w:i/>
          <w:color w:val="222222"/>
          <w:sz w:val="28"/>
          <w:szCs w:val="24"/>
          <w:shd w:val="clear" w:color="auto" w:fill="FFFFFF"/>
          <w:lang w:val="uk-UA" w:eastAsia="ru-RU"/>
        </w:rPr>
        <w:t xml:space="preserve"> </w:t>
      </w:r>
      <w:proofErr w:type="spellStart"/>
      <w:r w:rsidR="00286B53" w:rsidRPr="00F37DC8">
        <w:rPr>
          <w:rFonts w:ascii="Times New Roman" w:eastAsia="Times New Roman" w:hAnsi="Times New Roman" w:cs="Times New Roman"/>
          <w:bCs/>
          <w:i/>
          <w:color w:val="222222"/>
          <w:sz w:val="28"/>
          <w:szCs w:val="24"/>
          <w:shd w:val="clear" w:color="auto" w:fill="FFFFFF"/>
          <w:lang w:eastAsia="ru-RU"/>
        </w:rPr>
        <w:t>можливостей</w:t>
      </w:r>
      <w:proofErr w:type="spellEnd"/>
      <w:r w:rsidR="00286B53" w:rsidRPr="00F37DC8">
        <w:rPr>
          <w:rFonts w:ascii="Times New Roman" w:eastAsia="Times New Roman" w:hAnsi="Times New Roman" w:cs="Times New Roman"/>
          <w:bCs/>
          <w:i/>
          <w:color w:val="222222"/>
          <w:sz w:val="28"/>
          <w:szCs w:val="24"/>
          <w:shd w:val="clear" w:color="auto" w:fill="FFFFFF"/>
          <w:lang w:eastAsia="ru-RU"/>
        </w:rPr>
        <w:t xml:space="preserve"> для</w:t>
      </w:r>
      <w:r w:rsidR="00BA50B3">
        <w:rPr>
          <w:rFonts w:ascii="Times New Roman" w:eastAsia="Times New Roman" w:hAnsi="Times New Roman" w:cs="Times New Roman"/>
          <w:bCs/>
          <w:i/>
          <w:color w:val="222222"/>
          <w:sz w:val="28"/>
          <w:szCs w:val="24"/>
          <w:shd w:val="clear" w:color="auto" w:fill="FFFFFF"/>
          <w:lang w:val="uk-UA" w:eastAsia="ru-RU"/>
        </w:rPr>
        <w:t xml:space="preserve"> </w:t>
      </w:r>
      <w:proofErr w:type="spellStart"/>
      <w:r w:rsidR="00286B53" w:rsidRPr="00F37DC8">
        <w:rPr>
          <w:rFonts w:ascii="Times New Roman" w:eastAsia="Times New Roman" w:hAnsi="Times New Roman" w:cs="Times New Roman"/>
          <w:bCs/>
          <w:i/>
          <w:color w:val="222222"/>
          <w:sz w:val="28"/>
          <w:szCs w:val="24"/>
          <w:shd w:val="clear" w:color="auto" w:fill="FFFFFF"/>
          <w:lang w:eastAsia="ru-RU"/>
        </w:rPr>
        <w:t>розвитку</w:t>
      </w:r>
      <w:proofErr w:type="spellEnd"/>
      <w:r w:rsidR="00BA50B3">
        <w:rPr>
          <w:rFonts w:ascii="Times New Roman" w:eastAsia="Times New Roman" w:hAnsi="Times New Roman" w:cs="Times New Roman"/>
          <w:bCs/>
          <w:i/>
          <w:color w:val="222222"/>
          <w:sz w:val="28"/>
          <w:szCs w:val="24"/>
          <w:shd w:val="clear" w:color="auto" w:fill="FFFFFF"/>
          <w:lang w:val="uk-UA" w:eastAsia="ru-RU"/>
        </w:rPr>
        <w:t xml:space="preserve"> </w:t>
      </w:r>
      <w:proofErr w:type="spellStart"/>
      <w:r w:rsidR="00286B53" w:rsidRPr="00F37DC8">
        <w:rPr>
          <w:rFonts w:ascii="Times New Roman" w:eastAsia="Times New Roman" w:hAnsi="Times New Roman" w:cs="Times New Roman"/>
          <w:bCs/>
          <w:i/>
          <w:color w:val="222222"/>
          <w:sz w:val="28"/>
          <w:szCs w:val="24"/>
          <w:shd w:val="clear" w:color="auto" w:fill="FFFFFF"/>
          <w:lang w:eastAsia="ru-RU"/>
        </w:rPr>
        <w:t>міста</w:t>
      </w:r>
      <w:proofErr w:type="spellEnd"/>
      <w:r w:rsidR="00BA50B3">
        <w:rPr>
          <w:rFonts w:ascii="Times New Roman" w:eastAsia="Times New Roman" w:hAnsi="Times New Roman" w:cs="Times New Roman"/>
          <w:bCs/>
          <w:i/>
          <w:color w:val="222222"/>
          <w:sz w:val="28"/>
          <w:szCs w:val="24"/>
          <w:shd w:val="clear" w:color="auto" w:fill="FFFFFF"/>
          <w:lang w:val="uk-UA" w:eastAsia="ru-RU"/>
        </w:rPr>
        <w:t xml:space="preserve"> </w:t>
      </w:r>
      <w:proofErr w:type="spellStart"/>
      <w:r w:rsidR="00286B53" w:rsidRPr="00F37DC8">
        <w:rPr>
          <w:rFonts w:ascii="Times New Roman" w:eastAsia="Times New Roman" w:hAnsi="Times New Roman" w:cs="Times New Roman"/>
          <w:bCs/>
          <w:i/>
          <w:color w:val="222222"/>
          <w:sz w:val="28"/>
          <w:szCs w:val="24"/>
          <w:shd w:val="clear" w:color="auto" w:fill="FFFFFF"/>
          <w:lang w:eastAsia="ru-RU"/>
        </w:rPr>
        <w:t>Харкова</w:t>
      </w:r>
      <w:proofErr w:type="spellEnd"/>
      <w:r w:rsidR="00286B53" w:rsidRPr="00F37DC8">
        <w:rPr>
          <w:rFonts w:ascii="Times New Roman" w:eastAsia="Times New Roman" w:hAnsi="Times New Roman" w:cs="Times New Roman"/>
          <w:bCs/>
          <w:i/>
          <w:color w:val="222222"/>
          <w:sz w:val="28"/>
          <w:szCs w:val="24"/>
          <w:shd w:val="clear" w:color="auto" w:fill="FFFFFF"/>
          <w:lang w:eastAsia="ru-RU"/>
        </w:rPr>
        <w:t>.</w:t>
      </w:r>
    </w:p>
    <w:p w:rsidR="00F37DC8" w:rsidRPr="00F37DC8" w:rsidRDefault="00286B53" w:rsidP="00F37DC8">
      <w:pPr>
        <w:jc w:val="both"/>
        <w:rPr>
          <w:i/>
          <w:lang w:val="uk-UA"/>
        </w:rPr>
      </w:pPr>
      <w:r w:rsidRPr="00F37DC8">
        <w:rPr>
          <w:rFonts w:ascii="Times New Roman" w:eastAsia="Times New Roman" w:hAnsi="Times New Roman" w:cs="Times New Roman"/>
          <w:bCs/>
          <w:i/>
          <w:color w:val="222222"/>
          <w:sz w:val="28"/>
          <w:szCs w:val="24"/>
          <w:shd w:val="clear" w:color="auto" w:fill="FFFFFF"/>
          <w:lang w:val="uk-UA" w:eastAsia="ru-RU"/>
        </w:rPr>
        <w:t xml:space="preserve">Для міста Харкова в рамках Стратегії важливо подолати виявлені виклики та досягти планових цілей, що і являються важливими індикаторами </w:t>
      </w:r>
      <w:r w:rsidR="00F37DC8" w:rsidRPr="00F37DC8">
        <w:rPr>
          <w:rFonts w:ascii="Times New Roman" w:eastAsia="Times New Roman" w:hAnsi="Times New Roman" w:cs="Times New Roman"/>
          <w:bCs/>
          <w:i/>
          <w:color w:val="222222"/>
          <w:sz w:val="28"/>
          <w:szCs w:val="24"/>
          <w:shd w:val="clear" w:color="auto" w:fill="FFFFFF"/>
          <w:lang w:val="uk-UA" w:eastAsia="ru-RU"/>
        </w:rPr>
        <w:t>успішної реалізації Стратегії.</w:t>
      </w:r>
    </w:p>
    <w:p w:rsidR="00F37DC8" w:rsidRDefault="00F37DC8" w:rsidP="00834E1E">
      <w:pPr>
        <w:shd w:val="clear" w:color="auto" w:fill="FFFFFF"/>
        <w:spacing w:after="0" w:line="240" w:lineRule="auto"/>
        <w:ind w:firstLine="709"/>
        <w:jc w:val="both"/>
        <w:rPr>
          <w:rFonts w:ascii="Times New Roman" w:eastAsia="Times New Roman" w:hAnsi="Times New Roman" w:cs="Times New Roman"/>
          <w:bCs/>
          <w:color w:val="222222"/>
          <w:sz w:val="28"/>
          <w:szCs w:val="24"/>
          <w:shd w:val="clear" w:color="auto" w:fill="FFFFFF"/>
          <w:lang w:val="uk-UA" w:eastAsia="ru-RU"/>
        </w:rPr>
      </w:pPr>
    </w:p>
    <w:p w:rsidR="00286B53" w:rsidRPr="0038696E" w:rsidRDefault="00286B53" w:rsidP="00834E1E">
      <w:pPr>
        <w:shd w:val="clear" w:color="auto" w:fill="FFFFFF"/>
        <w:spacing w:after="0" w:line="240" w:lineRule="auto"/>
        <w:ind w:firstLine="709"/>
        <w:jc w:val="both"/>
        <w:rPr>
          <w:rFonts w:ascii="Times New Roman" w:eastAsia="Times New Roman" w:hAnsi="Times New Roman" w:cs="Times New Roman"/>
          <w:bCs/>
          <w:color w:val="222222"/>
          <w:sz w:val="28"/>
          <w:szCs w:val="24"/>
          <w:shd w:val="clear" w:color="auto" w:fill="FFFFFF"/>
          <w:lang w:val="uk-UA" w:eastAsia="ru-RU"/>
        </w:rPr>
      </w:pPr>
      <w:r w:rsidRPr="0038696E">
        <w:rPr>
          <w:rFonts w:ascii="Times New Roman" w:eastAsia="Times New Roman" w:hAnsi="Times New Roman" w:cs="Times New Roman"/>
          <w:bCs/>
          <w:color w:val="222222"/>
          <w:sz w:val="28"/>
          <w:szCs w:val="24"/>
          <w:shd w:val="clear" w:color="auto" w:fill="FFFFFF"/>
          <w:lang w:val="uk-UA" w:eastAsia="ru-RU"/>
        </w:rPr>
        <w:t xml:space="preserve">Аналіз показників виконання Стратегії проведено на основі інформації, наданої департаментами. Регулярні цикли зворотного зв'язку та аналіз даних дозволять вносити корективи, </w:t>
      </w:r>
      <w:proofErr w:type="spellStart"/>
      <w:r w:rsidRPr="0038696E">
        <w:rPr>
          <w:rFonts w:ascii="Times New Roman" w:eastAsia="Times New Roman" w:hAnsi="Times New Roman" w:cs="Times New Roman"/>
          <w:bCs/>
          <w:color w:val="222222"/>
          <w:sz w:val="28"/>
          <w:szCs w:val="24"/>
          <w:shd w:val="clear" w:color="auto" w:fill="FFFFFF"/>
          <w:lang w:val="uk-UA" w:eastAsia="ru-RU"/>
        </w:rPr>
        <w:t>моніторити</w:t>
      </w:r>
      <w:proofErr w:type="spellEnd"/>
      <w:r w:rsidRPr="0038696E">
        <w:rPr>
          <w:rFonts w:ascii="Times New Roman" w:eastAsia="Times New Roman" w:hAnsi="Times New Roman" w:cs="Times New Roman"/>
          <w:bCs/>
          <w:color w:val="222222"/>
          <w:sz w:val="28"/>
          <w:szCs w:val="24"/>
          <w:shd w:val="clear" w:color="auto" w:fill="FFFFFF"/>
          <w:lang w:val="uk-UA" w:eastAsia="ru-RU"/>
        </w:rPr>
        <w:t xml:space="preserve"> проміжні результати, адаптувати їх відповідно до конкретних вимог та вдосконалити їх у майбутній Стратегії розвитку Харкова. </w:t>
      </w:r>
    </w:p>
    <w:p w:rsidR="00BB740B" w:rsidRPr="00286B53" w:rsidRDefault="00BB740B" w:rsidP="0038696E">
      <w:pPr>
        <w:shd w:val="clear" w:color="auto" w:fill="FFFFFF"/>
        <w:spacing w:after="0" w:line="360" w:lineRule="auto"/>
        <w:jc w:val="both"/>
        <w:rPr>
          <w:rFonts w:ascii="Times New Roman" w:eastAsia="Times New Roman" w:hAnsi="Times New Roman" w:cs="Times New Roman"/>
          <w:bCs/>
          <w:color w:val="222222"/>
          <w:sz w:val="24"/>
          <w:szCs w:val="24"/>
          <w:shd w:val="clear" w:color="auto" w:fill="FFFFFF"/>
          <w:lang w:val="uk-UA" w:eastAsia="ru-RU"/>
        </w:rPr>
      </w:pPr>
    </w:p>
    <w:tbl>
      <w:tblPr>
        <w:tblStyle w:val="GridTable6ColorfulAccent5"/>
        <w:tblW w:w="9191" w:type="dxa"/>
        <w:tblLook w:val="04A0"/>
      </w:tblPr>
      <w:tblGrid>
        <w:gridCol w:w="6515"/>
        <w:gridCol w:w="1338"/>
        <w:gridCol w:w="1338"/>
      </w:tblGrid>
      <w:tr w:rsidR="0056124D" w:rsidRPr="00286B53" w:rsidTr="0056124D">
        <w:trPr>
          <w:cnfStyle w:val="100000000000"/>
          <w:trHeight w:val="515"/>
        </w:trPr>
        <w:tc>
          <w:tcPr>
            <w:cnfStyle w:val="001000000000"/>
            <w:tcW w:w="6515" w:type="dxa"/>
            <w:vAlign w:val="center"/>
          </w:tcPr>
          <w:p w:rsidR="0056124D" w:rsidRPr="00286B53" w:rsidRDefault="0056124D" w:rsidP="00120E30">
            <w:pPr>
              <w:jc w:val="center"/>
              <w:rPr>
                <w:rFonts w:ascii="Times New Roman" w:hAnsi="Times New Roman" w:cs="Times New Roman"/>
                <w:b w:val="0"/>
                <w:szCs w:val="24"/>
              </w:rPr>
            </w:pPr>
            <w:proofErr w:type="spellStart"/>
            <w:r w:rsidRPr="00286B53">
              <w:rPr>
                <w:rFonts w:ascii="Times New Roman" w:eastAsia="Times New Roman" w:hAnsi="Times New Roman" w:cs="Times New Roman"/>
                <w:b w:val="0"/>
                <w:color w:val="000000"/>
                <w:szCs w:val="24"/>
                <w:lang w:eastAsia="ru-RU"/>
              </w:rPr>
              <w:t>Стратегічна</w:t>
            </w:r>
            <w:proofErr w:type="spellEnd"/>
            <w:r w:rsidR="003755BB">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ціль</w:t>
            </w:r>
            <w:proofErr w:type="spellEnd"/>
          </w:p>
        </w:tc>
        <w:tc>
          <w:tcPr>
            <w:tcW w:w="1338" w:type="dxa"/>
            <w:vAlign w:val="center"/>
          </w:tcPr>
          <w:p w:rsidR="0056124D" w:rsidRPr="00286B53" w:rsidRDefault="0056124D" w:rsidP="00120E30">
            <w:pPr>
              <w:jc w:val="center"/>
              <w:cnfStyle w:val="100000000000"/>
              <w:rPr>
                <w:rFonts w:ascii="Times New Roman" w:hAnsi="Times New Roman" w:cs="Times New Roman"/>
                <w:b w:val="0"/>
                <w:szCs w:val="24"/>
              </w:rPr>
            </w:pPr>
            <w:proofErr w:type="spellStart"/>
            <w:r w:rsidRPr="00286B53">
              <w:rPr>
                <w:rFonts w:ascii="Times New Roman" w:hAnsi="Times New Roman" w:cs="Times New Roman"/>
                <w:b w:val="0"/>
                <w:szCs w:val="24"/>
              </w:rPr>
              <w:t>Виконано</w:t>
            </w:r>
            <w:proofErr w:type="spellEnd"/>
          </w:p>
        </w:tc>
        <w:tc>
          <w:tcPr>
            <w:tcW w:w="1338" w:type="dxa"/>
            <w:vAlign w:val="center"/>
          </w:tcPr>
          <w:p w:rsidR="0056124D" w:rsidRPr="00286B53" w:rsidRDefault="0056124D" w:rsidP="00120E30">
            <w:pPr>
              <w:jc w:val="center"/>
              <w:cnfStyle w:val="100000000000"/>
              <w:rPr>
                <w:rFonts w:ascii="Times New Roman" w:hAnsi="Times New Roman" w:cs="Times New Roman"/>
                <w:b w:val="0"/>
                <w:szCs w:val="24"/>
              </w:rPr>
            </w:pPr>
            <w:proofErr w:type="spellStart"/>
            <w:r w:rsidRPr="00286B53">
              <w:rPr>
                <w:rFonts w:ascii="Times New Roman" w:hAnsi="Times New Roman" w:cs="Times New Roman"/>
                <w:b w:val="0"/>
                <w:szCs w:val="24"/>
              </w:rPr>
              <w:t>Виконано</w:t>
            </w:r>
            <w:proofErr w:type="spellEnd"/>
            <w:r w:rsidR="00BA50B3">
              <w:rPr>
                <w:rFonts w:ascii="Times New Roman" w:hAnsi="Times New Roman" w:cs="Times New Roman"/>
                <w:b w:val="0"/>
                <w:szCs w:val="24"/>
                <w:lang w:val="uk-UA"/>
              </w:rPr>
              <w:t xml:space="preserve"> </w:t>
            </w:r>
            <w:proofErr w:type="spellStart"/>
            <w:r w:rsidRPr="00286B53">
              <w:rPr>
                <w:rFonts w:ascii="Times New Roman" w:hAnsi="Times New Roman" w:cs="Times New Roman"/>
                <w:b w:val="0"/>
                <w:szCs w:val="24"/>
              </w:rPr>
              <w:t>частково</w:t>
            </w:r>
            <w:proofErr w:type="spellEnd"/>
          </w:p>
        </w:tc>
      </w:tr>
      <w:tr w:rsidR="0056124D" w:rsidRPr="00286B53" w:rsidTr="0056124D">
        <w:trPr>
          <w:cnfStyle w:val="000000100000"/>
          <w:trHeight w:val="515"/>
        </w:trPr>
        <w:tc>
          <w:tcPr>
            <w:cnfStyle w:val="001000000000"/>
            <w:tcW w:w="6515" w:type="dxa"/>
            <w:vAlign w:val="center"/>
          </w:tcPr>
          <w:p w:rsidR="0056124D" w:rsidRPr="00286B53" w:rsidRDefault="0056124D" w:rsidP="00120E30">
            <w:pPr>
              <w:jc w:val="center"/>
              <w:rPr>
                <w:rFonts w:ascii="Times New Roman" w:hAnsi="Times New Roman" w:cs="Times New Roman"/>
                <w:b w:val="0"/>
                <w:szCs w:val="24"/>
              </w:rPr>
            </w:pPr>
            <w:proofErr w:type="spellStart"/>
            <w:r w:rsidRPr="00286B53">
              <w:rPr>
                <w:rFonts w:ascii="Times New Roman" w:eastAsia="Times New Roman" w:hAnsi="Times New Roman" w:cs="Times New Roman"/>
                <w:b w:val="0"/>
                <w:color w:val="000000"/>
                <w:szCs w:val="24"/>
                <w:lang w:eastAsia="ru-RU"/>
              </w:rPr>
              <w:t>Стратегічна</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ціль</w:t>
            </w:r>
            <w:proofErr w:type="spellEnd"/>
            <w:r w:rsidRPr="00286B53">
              <w:rPr>
                <w:rFonts w:ascii="Times New Roman" w:eastAsia="Times New Roman" w:hAnsi="Times New Roman" w:cs="Times New Roman"/>
                <w:b w:val="0"/>
                <w:color w:val="000000"/>
                <w:szCs w:val="24"/>
                <w:lang w:eastAsia="ru-RU"/>
              </w:rPr>
              <w:t xml:space="preserve"> 1. </w:t>
            </w:r>
            <w:proofErr w:type="spellStart"/>
            <w:proofErr w:type="gramStart"/>
            <w:r w:rsidRPr="00286B53">
              <w:rPr>
                <w:rFonts w:ascii="Times New Roman" w:eastAsia="Times New Roman" w:hAnsi="Times New Roman" w:cs="Times New Roman"/>
                <w:b w:val="0"/>
                <w:color w:val="000000"/>
                <w:szCs w:val="24"/>
                <w:lang w:eastAsia="ru-RU"/>
              </w:rPr>
              <w:t>Соц</w:t>
            </w:r>
            <w:proofErr w:type="gramEnd"/>
            <w:r w:rsidRPr="00286B53">
              <w:rPr>
                <w:rFonts w:ascii="Times New Roman" w:eastAsia="Times New Roman" w:hAnsi="Times New Roman" w:cs="Times New Roman"/>
                <w:b w:val="0"/>
                <w:color w:val="000000"/>
                <w:szCs w:val="24"/>
                <w:lang w:eastAsia="ru-RU"/>
              </w:rPr>
              <w:t>іальна</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впевненість</w:t>
            </w:r>
            <w:proofErr w:type="spellEnd"/>
            <w:r w:rsidRPr="00286B53">
              <w:rPr>
                <w:rFonts w:ascii="Times New Roman" w:eastAsia="Times New Roman" w:hAnsi="Times New Roman" w:cs="Times New Roman"/>
                <w:b w:val="0"/>
                <w:color w:val="000000"/>
                <w:szCs w:val="24"/>
                <w:lang w:eastAsia="ru-RU"/>
              </w:rPr>
              <w:t xml:space="preserve"> </w:t>
            </w:r>
            <w:proofErr w:type="spellStart"/>
            <w:r w:rsidRPr="00286B53">
              <w:rPr>
                <w:rFonts w:ascii="Times New Roman" w:eastAsia="Times New Roman" w:hAnsi="Times New Roman" w:cs="Times New Roman"/>
                <w:b w:val="0"/>
                <w:color w:val="000000"/>
                <w:szCs w:val="24"/>
                <w:lang w:eastAsia="ru-RU"/>
              </w:rPr>
              <w:t>і</w:t>
            </w:r>
            <w:proofErr w:type="spellEnd"/>
            <w:r w:rsidRPr="00286B53">
              <w:rPr>
                <w:rFonts w:ascii="Times New Roman" w:eastAsia="Times New Roman" w:hAnsi="Times New Roman" w:cs="Times New Roman"/>
                <w:b w:val="0"/>
                <w:color w:val="000000"/>
                <w:szCs w:val="24"/>
                <w:lang w:eastAsia="ru-RU"/>
              </w:rPr>
              <w:t xml:space="preserve"> </w:t>
            </w:r>
            <w:proofErr w:type="spellStart"/>
            <w:r w:rsidRPr="00286B53">
              <w:rPr>
                <w:rFonts w:ascii="Times New Roman" w:eastAsia="Times New Roman" w:hAnsi="Times New Roman" w:cs="Times New Roman"/>
                <w:b w:val="0"/>
                <w:color w:val="000000"/>
                <w:szCs w:val="24"/>
                <w:lang w:eastAsia="ru-RU"/>
              </w:rPr>
              <w:t>здоров’я</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населення</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міста</w:t>
            </w:r>
            <w:proofErr w:type="spellEnd"/>
          </w:p>
        </w:tc>
        <w:tc>
          <w:tcPr>
            <w:tcW w:w="1338" w:type="dxa"/>
            <w:vAlign w:val="center"/>
          </w:tcPr>
          <w:p w:rsidR="0056124D" w:rsidRPr="00C37A28" w:rsidRDefault="0056124D" w:rsidP="00120E30">
            <w:pPr>
              <w:jc w:val="center"/>
              <w:cnfStyle w:val="000000100000"/>
              <w:rPr>
                <w:rFonts w:ascii="Times New Roman" w:hAnsi="Times New Roman" w:cs="Times New Roman"/>
                <w:szCs w:val="24"/>
                <w:lang w:val="uk-UA"/>
              </w:rPr>
            </w:pPr>
            <w:r>
              <w:rPr>
                <w:rFonts w:ascii="Times New Roman" w:hAnsi="Times New Roman" w:cs="Times New Roman"/>
                <w:szCs w:val="24"/>
                <w:lang w:val="uk-UA"/>
              </w:rPr>
              <w:t>+</w:t>
            </w:r>
          </w:p>
        </w:tc>
        <w:tc>
          <w:tcPr>
            <w:tcW w:w="1338" w:type="dxa"/>
            <w:vAlign w:val="center"/>
          </w:tcPr>
          <w:p w:rsidR="0056124D" w:rsidRPr="00286B53" w:rsidRDefault="0056124D" w:rsidP="00120E30">
            <w:pPr>
              <w:jc w:val="center"/>
              <w:cnfStyle w:val="000000100000"/>
              <w:rPr>
                <w:rFonts w:ascii="Times New Roman" w:hAnsi="Times New Roman" w:cs="Times New Roman"/>
                <w:szCs w:val="24"/>
              </w:rPr>
            </w:pPr>
          </w:p>
        </w:tc>
      </w:tr>
      <w:tr w:rsidR="0056124D" w:rsidRPr="00286B53" w:rsidTr="0056124D">
        <w:trPr>
          <w:trHeight w:val="515"/>
        </w:trPr>
        <w:tc>
          <w:tcPr>
            <w:cnfStyle w:val="001000000000"/>
            <w:tcW w:w="6515" w:type="dxa"/>
            <w:vAlign w:val="center"/>
          </w:tcPr>
          <w:p w:rsidR="0056124D" w:rsidRPr="00286B53" w:rsidRDefault="0056124D" w:rsidP="00120E30">
            <w:pPr>
              <w:jc w:val="center"/>
              <w:rPr>
                <w:rFonts w:ascii="Times New Roman" w:hAnsi="Times New Roman" w:cs="Times New Roman"/>
                <w:b w:val="0"/>
                <w:szCs w:val="24"/>
              </w:rPr>
            </w:pPr>
            <w:proofErr w:type="spellStart"/>
            <w:r w:rsidRPr="00286B53">
              <w:rPr>
                <w:rFonts w:ascii="Times New Roman" w:eastAsia="Times New Roman" w:hAnsi="Times New Roman" w:cs="Times New Roman"/>
                <w:b w:val="0"/>
                <w:color w:val="000000"/>
                <w:szCs w:val="24"/>
                <w:lang w:eastAsia="ru-RU"/>
              </w:rPr>
              <w:t>Стратегічна</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ціль</w:t>
            </w:r>
            <w:proofErr w:type="spellEnd"/>
            <w:r w:rsidRPr="00286B53">
              <w:rPr>
                <w:rFonts w:ascii="Times New Roman" w:eastAsia="Times New Roman" w:hAnsi="Times New Roman" w:cs="Times New Roman"/>
                <w:b w:val="0"/>
                <w:color w:val="000000"/>
                <w:szCs w:val="24"/>
                <w:lang w:eastAsia="ru-RU"/>
              </w:rPr>
              <w:t xml:space="preserve"> 2. </w:t>
            </w:r>
            <w:proofErr w:type="spellStart"/>
            <w:r w:rsidRPr="00286B53">
              <w:rPr>
                <w:rFonts w:ascii="Times New Roman" w:eastAsia="Times New Roman" w:hAnsi="Times New Roman" w:cs="Times New Roman"/>
                <w:b w:val="0"/>
                <w:color w:val="000000"/>
                <w:szCs w:val="24"/>
                <w:lang w:eastAsia="ru-RU"/>
              </w:rPr>
              <w:t>Розумна</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економіка</w:t>
            </w:r>
            <w:proofErr w:type="spellEnd"/>
            <w:r w:rsidR="00BA50B3">
              <w:rPr>
                <w:rFonts w:ascii="Times New Roman" w:eastAsia="Times New Roman" w:hAnsi="Times New Roman" w:cs="Times New Roman"/>
                <w:b w:val="0"/>
                <w:color w:val="000000"/>
                <w:szCs w:val="24"/>
                <w:lang w:val="uk-UA" w:eastAsia="ru-RU"/>
              </w:rPr>
              <w:t xml:space="preserve"> </w:t>
            </w:r>
            <w:proofErr w:type="spellStart"/>
            <w:proofErr w:type="gramStart"/>
            <w:r w:rsidRPr="00286B53">
              <w:rPr>
                <w:rFonts w:ascii="Times New Roman" w:eastAsia="Times New Roman" w:hAnsi="Times New Roman" w:cs="Times New Roman"/>
                <w:b w:val="0"/>
                <w:color w:val="000000"/>
                <w:szCs w:val="24"/>
                <w:lang w:eastAsia="ru-RU"/>
              </w:rPr>
              <w:t>м</w:t>
            </w:r>
            <w:proofErr w:type="gramEnd"/>
            <w:r w:rsidRPr="00286B53">
              <w:rPr>
                <w:rFonts w:ascii="Times New Roman" w:eastAsia="Times New Roman" w:hAnsi="Times New Roman" w:cs="Times New Roman"/>
                <w:b w:val="0"/>
                <w:color w:val="000000"/>
                <w:szCs w:val="24"/>
                <w:lang w:eastAsia="ru-RU"/>
              </w:rPr>
              <w:t>іста</w:t>
            </w:r>
            <w:proofErr w:type="spellEnd"/>
            <w:r w:rsidRPr="00286B53">
              <w:rPr>
                <w:rFonts w:ascii="Times New Roman" w:eastAsia="Times New Roman" w:hAnsi="Times New Roman" w:cs="Times New Roman"/>
                <w:b w:val="0"/>
                <w:color w:val="000000"/>
                <w:szCs w:val="24"/>
                <w:lang w:eastAsia="ru-RU"/>
              </w:rPr>
              <w:t xml:space="preserve"> </w:t>
            </w:r>
            <w:proofErr w:type="spellStart"/>
            <w:r w:rsidRPr="00286B53">
              <w:rPr>
                <w:rFonts w:ascii="Times New Roman" w:eastAsia="Times New Roman" w:hAnsi="Times New Roman" w:cs="Times New Roman"/>
                <w:b w:val="0"/>
                <w:color w:val="000000"/>
                <w:szCs w:val="24"/>
                <w:lang w:eastAsia="ru-RU"/>
              </w:rPr>
              <w:t>і</w:t>
            </w:r>
            <w:proofErr w:type="spellEnd"/>
            <w:r w:rsidRPr="00286B53">
              <w:rPr>
                <w:rFonts w:ascii="Times New Roman" w:eastAsia="Times New Roman" w:hAnsi="Times New Roman" w:cs="Times New Roman"/>
                <w:b w:val="0"/>
                <w:color w:val="000000"/>
                <w:szCs w:val="24"/>
                <w:lang w:eastAsia="ru-RU"/>
              </w:rPr>
              <w:t xml:space="preserve"> </w:t>
            </w:r>
            <w:proofErr w:type="spellStart"/>
            <w:r w:rsidRPr="00286B53">
              <w:rPr>
                <w:rFonts w:ascii="Times New Roman" w:eastAsia="Times New Roman" w:hAnsi="Times New Roman" w:cs="Times New Roman"/>
                <w:b w:val="0"/>
                <w:color w:val="000000"/>
                <w:szCs w:val="24"/>
                <w:lang w:eastAsia="ru-RU"/>
              </w:rPr>
              <w:t>забезпеченість</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населення</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робочими</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місцями</w:t>
            </w:r>
            <w:proofErr w:type="spellEnd"/>
          </w:p>
        </w:tc>
        <w:tc>
          <w:tcPr>
            <w:tcW w:w="1338" w:type="dxa"/>
            <w:vAlign w:val="center"/>
          </w:tcPr>
          <w:p w:rsidR="0056124D" w:rsidRPr="00C37A28" w:rsidRDefault="0056124D" w:rsidP="00120E30">
            <w:pPr>
              <w:jc w:val="center"/>
              <w:cnfStyle w:val="000000000000"/>
              <w:rPr>
                <w:rFonts w:ascii="Times New Roman" w:hAnsi="Times New Roman" w:cs="Times New Roman"/>
                <w:szCs w:val="24"/>
                <w:lang w:val="uk-UA"/>
              </w:rPr>
            </w:pPr>
            <w:r>
              <w:rPr>
                <w:rFonts w:ascii="Times New Roman" w:hAnsi="Times New Roman" w:cs="Times New Roman"/>
                <w:szCs w:val="24"/>
                <w:lang w:val="uk-UA"/>
              </w:rPr>
              <w:t>+</w:t>
            </w:r>
          </w:p>
        </w:tc>
        <w:tc>
          <w:tcPr>
            <w:tcW w:w="1338" w:type="dxa"/>
            <w:vAlign w:val="center"/>
          </w:tcPr>
          <w:p w:rsidR="0056124D" w:rsidRPr="00286B53" w:rsidRDefault="0056124D" w:rsidP="00120E30">
            <w:pPr>
              <w:jc w:val="center"/>
              <w:cnfStyle w:val="000000000000"/>
              <w:rPr>
                <w:rFonts w:ascii="Times New Roman" w:hAnsi="Times New Roman" w:cs="Times New Roman"/>
                <w:szCs w:val="24"/>
              </w:rPr>
            </w:pPr>
          </w:p>
        </w:tc>
      </w:tr>
      <w:tr w:rsidR="0056124D" w:rsidRPr="00286B53" w:rsidTr="0056124D">
        <w:trPr>
          <w:cnfStyle w:val="000000100000"/>
          <w:trHeight w:val="501"/>
        </w:trPr>
        <w:tc>
          <w:tcPr>
            <w:cnfStyle w:val="001000000000"/>
            <w:tcW w:w="6515" w:type="dxa"/>
            <w:vAlign w:val="center"/>
          </w:tcPr>
          <w:p w:rsidR="0056124D" w:rsidRPr="00286B53" w:rsidRDefault="0056124D" w:rsidP="00120E30">
            <w:pPr>
              <w:jc w:val="center"/>
              <w:rPr>
                <w:rFonts w:ascii="Times New Roman" w:hAnsi="Times New Roman" w:cs="Times New Roman"/>
                <w:b w:val="0"/>
                <w:szCs w:val="24"/>
              </w:rPr>
            </w:pPr>
            <w:proofErr w:type="spellStart"/>
            <w:r w:rsidRPr="00286B53">
              <w:rPr>
                <w:rFonts w:ascii="Times New Roman" w:eastAsia="Times New Roman" w:hAnsi="Times New Roman" w:cs="Times New Roman"/>
                <w:b w:val="0"/>
                <w:color w:val="000000"/>
                <w:szCs w:val="24"/>
                <w:lang w:eastAsia="ru-RU"/>
              </w:rPr>
              <w:t>Стратегічна</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ціль</w:t>
            </w:r>
            <w:proofErr w:type="spellEnd"/>
            <w:r w:rsidRPr="00286B53">
              <w:rPr>
                <w:rFonts w:ascii="Times New Roman" w:eastAsia="Times New Roman" w:hAnsi="Times New Roman" w:cs="Times New Roman"/>
                <w:b w:val="0"/>
                <w:color w:val="000000"/>
                <w:szCs w:val="24"/>
                <w:lang w:eastAsia="ru-RU"/>
              </w:rPr>
              <w:t xml:space="preserve"> 3. </w:t>
            </w:r>
            <w:proofErr w:type="spellStart"/>
            <w:r w:rsidRPr="00286B53">
              <w:rPr>
                <w:rFonts w:ascii="Times New Roman" w:eastAsia="Times New Roman" w:hAnsi="Times New Roman" w:cs="Times New Roman"/>
                <w:b w:val="0"/>
                <w:color w:val="000000"/>
                <w:szCs w:val="24"/>
                <w:lang w:eastAsia="ru-RU"/>
              </w:rPr>
              <w:t>Екологічна</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врівноваженість</w:t>
            </w:r>
            <w:proofErr w:type="spellEnd"/>
            <w:r w:rsidRPr="00286B53">
              <w:rPr>
                <w:rFonts w:ascii="Times New Roman" w:eastAsia="Times New Roman" w:hAnsi="Times New Roman" w:cs="Times New Roman"/>
                <w:b w:val="0"/>
                <w:color w:val="000000"/>
                <w:szCs w:val="24"/>
                <w:lang w:eastAsia="ru-RU"/>
              </w:rPr>
              <w:t xml:space="preserve"> </w:t>
            </w:r>
            <w:proofErr w:type="spellStart"/>
            <w:r w:rsidRPr="00286B53">
              <w:rPr>
                <w:rFonts w:ascii="Times New Roman" w:eastAsia="Times New Roman" w:hAnsi="Times New Roman" w:cs="Times New Roman"/>
                <w:b w:val="0"/>
                <w:color w:val="000000"/>
                <w:szCs w:val="24"/>
                <w:lang w:eastAsia="ru-RU"/>
              </w:rPr>
              <w:t>і</w:t>
            </w:r>
            <w:proofErr w:type="spellEnd"/>
            <w:r w:rsidRPr="00286B53">
              <w:rPr>
                <w:rFonts w:ascii="Times New Roman" w:eastAsia="Times New Roman" w:hAnsi="Times New Roman" w:cs="Times New Roman"/>
                <w:b w:val="0"/>
                <w:color w:val="000000"/>
                <w:szCs w:val="24"/>
                <w:lang w:eastAsia="ru-RU"/>
              </w:rPr>
              <w:t xml:space="preserve"> </w:t>
            </w:r>
            <w:proofErr w:type="spellStart"/>
            <w:r w:rsidRPr="00286B53">
              <w:rPr>
                <w:rFonts w:ascii="Times New Roman" w:eastAsia="Times New Roman" w:hAnsi="Times New Roman" w:cs="Times New Roman"/>
                <w:b w:val="0"/>
                <w:color w:val="000000"/>
                <w:szCs w:val="24"/>
                <w:lang w:eastAsia="ru-RU"/>
              </w:rPr>
              <w:t>енергетична</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ефективність</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міста</w:t>
            </w:r>
            <w:proofErr w:type="spellEnd"/>
          </w:p>
        </w:tc>
        <w:tc>
          <w:tcPr>
            <w:tcW w:w="1338" w:type="dxa"/>
            <w:vAlign w:val="center"/>
          </w:tcPr>
          <w:p w:rsidR="0056124D" w:rsidRPr="00286B53" w:rsidRDefault="0056124D" w:rsidP="00120E30">
            <w:pPr>
              <w:jc w:val="center"/>
              <w:cnfStyle w:val="000000100000"/>
              <w:rPr>
                <w:rFonts w:ascii="Times New Roman" w:hAnsi="Times New Roman" w:cs="Times New Roman"/>
                <w:szCs w:val="24"/>
              </w:rPr>
            </w:pPr>
          </w:p>
        </w:tc>
        <w:tc>
          <w:tcPr>
            <w:tcW w:w="1338" w:type="dxa"/>
            <w:vAlign w:val="center"/>
          </w:tcPr>
          <w:p w:rsidR="0056124D" w:rsidRPr="00C37A28" w:rsidRDefault="0056124D" w:rsidP="00120E30">
            <w:pPr>
              <w:jc w:val="center"/>
              <w:cnfStyle w:val="000000100000"/>
              <w:rPr>
                <w:rFonts w:ascii="Times New Roman" w:hAnsi="Times New Roman" w:cs="Times New Roman"/>
                <w:szCs w:val="24"/>
                <w:lang w:val="uk-UA"/>
              </w:rPr>
            </w:pPr>
            <w:r>
              <w:rPr>
                <w:rFonts w:ascii="Times New Roman" w:hAnsi="Times New Roman" w:cs="Times New Roman"/>
                <w:szCs w:val="24"/>
                <w:lang w:val="uk-UA"/>
              </w:rPr>
              <w:t>+</w:t>
            </w:r>
          </w:p>
        </w:tc>
      </w:tr>
      <w:tr w:rsidR="0056124D" w:rsidRPr="00286B53" w:rsidTr="0056124D">
        <w:trPr>
          <w:trHeight w:val="515"/>
        </w:trPr>
        <w:tc>
          <w:tcPr>
            <w:cnfStyle w:val="001000000000"/>
            <w:tcW w:w="6515" w:type="dxa"/>
            <w:vAlign w:val="center"/>
          </w:tcPr>
          <w:p w:rsidR="0056124D" w:rsidRPr="00286B53" w:rsidRDefault="0056124D" w:rsidP="00120E30">
            <w:pPr>
              <w:jc w:val="center"/>
              <w:rPr>
                <w:rFonts w:ascii="Times New Roman" w:hAnsi="Times New Roman" w:cs="Times New Roman"/>
                <w:b w:val="0"/>
                <w:szCs w:val="24"/>
              </w:rPr>
            </w:pPr>
            <w:proofErr w:type="spellStart"/>
            <w:r w:rsidRPr="00286B53">
              <w:rPr>
                <w:rFonts w:ascii="Times New Roman" w:eastAsia="Times New Roman" w:hAnsi="Times New Roman" w:cs="Times New Roman"/>
                <w:b w:val="0"/>
                <w:color w:val="000000"/>
                <w:szCs w:val="24"/>
                <w:lang w:eastAsia="ru-RU"/>
              </w:rPr>
              <w:t>Стратегічна</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ціль</w:t>
            </w:r>
            <w:proofErr w:type="spellEnd"/>
            <w:r w:rsidRPr="00286B53">
              <w:rPr>
                <w:rFonts w:ascii="Times New Roman" w:eastAsia="Times New Roman" w:hAnsi="Times New Roman" w:cs="Times New Roman"/>
                <w:b w:val="0"/>
                <w:color w:val="000000"/>
                <w:szCs w:val="24"/>
                <w:lang w:eastAsia="ru-RU"/>
              </w:rPr>
              <w:t xml:space="preserve"> 4. </w:t>
            </w:r>
            <w:proofErr w:type="spellStart"/>
            <w:r w:rsidRPr="00286B53">
              <w:rPr>
                <w:rFonts w:ascii="Times New Roman" w:eastAsia="Times New Roman" w:hAnsi="Times New Roman" w:cs="Times New Roman"/>
                <w:b w:val="0"/>
                <w:color w:val="000000"/>
                <w:szCs w:val="24"/>
                <w:lang w:eastAsia="ru-RU"/>
              </w:rPr>
              <w:t>Сучасний</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прості</w:t>
            </w:r>
            <w:proofErr w:type="gramStart"/>
            <w:r w:rsidRPr="00286B53">
              <w:rPr>
                <w:rFonts w:ascii="Times New Roman" w:eastAsia="Times New Roman" w:hAnsi="Times New Roman" w:cs="Times New Roman"/>
                <w:b w:val="0"/>
                <w:color w:val="000000"/>
                <w:szCs w:val="24"/>
                <w:lang w:eastAsia="ru-RU"/>
              </w:rPr>
              <w:t>р</w:t>
            </w:r>
            <w:proofErr w:type="spellEnd"/>
            <w:proofErr w:type="gramEnd"/>
            <w:r w:rsidRPr="00286B53">
              <w:rPr>
                <w:rFonts w:ascii="Times New Roman" w:eastAsia="Times New Roman" w:hAnsi="Times New Roman" w:cs="Times New Roman"/>
                <w:b w:val="0"/>
                <w:color w:val="000000"/>
                <w:szCs w:val="24"/>
                <w:lang w:eastAsia="ru-RU"/>
              </w:rPr>
              <w:t xml:space="preserve"> та </w:t>
            </w:r>
            <w:proofErr w:type="spellStart"/>
            <w:r w:rsidRPr="00286B53">
              <w:rPr>
                <w:rFonts w:ascii="Times New Roman" w:eastAsia="Times New Roman" w:hAnsi="Times New Roman" w:cs="Times New Roman"/>
                <w:b w:val="0"/>
                <w:color w:val="000000"/>
                <w:szCs w:val="24"/>
                <w:lang w:eastAsia="ru-RU"/>
              </w:rPr>
              <w:t>забезпеченість</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міста</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інженерною</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інфраструктурою</w:t>
            </w:r>
            <w:proofErr w:type="spellEnd"/>
          </w:p>
        </w:tc>
        <w:tc>
          <w:tcPr>
            <w:tcW w:w="1338" w:type="dxa"/>
            <w:vAlign w:val="center"/>
          </w:tcPr>
          <w:p w:rsidR="0056124D" w:rsidRPr="00C37A28" w:rsidRDefault="0056124D" w:rsidP="00120E30">
            <w:pPr>
              <w:jc w:val="center"/>
              <w:cnfStyle w:val="000000000000"/>
              <w:rPr>
                <w:rFonts w:ascii="Times New Roman" w:hAnsi="Times New Roman" w:cs="Times New Roman"/>
                <w:szCs w:val="24"/>
                <w:lang w:val="uk-UA"/>
              </w:rPr>
            </w:pPr>
            <w:r>
              <w:rPr>
                <w:rFonts w:ascii="Times New Roman" w:hAnsi="Times New Roman" w:cs="Times New Roman"/>
                <w:szCs w:val="24"/>
                <w:lang w:val="uk-UA"/>
              </w:rPr>
              <w:t>+</w:t>
            </w:r>
          </w:p>
        </w:tc>
        <w:tc>
          <w:tcPr>
            <w:tcW w:w="1338" w:type="dxa"/>
            <w:vAlign w:val="center"/>
          </w:tcPr>
          <w:p w:rsidR="0056124D" w:rsidRPr="00286B53" w:rsidRDefault="0056124D" w:rsidP="00120E30">
            <w:pPr>
              <w:jc w:val="center"/>
              <w:cnfStyle w:val="000000000000"/>
              <w:rPr>
                <w:rFonts w:ascii="Times New Roman" w:hAnsi="Times New Roman" w:cs="Times New Roman"/>
                <w:szCs w:val="24"/>
              </w:rPr>
            </w:pPr>
          </w:p>
        </w:tc>
      </w:tr>
      <w:tr w:rsidR="0056124D" w:rsidRPr="00286B53" w:rsidTr="0056124D">
        <w:trPr>
          <w:cnfStyle w:val="000000100000"/>
          <w:trHeight w:val="515"/>
        </w:trPr>
        <w:tc>
          <w:tcPr>
            <w:cnfStyle w:val="001000000000"/>
            <w:tcW w:w="6515" w:type="dxa"/>
            <w:vAlign w:val="center"/>
          </w:tcPr>
          <w:p w:rsidR="0056124D" w:rsidRPr="00286B53" w:rsidRDefault="0056124D" w:rsidP="00120E30">
            <w:pPr>
              <w:jc w:val="center"/>
              <w:rPr>
                <w:rFonts w:ascii="Times New Roman" w:hAnsi="Times New Roman" w:cs="Times New Roman"/>
                <w:b w:val="0"/>
                <w:szCs w:val="24"/>
              </w:rPr>
            </w:pPr>
            <w:proofErr w:type="spellStart"/>
            <w:r w:rsidRPr="00286B53">
              <w:rPr>
                <w:rFonts w:ascii="Times New Roman" w:eastAsia="Times New Roman" w:hAnsi="Times New Roman" w:cs="Times New Roman"/>
                <w:b w:val="0"/>
                <w:color w:val="000000"/>
                <w:szCs w:val="24"/>
                <w:lang w:eastAsia="ru-RU"/>
              </w:rPr>
              <w:t>Стратегічна</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ціль</w:t>
            </w:r>
            <w:proofErr w:type="spellEnd"/>
            <w:r w:rsidRPr="00286B53">
              <w:rPr>
                <w:rFonts w:ascii="Times New Roman" w:eastAsia="Times New Roman" w:hAnsi="Times New Roman" w:cs="Times New Roman"/>
                <w:b w:val="0"/>
                <w:color w:val="000000"/>
                <w:szCs w:val="24"/>
                <w:lang w:eastAsia="ru-RU"/>
              </w:rPr>
              <w:t xml:space="preserve"> 5. </w:t>
            </w:r>
            <w:proofErr w:type="spellStart"/>
            <w:r w:rsidRPr="00286B53">
              <w:rPr>
                <w:rFonts w:ascii="Times New Roman" w:eastAsia="Times New Roman" w:hAnsi="Times New Roman" w:cs="Times New Roman"/>
                <w:b w:val="0"/>
                <w:color w:val="000000"/>
                <w:szCs w:val="24"/>
                <w:lang w:eastAsia="ru-RU"/>
              </w:rPr>
              <w:t>Інвестиційна</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привабливість</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міста</w:t>
            </w:r>
            <w:proofErr w:type="spellEnd"/>
            <w:r w:rsidRPr="00286B53">
              <w:rPr>
                <w:rFonts w:ascii="Times New Roman" w:eastAsia="Times New Roman" w:hAnsi="Times New Roman" w:cs="Times New Roman"/>
                <w:b w:val="0"/>
                <w:color w:val="000000"/>
                <w:szCs w:val="24"/>
                <w:lang w:eastAsia="ru-RU"/>
              </w:rPr>
              <w:t xml:space="preserve"> та </w:t>
            </w:r>
            <w:proofErr w:type="spellStart"/>
            <w:r w:rsidRPr="00286B53">
              <w:rPr>
                <w:rFonts w:ascii="Times New Roman" w:eastAsia="Times New Roman" w:hAnsi="Times New Roman" w:cs="Times New Roman"/>
                <w:b w:val="0"/>
                <w:color w:val="000000"/>
                <w:szCs w:val="24"/>
                <w:lang w:eastAsia="ru-RU"/>
              </w:rPr>
              <w:t>муніципальний</w:t>
            </w:r>
            <w:proofErr w:type="spellEnd"/>
            <w:r w:rsidRPr="00286B53">
              <w:rPr>
                <w:rFonts w:ascii="Times New Roman" w:eastAsia="Times New Roman" w:hAnsi="Times New Roman" w:cs="Times New Roman"/>
                <w:b w:val="0"/>
                <w:color w:val="000000"/>
                <w:szCs w:val="24"/>
                <w:lang w:eastAsia="ru-RU"/>
              </w:rPr>
              <w:t xml:space="preserve"> бюджет</w:t>
            </w:r>
          </w:p>
        </w:tc>
        <w:tc>
          <w:tcPr>
            <w:tcW w:w="1338" w:type="dxa"/>
            <w:vAlign w:val="center"/>
          </w:tcPr>
          <w:p w:rsidR="0056124D" w:rsidRPr="00286B53" w:rsidRDefault="0056124D" w:rsidP="00120E30">
            <w:pPr>
              <w:jc w:val="center"/>
              <w:cnfStyle w:val="000000100000"/>
              <w:rPr>
                <w:rFonts w:ascii="Times New Roman" w:hAnsi="Times New Roman" w:cs="Times New Roman"/>
                <w:szCs w:val="24"/>
              </w:rPr>
            </w:pPr>
          </w:p>
        </w:tc>
        <w:tc>
          <w:tcPr>
            <w:tcW w:w="1338" w:type="dxa"/>
            <w:vAlign w:val="center"/>
          </w:tcPr>
          <w:p w:rsidR="0056124D" w:rsidRPr="00C37A28" w:rsidRDefault="0056124D" w:rsidP="00120E30">
            <w:pPr>
              <w:jc w:val="center"/>
              <w:cnfStyle w:val="000000100000"/>
              <w:rPr>
                <w:rFonts w:ascii="Times New Roman" w:hAnsi="Times New Roman" w:cs="Times New Roman"/>
                <w:szCs w:val="24"/>
                <w:lang w:val="uk-UA"/>
              </w:rPr>
            </w:pPr>
            <w:r>
              <w:rPr>
                <w:rFonts w:ascii="Times New Roman" w:hAnsi="Times New Roman" w:cs="Times New Roman"/>
                <w:szCs w:val="24"/>
                <w:lang w:val="uk-UA"/>
              </w:rPr>
              <w:t>+</w:t>
            </w:r>
          </w:p>
        </w:tc>
      </w:tr>
      <w:tr w:rsidR="0056124D" w:rsidRPr="00286B53" w:rsidTr="0056124D">
        <w:trPr>
          <w:trHeight w:val="501"/>
        </w:trPr>
        <w:tc>
          <w:tcPr>
            <w:cnfStyle w:val="001000000000"/>
            <w:tcW w:w="6515" w:type="dxa"/>
            <w:vAlign w:val="center"/>
          </w:tcPr>
          <w:p w:rsidR="0056124D" w:rsidRPr="00286B53" w:rsidRDefault="0056124D" w:rsidP="00120E30">
            <w:pPr>
              <w:jc w:val="center"/>
              <w:rPr>
                <w:rFonts w:ascii="Times New Roman" w:eastAsia="Times New Roman" w:hAnsi="Times New Roman" w:cs="Times New Roman"/>
                <w:b w:val="0"/>
                <w:bCs w:val="0"/>
                <w:color w:val="000000"/>
                <w:szCs w:val="24"/>
                <w:lang w:eastAsia="ru-RU"/>
              </w:rPr>
            </w:pPr>
            <w:proofErr w:type="spellStart"/>
            <w:r w:rsidRPr="00286B53">
              <w:rPr>
                <w:rFonts w:ascii="Times New Roman" w:eastAsia="Times New Roman" w:hAnsi="Times New Roman" w:cs="Times New Roman"/>
                <w:b w:val="0"/>
                <w:color w:val="000000"/>
                <w:szCs w:val="24"/>
                <w:lang w:eastAsia="ru-RU"/>
              </w:rPr>
              <w:t>Стратегічна</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ціль</w:t>
            </w:r>
            <w:proofErr w:type="spellEnd"/>
            <w:r w:rsidRPr="00286B53">
              <w:rPr>
                <w:rFonts w:ascii="Times New Roman" w:eastAsia="Times New Roman" w:hAnsi="Times New Roman" w:cs="Times New Roman"/>
                <w:b w:val="0"/>
                <w:color w:val="000000"/>
                <w:szCs w:val="24"/>
                <w:lang w:eastAsia="ru-RU"/>
              </w:rPr>
              <w:t xml:space="preserve"> 6. </w:t>
            </w:r>
            <w:proofErr w:type="spellStart"/>
            <w:r w:rsidRPr="00286B53">
              <w:rPr>
                <w:rFonts w:ascii="Times New Roman" w:eastAsia="Times New Roman" w:hAnsi="Times New Roman" w:cs="Times New Roman"/>
                <w:b w:val="0"/>
                <w:color w:val="000000"/>
                <w:szCs w:val="24"/>
                <w:lang w:eastAsia="ru-RU"/>
              </w:rPr>
              <w:t>Ефективність</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управління</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містом</w:t>
            </w:r>
            <w:proofErr w:type="spellEnd"/>
            <w:r w:rsidRPr="00286B53">
              <w:rPr>
                <w:rFonts w:ascii="Times New Roman" w:eastAsia="Times New Roman" w:hAnsi="Times New Roman" w:cs="Times New Roman"/>
                <w:b w:val="0"/>
                <w:color w:val="000000"/>
                <w:szCs w:val="24"/>
                <w:lang w:eastAsia="ru-RU"/>
              </w:rPr>
              <w:t xml:space="preserve"> </w:t>
            </w:r>
            <w:proofErr w:type="spellStart"/>
            <w:r w:rsidRPr="00286B53">
              <w:rPr>
                <w:rFonts w:ascii="Times New Roman" w:eastAsia="Times New Roman" w:hAnsi="Times New Roman" w:cs="Times New Roman"/>
                <w:b w:val="0"/>
                <w:color w:val="000000"/>
                <w:szCs w:val="24"/>
                <w:lang w:eastAsia="ru-RU"/>
              </w:rPr>
              <w:t>і</w:t>
            </w:r>
            <w:proofErr w:type="spellEnd"/>
            <w:r w:rsidRPr="00286B53">
              <w:rPr>
                <w:rFonts w:ascii="Times New Roman" w:eastAsia="Times New Roman" w:hAnsi="Times New Roman" w:cs="Times New Roman"/>
                <w:b w:val="0"/>
                <w:color w:val="000000"/>
                <w:szCs w:val="24"/>
                <w:lang w:eastAsia="ru-RU"/>
              </w:rPr>
              <w:t xml:space="preserve"> </w:t>
            </w:r>
            <w:proofErr w:type="spellStart"/>
            <w:r w:rsidRPr="00286B53">
              <w:rPr>
                <w:rFonts w:ascii="Times New Roman" w:eastAsia="Times New Roman" w:hAnsi="Times New Roman" w:cs="Times New Roman"/>
                <w:b w:val="0"/>
                <w:color w:val="000000"/>
                <w:szCs w:val="24"/>
                <w:lang w:eastAsia="ru-RU"/>
              </w:rPr>
              <w:t>громадянське</w:t>
            </w:r>
            <w:proofErr w:type="spellEnd"/>
            <w:r w:rsidR="00BA50B3">
              <w:rPr>
                <w:rFonts w:ascii="Times New Roman" w:eastAsia="Times New Roman" w:hAnsi="Times New Roman" w:cs="Times New Roman"/>
                <w:b w:val="0"/>
                <w:color w:val="000000"/>
                <w:szCs w:val="24"/>
                <w:lang w:val="uk-UA" w:eastAsia="ru-RU"/>
              </w:rPr>
              <w:t xml:space="preserve"> </w:t>
            </w:r>
            <w:proofErr w:type="spellStart"/>
            <w:r w:rsidRPr="00286B53">
              <w:rPr>
                <w:rFonts w:ascii="Times New Roman" w:eastAsia="Times New Roman" w:hAnsi="Times New Roman" w:cs="Times New Roman"/>
                <w:b w:val="0"/>
                <w:color w:val="000000"/>
                <w:szCs w:val="24"/>
                <w:lang w:eastAsia="ru-RU"/>
              </w:rPr>
              <w:t>суспільство</w:t>
            </w:r>
            <w:proofErr w:type="spellEnd"/>
          </w:p>
        </w:tc>
        <w:tc>
          <w:tcPr>
            <w:tcW w:w="1338" w:type="dxa"/>
            <w:vAlign w:val="center"/>
          </w:tcPr>
          <w:p w:rsidR="0056124D" w:rsidRPr="00C37A28" w:rsidRDefault="0056124D" w:rsidP="00120E30">
            <w:pPr>
              <w:jc w:val="center"/>
              <w:cnfStyle w:val="000000000000"/>
              <w:rPr>
                <w:rFonts w:ascii="Times New Roman" w:hAnsi="Times New Roman" w:cs="Times New Roman"/>
                <w:szCs w:val="24"/>
                <w:lang w:val="uk-UA"/>
              </w:rPr>
            </w:pPr>
            <w:r>
              <w:rPr>
                <w:rFonts w:ascii="Times New Roman" w:hAnsi="Times New Roman" w:cs="Times New Roman"/>
                <w:szCs w:val="24"/>
                <w:lang w:val="uk-UA"/>
              </w:rPr>
              <w:t>+</w:t>
            </w:r>
          </w:p>
        </w:tc>
        <w:tc>
          <w:tcPr>
            <w:tcW w:w="1338" w:type="dxa"/>
            <w:vAlign w:val="center"/>
          </w:tcPr>
          <w:p w:rsidR="0056124D" w:rsidRPr="00286B53" w:rsidRDefault="0056124D" w:rsidP="00120E30">
            <w:pPr>
              <w:jc w:val="center"/>
              <w:cnfStyle w:val="000000000000"/>
              <w:rPr>
                <w:rFonts w:ascii="Times New Roman" w:hAnsi="Times New Roman" w:cs="Times New Roman"/>
                <w:szCs w:val="24"/>
              </w:rPr>
            </w:pPr>
          </w:p>
        </w:tc>
      </w:tr>
    </w:tbl>
    <w:p w:rsidR="00286B53" w:rsidRDefault="00286B53">
      <w:pPr>
        <w:rPr>
          <w:rFonts w:ascii="Times New Roman" w:hAnsi="Times New Roman" w:cs="Times New Roman"/>
          <w:sz w:val="24"/>
          <w:szCs w:val="24"/>
          <w:lang w:val="uk-UA"/>
        </w:rPr>
      </w:pPr>
    </w:p>
    <w:p w:rsidR="00B427BC" w:rsidRPr="0038696E" w:rsidRDefault="00B427BC" w:rsidP="00834E1E">
      <w:pPr>
        <w:shd w:val="clear" w:color="auto" w:fill="FFFFFF"/>
        <w:spacing w:after="0" w:line="240" w:lineRule="auto"/>
        <w:jc w:val="both"/>
        <w:rPr>
          <w:rFonts w:ascii="Times New Roman" w:eastAsia="Times New Roman" w:hAnsi="Times New Roman" w:cs="Times New Roman"/>
          <w:bCs/>
          <w:i/>
          <w:color w:val="222222"/>
          <w:sz w:val="28"/>
          <w:szCs w:val="28"/>
          <w:shd w:val="clear" w:color="auto" w:fill="FFFFFF"/>
          <w:lang w:val="uk-UA" w:eastAsia="ru-RU"/>
        </w:rPr>
      </w:pPr>
      <w:r w:rsidRPr="00444980">
        <w:rPr>
          <w:i/>
          <w:noProof/>
          <w:sz w:val="20"/>
          <w:lang w:val="uk-UA" w:eastAsia="uk-UA"/>
        </w:rPr>
        <w:lastRenderedPageBreak/>
        <w:drawing>
          <wp:inline distT="0" distB="0" distL="0" distR="0">
            <wp:extent cx="314325" cy="5905500"/>
            <wp:effectExtent l="4763"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314325" cy="5905500"/>
                    </a:xfrm>
                    <a:prstGeom prst="rect">
                      <a:avLst/>
                    </a:prstGeom>
                  </pic:spPr>
                </pic:pic>
              </a:graphicData>
            </a:graphic>
          </wp:inline>
        </w:drawing>
      </w:r>
      <w:r w:rsidRPr="0038696E">
        <w:rPr>
          <w:rFonts w:ascii="Times New Roman" w:eastAsia="Times New Roman" w:hAnsi="Times New Roman" w:cs="Times New Roman"/>
          <w:bCs/>
          <w:i/>
          <w:color w:val="222222"/>
          <w:sz w:val="28"/>
          <w:szCs w:val="28"/>
          <w:shd w:val="clear" w:color="auto" w:fill="FFFFFF"/>
          <w:lang w:val="uk-UA" w:eastAsia="ru-RU"/>
        </w:rPr>
        <w:t xml:space="preserve">Аналіз показників виконання Стратегії та результати процесу моніторингу забезпечать прозорий огляд досягнення цілей у даних тематичних областях Стратегії розвитку міста Харкова до 2020 року – акцентуючи увагу на досягнутий прогрес, а також напрямки, в яких необхідно буде прикласти особливі зусилля в найближчі роки, для того, щоб визначені цілі розвитку були досягнуті. </w:t>
      </w:r>
    </w:p>
    <w:p w:rsidR="00B427BC" w:rsidRPr="0038696E" w:rsidRDefault="00B427BC" w:rsidP="00B427BC">
      <w:pPr>
        <w:shd w:val="clear" w:color="auto" w:fill="FFFFFF"/>
        <w:spacing w:after="0" w:line="240" w:lineRule="auto"/>
        <w:ind w:firstLine="567"/>
        <w:jc w:val="both"/>
        <w:rPr>
          <w:rFonts w:ascii="Times New Roman" w:eastAsia="Times New Roman" w:hAnsi="Times New Roman" w:cs="Times New Roman"/>
          <w:bCs/>
          <w:i/>
          <w:color w:val="222222"/>
          <w:sz w:val="28"/>
          <w:szCs w:val="28"/>
          <w:shd w:val="clear" w:color="auto" w:fill="FFFFFF"/>
          <w:lang w:val="uk-UA" w:eastAsia="ru-RU"/>
        </w:rPr>
      </w:pPr>
      <w:r w:rsidRPr="0038696E">
        <w:rPr>
          <w:rFonts w:ascii="Times New Roman" w:eastAsia="Times New Roman" w:hAnsi="Times New Roman" w:cs="Times New Roman"/>
          <w:bCs/>
          <w:i/>
          <w:color w:val="222222"/>
          <w:sz w:val="28"/>
          <w:szCs w:val="28"/>
          <w:shd w:val="clear" w:color="auto" w:fill="FFFFFF"/>
          <w:lang w:val="uk-UA" w:eastAsia="ru-RU"/>
        </w:rPr>
        <w:t>Даний аналіз показників дозволяє отримати змістовну картину того, яким чином працює Стратегія, адже вона являється ефективним інструментом, за допомогою якого можна підтримувати розвиток міста Харкова.</w:t>
      </w:r>
    </w:p>
    <w:p w:rsidR="00B427BC" w:rsidRDefault="00B427BC" w:rsidP="00834E1E">
      <w:pPr>
        <w:shd w:val="clear" w:color="auto" w:fill="FFFFFF"/>
        <w:spacing w:after="0" w:line="360" w:lineRule="auto"/>
        <w:ind w:hanging="142"/>
        <w:jc w:val="both"/>
        <w:rPr>
          <w:rFonts w:ascii="Times New Roman" w:eastAsia="Times New Roman" w:hAnsi="Times New Roman" w:cs="Times New Roman"/>
          <w:bCs/>
          <w:color w:val="222222"/>
          <w:sz w:val="28"/>
          <w:szCs w:val="28"/>
          <w:shd w:val="clear" w:color="auto" w:fill="FFFFFF"/>
          <w:lang w:val="uk-UA" w:eastAsia="ru-RU"/>
        </w:rPr>
      </w:pPr>
      <w:r>
        <w:rPr>
          <w:noProof/>
          <w:lang w:val="uk-UA" w:eastAsia="uk-UA"/>
        </w:rPr>
        <w:lastRenderedPageBreak/>
        <w:drawing>
          <wp:inline distT="0" distB="0" distL="0" distR="0">
            <wp:extent cx="314325" cy="5905500"/>
            <wp:effectExtent l="4763"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314325" cy="5905500"/>
                    </a:xfrm>
                    <a:prstGeom prst="rect">
                      <a:avLst/>
                    </a:prstGeom>
                  </pic:spPr>
                </pic:pic>
              </a:graphicData>
            </a:graphic>
          </wp:inline>
        </w:drawing>
      </w:r>
    </w:p>
    <w:p w:rsidR="00B427BC" w:rsidRDefault="00B427BC">
      <w:pPr>
        <w:rPr>
          <w:rFonts w:ascii="Times New Roman" w:hAnsi="Times New Roman" w:cs="Times New Roman"/>
          <w:sz w:val="24"/>
          <w:szCs w:val="24"/>
          <w:lang w:val="uk-UA"/>
        </w:rPr>
      </w:pPr>
    </w:p>
    <w:p w:rsidR="00034159" w:rsidRDefault="00034159">
      <w:pPr>
        <w:rPr>
          <w:rFonts w:ascii="Times New Roman" w:hAnsi="Times New Roman" w:cs="Times New Roman"/>
          <w:sz w:val="24"/>
          <w:szCs w:val="24"/>
          <w:lang w:val="uk-UA"/>
        </w:rPr>
      </w:pPr>
    </w:p>
    <w:p w:rsidR="00834E1E" w:rsidRDefault="00834E1E">
      <w:pPr>
        <w:rPr>
          <w:rFonts w:ascii="Times New Roman" w:hAnsi="Times New Roman" w:cs="Times New Roman"/>
          <w:sz w:val="24"/>
          <w:szCs w:val="24"/>
          <w:lang w:val="uk-UA"/>
        </w:rPr>
      </w:pPr>
    </w:p>
    <w:p w:rsidR="003A0648" w:rsidRPr="00687F3B" w:rsidRDefault="003A0648" w:rsidP="003A0648">
      <w:pPr>
        <w:jc w:val="center"/>
        <w:rPr>
          <w:rFonts w:ascii="Times New Roman" w:hAnsi="Times New Roman" w:cs="Times New Roman"/>
          <w:b/>
          <w:sz w:val="24"/>
          <w:szCs w:val="24"/>
          <w:lang w:val="uk-UA"/>
        </w:rPr>
      </w:pPr>
      <w:r w:rsidRPr="00687F3B">
        <w:rPr>
          <w:rFonts w:ascii="Century Gothic" w:hAnsi="Century Gothic"/>
          <w:b/>
          <w:noProof/>
          <w:lang w:val="uk-UA" w:eastAsia="uk-UA"/>
        </w:rPr>
        <w:drawing>
          <wp:anchor distT="0" distB="0" distL="114300" distR="114300" simplePos="0" relativeHeight="251653120" behindDoc="0" locked="0" layoutInCell="1" allowOverlap="1">
            <wp:simplePos x="0" y="0"/>
            <wp:positionH relativeFrom="margin">
              <wp:posOffset>-1193588</wp:posOffset>
            </wp:positionH>
            <wp:positionV relativeFrom="margin">
              <wp:posOffset>-533823</wp:posOffset>
            </wp:positionV>
            <wp:extent cx="7924800" cy="590550"/>
            <wp:effectExtent l="19050" t="0" r="19050" b="24765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800000">
                      <a:off x="0" y="0"/>
                      <a:ext cx="7924800" cy="590550"/>
                    </a:xfrm>
                    <a:prstGeom prst="rect">
                      <a:avLst/>
                    </a:prstGeom>
                    <a:effectLst>
                      <a:reflection blurRad="6350" stA="52000" endA="300" endPos="35000" dir="5400000" sy="-100000" algn="bl" rotWithShape="0"/>
                    </a:effectLst>
                  </pic:spPr>
                </pic:pic>
              </a:graphicData>
            </a:graphic>
          </wp:anchor>
        </w:drawing>
      </w:r>
      <w:r w:rsidRPr="00687F3B">
        <w:rPr>
          <w:rFonts w:ascii="Times New Roman" w:hAnsi="Times New Roman" w:cs="Times New Roman"/>
          <w:b/>
          <w:sz w:val="24"/>
          <w:szCs w:val="24"/>
          <w:lang w:val="uk-UA"/>
        </w:rPr>
        <w:t xml:space="preserve">Моніторинг проведений в напрямку аналізу рівня виконання завдань та заходів Стратегії, а також через збір статистичної інформації щодо показників що відповідають </w:t>
      </w:r>
      <w:r w:rsidR="00687F3B">
        <w:rPr>
          <w:rFonts w:ascii="Times New Roman" w:hAnsi="Times New Roman" w:cs="Times New Roman"/>
          <w:b/>
          <w:sz w:val="24"/>
          <w:szCs w:val="24"/>
          <w:lang w:val="uk-UA"/>
        </w:rPr>
        <w:t>напрямкам реалізації Стратегії</w:t>
      </w:r>
    </w:p>
    <w:p w:rsidR="003A0648" w:rsidRPr="003A0648" w:rsidRDefault="003A0648" w:rsidP="004B1393">
      <w:pPr>
        <w:jc w:val="center"/>
        <w:rPr>
          <w:rFonts w:ascii="Times New Roman" w:hAnsi="Times New Roman" w:cs="Times New Roman"/>
          <w:sz w:val="24"/>
          <w:szCs w:val="24"/>
          <w:lang w:val="uk-UA"/>
        </w:rPr>
      </w:pPr>
      <w:r>
        <w:rPr>
          <w:rFonts w:ascii="Times New Roman" w:hAnsi="Times New Roman" w:cs="Times New Roman"/>
          <w:noProof/>
          <w:sz w:val="24"/>
          <w:szCs w:val="24"/>
          <w:lang w:val="uk-UA" w:eastAsia="uk-UA"/>
        </w:rPr>
        <w:lastRenderedPageBreak/>
        <w:drawing>
          <wp:inline distT="0" distB="0" distL="0" distR="0">
            <wp:extent cx="2683510" cy="2937934"/>
            <wp:effectExtent l="0" t="0" r="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4B1393">
        <w:rPr>
          <w:noProof/>
          <w:lang w:val="uk-UA" w:eastAsia="uk-UA"/>
        </w:rPr>
        <w:drawing>
          <wp:inline distT="0" distB="0" distL="0" distR="0">
            <wp:extent cx="2772639" cy="1596601"/>
            <wp:effectExtent l="0" t="0" r="889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772639" cy="1596601"/>
                    </a:xfrm>
                    <a:prstGeom prst="rect">
                      <a:avLst/>
                    </a:prstGeom>
                    <a:ln>
                      <a:noFill/>
                    </a:ln>
                    <a:effectLst>
                      <a:softEdge rad="112500"/>
                    </a:effectLst>
                  </pic:spPr>
                </pic:pic>
              </a:graphicData>
            </a:graphic>
          </wp:inline>
        </w:drawing>
      </w:r>
    </w:p>
    <w:p w:rsidR="00687F3B" w:rsidRPr="00687F3B" w:rsidRDefault="00687F3B" w:rsidP="00687F3B">
      <w:pPr>
        <w:jc w:val="center"/>
        <w:rPr>
          <w:rFonts w:ascii="Times New Roman" w:hAnsi="Times New Roman" w:cs="Times New Roman"/>
          <w:sz w:val="20"/>
          <w:szCs w:val="24"/>
          <w:lang w:val="uk-UA"/>
        </w:rPr>
      </w:pPr>
      <w:r w:rsidRPr="00687F3B">
        <w:rPr>
          <w:rFonts w:ascii="Times New Roman" w:hAnsi="Times New Roman" w:cs="Times New Roman"/>
          <w:sz w:val="20"/>
          <w:szCs w:val="24"/>
          <w:lang w:val="uk-UA"/>
        </w:rPr>
        <w:t xml:space="preserve">Далі для кожного напрямку береться середнє арифметичне визначеного рівня виконання для кожного заходу. </w:t>
      </w:r>
    </w:p>
    <w:p w:rsidR="003A0648" w:rsidRPr="00687F3B" w:rsidRDefault="003A0648" w:rsidP="003A0648">
      <w:pPr>
        <w:rPr>
          <w:rFonts w:ascii="Times New Roman" w:hAnsi="Times New Roman" w:cs="Times New Roman"/>
          <w:b/>
          <w:sz w:val="24"/>
          <w:szCs w:val="24"/>
          <w:lang w:val="uk-UA"/>
        </w:rPr>
      </w:pPr>
    </w:p>
    <w:p w:rsidR="009B211B" w:rsidRDefault="009B211B" w:rsidP="009B211B">
      <w:pPr>
        <w:spacing w:after="0" w:line="240" w:lineRule="auto"/>
        <w:jc w:val="center"/>
        <w:rPr>
          <w:rFonts w:ascii="Times New Roman" w:hAnsi="Times New Roman" w:cs="Times New Roman"/>
          <w:b/>
          <w:sz w:val="24"/>
          <w:szCs w:val="24"/>
          <w:lang w:val="uk-UA"/>
        </w:rPr>
      </w:pPr>
      <w:r w:rsidRPr="00687F3B">
        <w:rPr>
          <w:rFonts w:ascii="Times New Roman" w:hAnsi="Times New Roman" w:cs="Times New Roman"/>
          <w:b/>
          <w:sz w:val="24"/>
          <w:szCs w:val="24"/>
          <w:lang w:val="uk-UA"/>
        </w:rPr>
        <w:t>Методика проведення моніторингу виконання Стратегії розвитку міста Харкова до 2020 року.</w:t>
      </w:r>
    </w:p>
    <w:p w:rsidR="009B211B" w:rsidRPr="00687F3B" w:rsidRDefault="009B211B" w:rsidP="009B211B">
      <w:pPr>
        <w:spacing w:after="0" w:line="240" w:lineRule="auto"/>
        <w:jc w:val="center"/>
        <w:rPr>
          <w:rFonts w:ascii="Times New Roman" w:hAnsi="Times New Roman" w:cs="Times New Roman"/>
          <w:b/>
          <w:sz w:val="24"/>
          <w:szCs w:val="24"/>
          <w:lang w:val="uk-UA"/>
        </w:rPr>
      </w:pPr>
    </w:p>
    <w:p w:rsidR="009B211B" w:rsidRPr="003A0648" w:rsidRDefault="009B211B" w:rsidP="009B211B">
      <w:pPr>
        <w:spacing w:after="0" w:line="240" w:lineRule="auto"/>
        <w:jc w:val="center"/>
        <w:rPr>
          <w:rFonts w:ascii="Times New Roman" w:hAnsi="Times New Roman" w:cs="Times New Roman"/>
          <w:i/>
          <w:sz w:val="24"/>
          <w:szCs w:val="24"/>
          <w:lang w:val="uk-UA"/>
        </w:rPr>
      </w:pPr>
    </w:p>
    <w:p w:rsidR="009B211B" w:rsidRPr="003A0648" w:rsidRDefault="009B211B" w:rsidP="009B211B">
      <w:pPr>
        <w:spacing w:after="0" w:line="240" w:lineRule="auto"/>
        <w:rPr>
          <w:rFonts w:ascii="Times New Roman" w:hAnsi="Times New Roman" w:cs="Times New Roman"/>
          <w:i/>
          <w:sz w:val="24"/>
          <w:szCs w:val="24"/>
          <w:lang w:val="uk-UA"/>
        </w:rPr>
      </w:pPr>
      <w:r>
        <w:rPr>
          <w:noProof/>
          <w:lang w:val="uk-UA" w:eastAsia="uk-UA"/>
        </w:rPr>
        <w:drawing>
          <wp:anchor distT="0" distB="0" distL="114300" distR="114300" simplePos="0" relativeHeight="251744256" behindDoc="0" locked="0" layoutInCell="1" allowOverlap="1">
            <wp:simplePos x="0" y="0"/>
            <wp:positionH relativeFrom="column">
              <wp:posOffset>130175</wp:posOffset>
            </wp:positionH>
            <wp:positionV relativeFrom="paragraph">
              <wp:posOffset>97790</wp:posOffset>
            </wp:positionV>
            <wp:extent cx="743585" cy="702310"/>
            <wp:effectExtent l="0" t="0" r="0"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3585" cy="702310"/>
                    </a:xfrm>
                    <a:prstGeom prst="rect">
                      <a:avLst/>
                    </a:prstGeom>
                  </pic:spPr>
                </pic:pic>
              </a:graphicData>
            </a:graphic>
          </wp:anchor>
        </w:drawing>
      </w:r>
      <w:r w:rsidRPr="003A0648">
        <w:rPr>
          <w:rFonts w:ascii="Times New Roman" w:hAnsi="Times New Roman" w:cs="Times New Roman"/>
          <w:i/>
          <w:sz w:val="24"/>
          <w:szCs w:val="24"/>
          <w:lang w:val="uk-UA"/>
        </w:rPr>
        <w:t>Аналізуються первинні дані з таких джерел:</w:t>
      </w:r>
    </w:p>
    <w:p w:rsidR="009B211B" w:rsidRDefault="009B211B" w:rsidP="009B211B">
      <w:pPr>
        <w:spacing w:after="0" w:line="240" w:lineRule="auto"/>
        <w:rPr>
          <w:rFonts w:ascii="Times New Roman" w:hAnsi="Times New Roman" w:cs="Times New Roman"/>
          <w:i/>
          <w:sz w:val="24"/>
          <w:szCs w:val="24"/>
          <w:lang w:val="uk-UA"/>
        </w:rPr>
      </w:pPr>
      <w:r w:rsidRPr="003A0648">
        <w:rPr>
          <w:rFonts w:ascii="Times New Roman" w:hAnsi="Times New Roman" w:cs="Times New Roman"/>
          <w:i/>
          <w:sz w:val="24"/>
          <w:szCs w:val="24"/>
          <w:lang w:val="uk-UA"/>
        </w:rPr>
        <w:t>•</w:t>
      </w:r>
      <w:r w:rsidRPr="003A0648">
        <w:rPr>
          <w:rFonts w:ascii="Times New Roman" w:hAnsi="Times New Roman" w:cs="Times New Roman"/>
          <w:i/>
          <w:sz w:val="24"/>
          <w:szCs w:val="24"/>
          <w:lang w:val="uk-UA"/>
        </w:rPr>
        <w:tab/>
      </w:r>
      <w:r>
        <w:rPr>
          <w:rFonts w:ascii="Times New Roman" w:hAnsi="Times New Roman" w:cs="Times New Roman"/>
          <w:i/>
          <w:sz w:val="24"/>
          <w:szCs w:val="24"/>
          <w:lang w:val="uk-UA"/>
        </w:rPr>
        <w:t xml:space="preserve">Дані </w:t>
      </w:r>
      <w:r w:rsidRPr="00B14312">
        <w:rPr>
          <w:rFonts w:ascii="Times New Roman" w:hAnsi="Times New Roman" w:cs="Times New Roman"/>
          <w:i/>
          <w:sz w:val="24"/>
          <w:szCs w:val="24"/>
          <w:lang w:val="uk-UA"/>
        </w:rPr>
        <w:t>Головн</w:t>
      </w:r>
      <w:r>
        <w:rPr>
          <w:rFonts w:ascii="Times New Roman" w:hAnsi="Times New Roman" w:cs="Times New Roman"/>
          <w:i/>
          <w:sz w:val="24"/>
          <w:szCs w:val="24"/>
          <w:lang w:val="uk-UA"/>
        </w:rPr>
        <w:t>ого</w:t>
      </w:r>
      <w:r w:rsidRPr="00B14312">
        <w:rPr>
          <w:rFonts w:ascii="Times New Roman" w:hAnsi="Times New Roman" w:cs="Times New Roman"/>
          <w:i/>
          <w:sz w:val="24"/>
          <w:szCs w:val="24"/>
          <w:lang w:val="uk-UA"/>
        </w:rPr>
        <w:t xml:space="preserve"> управління статистики у Харківській області</w:t>
      </w:r>
    </w:p>
    <w:p w:rsidR="009B211B" w:rsidRDefault="009B211B" w:rsidP="009B211B">
      <w:pPr>
        <w:spacing w:after="0" w:line="240" w:lineRule="auto"/>
        <w:rPr>
          <w:rFonts w:ascii="Times New Roman" w:hAnsi="Times New Roman" w:cs="Times New Roman"/>
          <w:i/>
          <w:sz w:val="24"/>
          <w:szCs w:val="24"/>
          <w:lang w:val="uk-UA"/>
        </w:rPr>
      </w:pPr>
      <w:r w:rsidRPr="003A0648">
        <w:rPr>
          <w:rFonts w:ascii="Times New Roman" w:hAnsi="Times New Roman" w:cs="Times New Roman"/>
          <w:i/>
          <w:sz w:val="24"/>
          <w:szCs w:val="24"/>
          <w:lang w:val="uk-UA"/>
        </w:rPr>
        <w:t>•</w:t>
      </w:r>
      <w:r w:rsidRPr="003A0648">
        <w:rPr>
          <w:rFonts w:ascii="Times New Roman" w:hAnsi="Times New Roman" w:cs="Times New Roman"/>
          <w:i/>
          <w:sz w:val="24"/>
          <w:szCs w:val="24"/>
          <w:lang w:val="uk-UA"/>
        </w:rPr>
        <w:tab/>
        <w:t>Звіти департаментів за виконання Стратегії розвитку міста Харкова до 2020 року</w:t>
      </w:r>
    </w:p>
    <w:p w:rsidR="009B211B" w:rsidRPr="003A0648" w:rsidRDefault="009B211B" w:rsidP="009B211B">
      <w:pPr>
        <w:spacing w:after="0" w:line="240" w:lineRule="auto"/>
        <w:ind w:left="1560"/>
        <w:rPr>
          <w:rFonts w:ascii="Times New Roman" w:hAnsi="Times New Roman" w:cs="Times New Roman"/>
          <w:i/>
          <w:sz w:val="24"/>
          <w:szCs w:val="24"/>
          <w:lang w:val="uk-UA"/>
        </w:rPr>
      </w:pPr>
      <w:r w:rsidRPr="003A0648">
        <w:rPr>
          <w:rFonts w:ascii="Times New Roman" w:hAnsi="Times New Roman" w:cs="Times New Roman"/>
          <w:i/>
          <w:sz w:val="24"/>
          <w:szCs w:val="24"/>
          <w:lang w:val="uk-UA"/>
        </w:rPr>
        <w:t>•</w:t>
      </w:r>
      <w:r w:rsidRPr="003A0648">
        <w:rPr>
          <w:rFonts w:ascii="Times New Roman" w:hAnsi="Times New Roman" w:cs="Times New Roman"/>
          <w:i/>
          <w:sz w:val="24"/>
          <w:szCs w:val="24"/>
          <w:lang w:val="uk-UA"/>
        </w:rPr>
        <w:tab/>
        <w:t xml:space="preserve">Звіти виконання програми соціального та економічного розвитку міста Харкова </w:t>
      </w:r>
    </w:p>
    <w:p w:rsidR="009B211B" w:rsidRPr="003A0648" w:rsidRDefault="009B211B" w:rsidP="009B211B">
      <w:pPr>
        <w:spacing w:after="0" w:line="240" w:lineRule="auto"/>
        <w:ind w:left="1560"/>
        <w:rPr>
          <w:rFonts w:ascii="Times New Roman" w:hAnsi="Times New Roman" w:cs="Times New Roman"/>
          <w:i/>
          <w:sz w:val="24"/>
          <w:szCs w:val="24"/>
          <w:lang w:val="uk-UA"/>
        </w:rPr>
      </w:pPr>
      <w:r w:rsidRPr="003A0648">
        <w:rPr>
          <w:rFonts w:ascii="Times New Roman" w:hAnsi="Times New Roman" w:cs="Times New Roman"/>
          <w:i/>
          <w:sz w:val="24"/>
          <w:szCs w:val="24"/>
          <w:lang w:val="uk-UA"/>
        </w:rPr>
        <w:t>•</w:t>
      </w:r>
      <w:r w:rsidRPr="003A0648">
        <w:rPr>
          <w:rFonts w:ascii="Times New Roman" w:hAnsi="Times New Roman" w:cs="Times New Roman"/>
          <w:i/>
          <w:sz w:val="24"/>
          <w:szCs w:val="24"/>
          <w:lang w:val="uk-UA"/>
        </w:rPr>
        <w:tab/>
        <w:t>Міські цільові програми, що відображені в Стратегії розвитку міста Харкова.</w:t>
      </w:r>
    </w:p>
    <w:p w:rsidR="009B211B" w:rsidRPr="003A0648" w:rsidRDefault="009B211B" w:rsidP="009B211B">
      <w:pPr>
        <w:spacing w:after="0" w:line="240" w:lineRule="auto"/>
        <w:ind w:left="1560"/>
        <w:rPr>
          <w:rFonts w:ascii="Times New Roman" w:hAnsi="Times New Roman" w:cs="Times New Roman"/>
          <w:i/>
          <w:sz w:val="24"/>
          <w:szCs w:val="24"/>
          <w:lang w:val="uk-UA"/>
        </w:rPr>
      </w:pPr>
      <w:r w:rsidRPr="003A0648">
        <w:rPr>
          <w:rFonts w:ascii="Times New Roman" w:hAnsi="Times New Roman" w:cs="Times New Roman"/>
          <w:i/>
          <w:sz w:val="24"/>
          <w:szCs w:val="24"/>
          <w:lang w:val="uk-UA"/>
        </w:rPr>
        <w:t>•</w:t>
      </w:r>
      <w:r w:rsidRPr="003A0648">
        <w:rPr>
          <w:rFonts w:ascii="Times New Roman" w:hAnsi="Times New Roman" w:cs="Times New Roman"/>
          <w:i/>
          <w:sz w:val="24"/>
          <w:szCs w:val="24"/>
          <w:lang w:val="uk-UA"/>
        </w:rPr>
        <w:tab/>
        <w:t>Публікації на офіційному сайті Харківської міської ради.</w:t>
      </w:r>
    </w:p>
    <w:p w:rsidR="009B211B" w:rsidRPr="003A0648" w:rsidRDefault="009B211B" w:rsidP="009B211B">
      <w:pPr>
        <w:spacing w:after="0" w:line="240" w:lineRule="auto"/>
        <w:ind w:left="1560"/>
        <w:rPr>
          <w:rFonts w:ascii="Times New Roman" w:hAnsi="Times New Roman" w:cs="Times New Roman"/>
          <w:i/>
          <w:sz w:val="24"/>
          <w:szCs w:val="24"/>
          <w:lang w:val="uk-UA"/>
        </w:rPr>
      </w:pPr>
      <w:r w:rsidRPr="003A0648">
        <w:rPr>
          <w:rFonts w:ascii="Times New Roman" w:hAnsi="Times New Roman" w:cs="Times New Roman"/>
          <w:i/>
          <w:sz w:val="24"/>
          <w:szCs w:val="24"/>
          <w:lang w:val="uk-UA"/>
        </w:rPr>
        <w:t>•</w:t>
      </w:r>
      <w:r w:rsidRPr="003A0648">
        <w:rPr>
          <w:rFonts w:ascii="Times New Roman" w:hAnsi="Times New Roman" w:cs="Times New Roman"/>
          <w:i/>
          <w:sz w:val="24"/>
          <w:szCs w:val="24"/>
          <w:lang w:val="uk-UA"/>
        </w:rPr>
        <w:tab/>
        <w:t>Публікації на сайтах департаментів.</w:t>
      </w:r>
    </w:p>
    <w:p w:rsidR="009B211B" w:rsidRPr="003A0648" w:rsidRDefault="009B211B" w:rsidP="009B211B">
      <w:pPr>
        <w:spacing w:after="0" w:line="240" w:lineRule="auto"/>
        <w:rPr>
          <w:rFonts w:ascii="Times New Roman" w:hAnsi="Times New Roman" w:cs="Times New Roman"/>
          <w:i/>
          <w:sz w:val="24"/>
          <w:szCs w:val="24"/>
          <w:lang w:val="uk-UA"/>
        </w:rPr>
      </w:pPr>
    </w:p>
    <w:p w:rsidR="009B211B" w:rsidRPr="004B1393" w:rsidRDefault="009B211B" w:rsidP="009B211B">
      <w:pPr>
        <w:rPr>
          <w:rFonts w:ascii="Times New Roman" w:hAnsi="Times New Roman" w:cs="Times New Roman"/>
          <w:sz w:val="14"/>
          <w:szCs w:val="24"/>
          <w:lang w:val="uk-UA"/>
        </w:rPr>
      </w:pPr>
    </w:p>
    <w:p w:rsidR="009B211B" w:rsidRDefault="009B211B" w:rsidP="009B211B">
      <w:pPr>
        <w:rPr>
          <w:rFonts w:ascii="Times New Roman" w:hAnsi="Times New Roman" w:cs="Times New Roman"/>
          <w:sz w:val="24"/>
          <w:szCs w:val="24"/>
          <w:lang w:val="uk-UA"/>
        </w:rPr>
      </w:pPr>
      <w:r>
        <w:rPr>
          <w:noProof/>
          <w:lang w:val="uk-UA" w:eastAsia="uk-UA"/>
        </w:rPr>
        <w:drawing>
          <wp:inline distT="0" distB="0" distL="0" distR="0">
            <wp:extent cx="5905500" cy="10191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5500" cy="1019175"/>
                    </a:xfrm>
                    <a:prstGeom prst="rect">
                      <a:avLst/>
                    </a:prstGeom>
                  </pic:spPr>
                </pic:pic>
              </a:graphicData>
            </a:graphic>
          </wp:inline>
        </w:drawing>
      </w:r>
    </w:p>
    <w:p w:rsidR="00034159" w:rsidRDefault="00B36C6A" w:rsidP="00B36C6A">
      <w:pPr>
        <w:ind w:left="-709"/>
        <w:rPr>
          <w:rFonts w:ascii="Times New Roman" w:hAnsi="Times New Roman" w:cs="Times New Roman"/>
          <w:sz w:val="24"/>
          <w:szCs w:val="24"/>
          <w:lang w:val="uk-UA"/>
        </w:rPr>
      </w:pPr>
      <w:r w:rsidRPr="00687F3B">
        <w:rPr>
          <w:rFonts w:ascii="Century Gothic" w:hAnsi="Century Gothic"/>
          <w:b/>
          <w:noProof/>
          <w:lang w:val="uk-UA" w:eastAsia="uk-UA"/>
        </w:rPr>
        <w:drawing>
          <wp:anchor distT="0" distB="0" distL="114300" distR="114300" simplePos="0" relativeHeight="251670528" behindDoc="0" locked="0" layoutInCell="1" allowOverlap="1">
            <wp:simplePos x="0" y="0"/>
            <wp:positionH relativeFrom="margin">
              <wp:posOffset>-1181100</wp:posOffset>
            </wp:positionH>
            <wp:positionV relativeFrom="margin">
              <wp:posOffset>-553085</wp:posOffset>
            </wp:positionV>
            <wp:extent cx="7924800" cy="590550"/>
            <wp:effectExtent l="19050" t="0" r="19050" b="24765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800000">
                      <a:off x="0" y="0"/>
                      <a:ext cx="7924800" cy="590550"/>
                    </a:xfrm>
                    <a:prstGeom prst="rect">
                      <a:avLst/>
                    </a:prstGeom>
                    <a:effectLst>
                      <a:reflection blurRad="6350" stA="52000" endA="300" endPos="35000" dir="5400000" sy="-100000" algn="bl" rotWithShape="0"/>
                    </a:effectLst>
                  </pic:spPr>
                </pic:pic>
              </a:graphicData>
            </a:graphic>
          </wp:anchor>
        </w:drawing>
      </w:r>
    </w:p>
    <w:p w:rsidR="00034159" w:rsidRDefault="009B211B" w:rsidP="00FB5106">
      <w:pPr>
        <w:rPr>
          <w:rFonts w:ascii="Times New Roman" w:hAnsi="Times New Roman" w:cs="Times New Roman"/>
          <w:sz w:val="24"/>
          <w:szCs w:val="24"/>
          <w:lang w:val="uk-UA"/>
        </w:rPr>
      </w:pPr>
      <w:r>
        <w:rPr>
          <w:noProof/>
          <w:lang w:val="uk-UA" w:eastAsia="uk-UA"/>
        </w:rPr>
        <w:lastRenderedPageBreak/>
        <w:drawing>
          <wp:inline distT="0" distB="0" distL="0" distR="0">
            <wp:extent cx="5940425" cy="4071949"/>
            <wp:effectExtent l="0" t="0" r="3175" b="5080"/>
            <wp:docPr id="51" name="Диаграмма 51">
              <a:extLst xmlns:a="http://schemas.openxmlformats.org/drawingml/2006/main">
                <a:ext uri="{FF2B5EF4-FFF2-40B4-BE49-F238E27FC236}">
                  <a16:creationId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xdr="http://schemas.openxmlformats.org/drawingml/2006/spreadsheetDrawing" xmlns:a16="http://schemas.microsoft.com/office/drawing/2014/main" xmlns="" xmlns:lc="http://schemas.openxmlformats.org/drawingml/2006/lockedCanvas" id="{82881CD7-B274-48A7-A1D7-A023525EC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211B" w:rsidRDefault="009B211B" w:rsidP="00FB5106">
      <w:pPr>
        <w:rPr>
          <w:rFonts w:ascii="Times New Roman" w:hAnsi="Times New Roman" w:cs="Times New Roman"/>
          <w:sz w:val="24"/>
          <w:szCs w:val="24"/>
          <w:lang w:val="uk-UA"/>
        </w:rPr>
      </w:pPr>
      <w:r>
        <w:rPr>
          <w:noProof/>
          <w:lang w:val="uk-UA" w:eastAsia="uk-UA"/>
        </w:rPr>
        <w:drawing>
          <wp:inline distT="0" distB="0" distL="0" distR="0">
            <wp:extent cx="5940425" cy="3854409"/>
            <wp:effectExtent l="0" t="0" r="3175" b="13335"/>
            <wp:docPr id="60" name="Диаграмма 60">
              <a:extLst xmlns:a="http://schemas.openxmlformats.org/drawingml/2006/main">
                <a:ext uri="{FF2B5EF4-FFF2-40B4-BE49-F238E27FC236}">
                  <a16:creationId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xdr="http://schemas.openxmlformats.org/drawingml/2006/spreadsheetDrawing" xmlns:a16="http://schemas.microsoft.com/office/drawing/2014/main" xmlns="" xmlns:lc="http://schemas.openxmlformats.org/drawingml/2006/lockedCanvas" id="{78211342-CEAB-4683-B020-06B48F52E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30A50" w:rsidRDefault="00230A50" w:rsidP="00F81E63">
      <w:pPr>
        <w:jc w:val="center"/>
        <w:rPr>
          <w:rFonts w:ascii="Times New Roman" w:hAnsi="Times New Roman" w:cs="Times New Roman"/>
          <w:noProof/>
          <w:color w:val="5B9BD5" w:themeColor="accent1"/>
          <w:sz w:val="28"/>
          <w:lang w:eastAsia="ru-RU"/>
        </w:rPr>
        <w:sectPr w:rsidR="00230A50">
          <w:pgSz w:w="11906" w:h="16838"/>
          <w:pgMar w:top="1134" w:right="850" w:bottom="1134" w:left="1701" w:header="708" w:footer="708" w:gutter="0"/>
          <w:cols w:space="708"/>
          <w:docGrid w:linePitch="360"/>
        </w:sectPr>
      </w:pPr>
    </w:p>
    <w:p w:rsidR="00B27CD7" w:rsidRPr="00880277" w:rsidRDefault="00F81E63" w:rsidP="00F81E63">
      <w:pPr>
        <w:jc w:val="center"/>
        <w:rPr>
          <w:rFonts w:ascii="Times New Roman" w:hAnsi="Times New Roman" w:cs="Times New Roman"/>
          <w:noProof/>
          <w:color w:val="5B9BD5" w:themeColor="accent1"/>
          <w:sz w:val="28"/>
          <w:lang w:val="uk-UA" w:eastAsia="ru-RU"/>
        </w:rPr>
      </w:pPr>
      <w:r w:rsidRPr="00687F3B">
        <w:rPr>
          <w:rFonts w:ascii="Century Gothic" w:hAnsi="Century Gothic"/>
          <w:b/>
          <w:noProof/>
          <w:lang w:val="uk-UA" w:eastAsia="uk-UA"/>
        </w:rPr>
        <w:lastRenderedPageBreak/>
        <w:drawing>
          <wp:anchor distT="0" distB="0" distL="114300" distR="114300" simplePos="0" relativeHeight="251680768" behindDoc="0" locked="0" layoutInCell="1" allowOverlap="1">
            <wp:simplePos x="0" y="0"/>
            <wp:positionH relativeFrom="margin">
              <wp:posOffset>-1143000</wp:posOffset>
            </wp:positionH>
            <wp:positionV relativeFrom="margin">
              <wp:posOffset>-505460</wp:posOffset>
            </wp:positionV>
            <wp:extent cx="7924800" cy="590550"/>
            <wp:effectExtent l="19050" t="0" r="19050" b="24765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800000">
                      <a:off x="0" y="0"/>
                      <a:ext cx="7924800" cy="590550"/>
                    </a:xfrm>
                    <a:prstGeom prst="rect">
                      <a:avLst/>
                    </a:prstGeom>
                    <a:effectLst>
                      <a:reflection blurRad="6350" stA="52000" endA="300" endPos="35000" dir="5400000" sy="-100000" algn="bl" rotWithShape="0"/>
                    </a:effectLst>
                  </pic:spPr>
                </pic:pic>
              </a:graphicData>
            </a:graphic>
          </wp:anchor>
        </w:drawing>
      </w:r>
      <w:r w:rsidR="00B27CD7" w:rsidRPr="00B27CD7">
        <w:rPr>
          <w:rFonts w:ascii="Times New Roman" w:hAnsi="Times New Roman" w:cs="Times New Roman"/>
          <w:noProof/>
          <w:color w:val="5B9BD5" w:themeColor="accent1"/>
          <w:sz w:val="28"/>
          <w:lang w:eastAsia="ru-RU"/>
        </w:rPr>
        <w:t>РІВЕНЬ ВИКОНАННЯ ЦІЛЕЙ СТРАТЕГІЇ</w:t>
      </w:r>
      <w:r w:rsidR="00880277">
        <w:rPr>
          <w:rFonts w:ascii="Times New Roman" w:hAnsi="Times New Roman" w:cs="Times New Roman"/>
          <w:noProof/>
          <w:color w:val="5B9BD5" w:themeColor="accent1"/>
          <w:sz w:val="28"/>
          <w:lang w:val="uk-UA" w:eastAsia="ru-RU"/>
        </w:rPr>
        <w:t xml:space="preserve"> ЗА І ПІВРІЧЧЯ 2020 РОКУ</w:t>
      </w:r>
    </w:p>
    <w:tbl>
      <w:tblPr>
        <w:tblStyle w:val="GridTable6ColorfulAccent5"/>
        <w:tblW w:w="9308" w:type="dxa"/>
        <w:tblLayout w:type="fixed"/>
        <w:tblLook w:val="04A0"/>
      </w:tblPr>
      <w:tblGrid>
        <w:gridCol w:w="1658"/>
        <w:gridCol w:w="58"/>
        <w:gridCol w:w="5675"/>
        <w:gridCol w:w="1917"/>
      </w:tblGrid>
      <w:tr w:rsidR="00B27CD7" w:rsidRPr="00286B53" w:rsidTr="00640019">
        <w:trPr>
          <w:cnfStyle w:val="100000000000"/>
          <w:trHeight w:val="465"/>
        </w:trPr>
        <w:tc>
          <w:tcPr>
            <w:cnfStyle w:val="001000000000"/>
            <w:tcW w:w="7391" w:type="dxa"/>
            <w:gridSpan w:val="3"/>
            <w:vAlign w:val="center"/>
          </w:tcPr>
          <w:p w:rsidR="00B27CD7" w:rsidRPr="00604072" w:rsidRDefault="00B27CD7" w:rsidP="00B27CD7">
            <w:pPr>
              <w:jc w:val="center"/>
              <w:rPr>
                <w:rFonts w:ascii="Times New Roman" w:eastAsia="Times New Roman" w:hAnsi="Times New Roman" w:cs="Times New Roman"/>
                <w:b w:val="0"/>
                <w:color w:val="5B9BD5" w:themeColor="accent1"/>
                <w:sz w:val="28"/>
                <w:lang w:val="uk-UA" w:eastAsia="ru-RU"/>
              </w:rPr>
            </w:pPr>
            <w:bookmarkStart w:id="0" w:name="_GoBack" w:colFirst="2" w:colLast="3"/>
            <w:r w:rsidRPr="00604072">
              <w:rPr>
                <w:rFonts w:ascii="Times New Roman" w:eastAsia="Times New Roman" w:hAnsi="Times New Roman" w:cs="Times New Roman"/>
                <w:b w:val="0"/>
                <w:color w:val="5B9BD5" w:themeColor="accent1"/>
                <w:sz w:val="28"/>
                <w:lang w:val="uk-UA" w:eastAsia="ru-RU"/>
              </w:rPr>
              <w:t>Напрямок виконання Стратегії</w:t>
            </w:r>
          </w:p>
        </w:tc>
        <w:tc>
          <w:tcPr>
            <w:tcW w:w="1917" w:type="dxa"/>
            <w:vAlign w:val="center"/>
          </w:tcPr>
          <w:p w:rsidR="00B27CD7" w:rsidRPr="00604072" w:rsidRDefault="00B27CD7" w:rsidP="00B27CD7">
            <w:pPr>
              <w:jc w:val="center"/>
              <w:cnfStyle w:val="100000000000"/>
              <w:rPr>
                <w:rFonts w:ascii="Times New Roman" w:eastAsia="Times New Roman" w:hAnsi="Times New Roman" w:cs="Times New Roman"/>
                <w:b w:val="0"/>
                <w:color w:val="5B9BD5" w:themeColor="accent1"/>
                <w:sz w:val="28"/>
                <w:lang w:val="uk-UA" w:eastAsia="ru-RU"/>
              </w:rPr>
            </w:pPr>
            <w:r w:rsidRPr="00604072">
              <w:rPr>
                <w:rFonts w:ascii="Times New Roman" w:eastAsia="Times New Roman" w:hAnsi="Times New Roman" w:cs="Times New Roman"/>
                <w:b w:val="0"/>
                <w:color w:val="5B9BD5" w:themeColor="accent1"/>
                <w:sz w:val="28"/>
                <w:lang w:val="uk-UA" w:eastAsia="ru-RU"/>
              </w:rPr>
              <w:t>Рівень виконання, %</w:t>
            </w:r>
          </w:p>
        </w:tc>
      </w:tr>
      <w:tr w:rsidR="002C0FBA" w:rsidRPr="00286B53" w:rsidTr="00640019">
        <w:trPr>
          <w:cnfStyle w:val="000000100000"/>
          <w:trHeight w:val="465"/>
        </w:trPr>
        <w:tc>
          <w:tcPr>
            <w:cnfStyle w:val="001000000000"/>
            <w:tcW w:w="1716" w:type="dxa"/>
            <w:gridSpan w:val="2"/>
          </w:tcPr>
          <w:p w:rsidR="002C0FBA" w:rsidRPr="00286B53" w:rsidRDefault="002C0FBA" w:rsidP="002C0FBA">
            <w:pPr>
              <w:jc w:val="center"/>
              <w:rPr>
                <w:rFonts w:ascii="Times New Roman" w:eastAsia="Times New Roman" w:hAnsi="Times New Roman" w:cs="Times New Roman"/>
                <w:bCs w:val="0"/>
                <w:color w:val="000000"/>
                <w:szCs w:val="24"/>
                <w:lang w:eastAsia="ru-RU"/>
              </w:rPr>
            </w:pPr>
            <w:r>
              <w:rPr>
                <w:noProof/>
                <w:lang w:val="uk-UA" w:eastAsia="uk-UA"/>
              </w:rPr>
              <w:drawing>
                <wp:anchor distT="0" distB="0" distL="114300" distR="114300" simplePos="0" relativeHeight="251682816" behindDoc="0" locked="0" layoutInCell="1" allowOverlap="1">
                  <wp:simplePos x="0" y="0"/>
                  <wp:positionH relativeFrom="column">
                    <wp:posOffset>-6350</wp:posOffset>
                  </wp:positionH>
                  <wp:positionV relativeFrom="paragraph">
                    <wp:posOffset>170180</wp:posOffset>
                  </wp:positionV>
                  <wp:extent cx="981075" cy="923925"/>
                  <wp:effectExtent l="0" t="0" r="9525" b="952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1075" cy="923925"/>
                          </a:xfrm>
                          <a:prstGeom prst="rect">
                            <a:avLst/>
                          </a:prstGeom>
                        </pic:spPr>
                      </pic:pic>
                    </a:graphicData>
                  </a:graphic>
                </wp:anchor>
              </w:drawing>
            </w:r>
          </w:p>
        </w:tc>
        <w:tc>
          <w:tcPr>
            <w:tcW w:w="5675" w:type="dxa"/>
            <w:vAlign w:val="center"/>
          </w:tcPr>
          <w:p w:rsidR="002C0FBA" w:rsidRPr="00604072" w:rsidRDefault="002C0FBA" w:rsidP="002C0FBA">
            <w:pPr>
              <w:jc w:val="center"/>
              <w:cnfStyle w:val="000000100000"/>
              <w:rPr>
                <w:rFonts w:ascii="Times New Roman" w:hAnsi="Times New Roman" w:cs="Times New Roman"/>
                <w:color w:val="5B9BD5" w:themeColor="accent1"/>
                <w:sz w:val="28"/>
                <w:szCs w:val="28"/>
              </w:rPr>
            </w:pPr>
            <w:r w:rsidRPr="00604072">
              <w:rPr>
                <w:rFonts w:ascii="Times New Roman" w:eastAsia="Times New Roman" w:hAnsi="Times New Roman" w:cs="Times New Roman"/>
                <w:bCs/>
                <w:color w:val="5B9BD5" w:themeColor="accent1"/>
                <w:sz w:val="28"/>
                <w:szCs w:val="28"/>
                <w:lang w:eastAsia="ru-RU"/>
              </w:rPr>
              <w:t>СТРАТЕГІЧНА</w:t>
            </w:r>
            <w:r w:rsidR="00B31D13">
              <w:rPr>
                <w:rFonts w:ascii="Times New Roman" w:eastAsia="Times New Roman" w:hAnsi="Times New Roman" w:cs="Times New Roman"/>
                <w:bCs/>
                <w:color w:val="5B9BD5" w:themeColor="accent1"/>
                <w:sz w:val="28"/>
                <w:szCs w:val="28"/>
                <w:lang w:val="uk-UA" w:eastAsia="ru-RU"/>
              </w:rPr>
              <w:t xml:space="preserve"> </w:t>
            </w:r>
            <w:proofErr w:type="gramStart"/>
            <w:r w:rsidRPr="00604072">
              <w:rPr>
                <w:rFonts w:ascii="Times New Roman" w:eastAsia="Times New Roman" w:hAnsi="Times New Roman" w:cs="Times New Roman"/>
                <w:bCs/>
                <w:color w:val="5B9BD5" w:themeColor="accent1"/>
                <w:sz w:val="28"/>
                <w:szCs w:val="28"/>
                <w:lang w:eastAsia="ru-RU"/>
              </w:rPr>
              <w:t>Ц</w:t>
            </w:r>
            <w:proofErr w:type="gramEnd"/>
            <w:r w:rsidRPr="00604072">
              <w:rPr>
                <w:rFonts w:ascii="Times New Roman" w:eastAsia="Times New Roman" w:hAnsi="Times New Roman" w:cs="Times New Roman"/>
                <w:bCs/>
                <w:color w:val="5B9BD5" w:themeColor="accent1"/>
                <w:sz w:val="28"/>
                <w:szCs w:val="28"/>
                <w:lang w:eastAsia="ru-RU"/>
              </w:rPr>
              <w:t xml:space="preserve">ІЛЬ 1. </w:t>
            </w:r>
            <w:proofErr w:type="gramStart"/>
            <w:r w:rsidRPr="00604072">
              <w:rPr>
                <w:rFonts w:ascii="Times New Roman" w:eastAsia="Times New Roman" w:hAnsi="Times New Roman" w:cs="Times New Roman"/>
                <w:bCs/>
                <w:color w:val="5B9BD5" w:themeColor="accent1"/>
                <w:sz w:val="28"/>
                <w:szCs w:val="28"/>
                <w:lang w:eastAsia="ru-RU"/>
              </w:rPr>
              <w:t>СОЦ</w:t>
            </w:r>
            <w:proofErr w:type="gramEnd"/>
            <w:r w:rsidRPr="00604072">
              <w:rPr>
                <w:rFonts w:ascii="Times New Roman" w:eastAsia="Times New Roman" w:hAnsi="Times New Roman" w:cs="Times New Roman"/>
                <w:bCs/>
                <w:color w:val="5B9BD5" w:themeColor="accent1"/>
                <w:sz w:val="28"/>
                <w:szCs w:val="28"/>
                <w:lang w:eastAsia="ru-RU"/>
              </w:rPr>
              <w:t>ІАЛЬНА</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ВПЕВНЕНІСТЬ І ЗДОРОВ’Я</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НАСЕЛЕННЯ</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МІСТА</w:t>
            </w:r>
          </w:p>
        </w:tc>
        <w:tc>
          <w:tcPr>
            <w:tcW w:w="1917" w:type="dxa"/>
            <w:vAlign w:val="center"/>
          </w:tcPr>
          <w:p w:rsidR="002C0FBA" w:rsidRPr="002C0FBA" w:rsidRDefault="002C0FBA" w:rsidP="002C0FBA">
            <w:pPr>
              <w:jc w:val="center"/>
              <w:cnfStyle w:val="000000100000"/>
              <w:rPr>
                <w:rFonts w:ascii="Times New Roman" w:hAnsi="Times New Roman" w:cs="Times New Roman"/>
                <w:color w:val="000000"/>
                <w:sz w:val="28"/>
              </w:rPr>
            </w:pPr>
            <w:r w:rsidRPr="002C0FBA">
              <w:rPr>
                <w:rFonts w:ascii="Times New Roman" w:hAnsi="Times New Roman" w:cs="Times New Roman"/>
                <w:color w:val="000000"/>
                <w:sz w:val="28"/>
              </w:rPr>
              <w:t>47</w:t>
            </w:r>
            <w:r>
              <w:rPr>
                <w:rFonts w:ascii="Times New Roman" w:hAnsi="Times New Roman" w:cs="Times New Roman"/>
                <w:color w:val="000000"/>
                <w:sz w:val="28"/>
                <w:lang w:val="uk-UA"/>
              </w:rPr>
              <w:t>,</w:t>
            </w:r>
            <w:r w:rsidRPr="002C0FBA">
              <w:rPr>
                <w:rFonts w:ascii="Times New Roman" w:hAnsi="Times New Roman" w:cs="Times New Roman"/>
                <w:color w:val="000000"/>
                <w:sz w:val="28"/>
              </w:rPr>
              <w:t>03%</w:t>
            </w:r>
          </w:p>
        </w:tc>
      </w:tr>
      <w:bookmarkEnd w:id="0"/>
      <w:tr w:rsidR="002C0FBA" w:rsidRPr="00286B53" w:rsidTr="00640019">
        <w:trPr>
          <w:trHeight w:val="465"/>
        </w:trPr>
        <w:tc>
          <w:tcPr>
            <w:cnfStyle w:val="001000000000"/>
            <w:tcW w:w="1658" w:type="dxa"/>
          </w:tcPr>
          <w:p w:rsidR="002C0FBA" w:rsidRPr="00286B53" w:rsidRDefault="002C0FBA" w:rsidP="002C0FBA">
            <w:pPr>
              <w:rPr>
                <w:rFonts w:ascii="Times New Roman" w:eastAsia="Times New Roman" w:hAnsi="Times New Roman" w:cs="Times New Roman"/>
                <w:bCs w:val="0"/>
                <w:color w:val="000000"/>
                <w:szCs w:val="24"/>
                <w:lang w:eastAsia="ru-RU"/>
              </w:rPr>
            </w:pPr>
            <w:r>
              <w:rPr>
                <w:noProof/>
                <w:lang w:val="uk-UA" w:eastAsia="uk-UA"/>
              </w:rPr>
              <w:drawing>
                <wp:inline distT="0" distB="0" distL="0" distR="0">
                  <wp:extent cx="942975" cy="9048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duotone>
                              <a:schemeClr val="accent5">
                                <a:shade val="45000"/>
                                <a:satMod val="135000"/>
                              </a:schemeClr>
                              <a:prstClr val="white"/>
                            </a:duotone>
                          </a:blip>
                          <a:stretch>
                            <a:fillRect/>
                          </a:stretch>
                        </pic:blipFill>
                        <pic:spPr>
                          <a:xfrm>
                            <a:off x="0" y="0"/>
                            <a:ext cx="942975" cy="904875"/>
                          </a:xfrm>
                          <a:prstGeom prst="rect">
                            <a:avLst/>
                          </a:prstGeom>
                        </pic:spPr>
                      </pic:pic>
                    </a:graphicData>
                  </a:graphic>
                </wp:inline>
              </w:drawing>
            </w:r>
          </w:p>
        </w:tc>
        <w:tc>
          <w:tcPr>
            <w:tcW w:w="5733" w:type="dxa"/>
            <w:gridSpan w:val="2"/>
            <w:vAlign w:val="center"/>
          </w:tcPr>
          <w:p w:rsidR="002C0FBA" w:rsidRPr="00604072" w:rsidRDefault="002C0FBA" w:rsidP="002C0FBA">
            <w:pPr>
              <w:jc w:val="center"/>
              <w:cnfStyle w:val="000000000000"/>
              <w:rPr>
                <w:rFonts w:ascii="Times New Roman" w:hAnsi="Times New Roman" w:cs="Times New Roman"/>
                <w:color w:val="5B9BD5" w:themeColor="accent1"/>
                <w:sz w:val="28"/>
                <w:szCs w:val="28"/>
              </w:rPr>
            </w:pPr>
            <w:r w:rsidRPr="00604072">
              <w:rPr>
                <w:rFonts w:ascii="Times New Roman" w:eastAsia="Times New Roman" w:hAnsi="Times New Roman" w:cs="Times New Roman"/>
                <w:bCs/>
                <w:color w:val="5B9BD5" w:themeColor="accent1"/>
                <w:sz w:val="28"/>
                <w:szCs w:val="28"/>
                <w:lang w:eastAsia="ru-RU"/>
              </w:rPr>
              <w:t>СТРАТЕГІЧНА</w:t>
            </w:r>
            <w:r w:rsidR="00B31D13">
              <w:rPr>
                <w:rFonts w:ascii="Times New Roman" w:eastAsia="Times New Roman" w:hAnsi="Times New Roman" w:cs="Times New Roman"/>
                <w:bCs/>
                <w:color w:val="5B9BD5" w:themeColor="accent1"/>
                <w:sz w:val="28"/>
                <w:szCs w:val="28"/>
                <w:lang w:val="uk-UA" w:eastAsia="ru-RU"/>
              </w:rPr>
              <w:t xml:space="preserve"> </w:t>
            </w:r>
            <w:proofErr w:type="gramStart"/>
            <w:r w:rsidRPr="00604072">
              <w:rPr>
                <w:rFonts w:ascii="Times New Roman" w:eastAsia="Times New Roman" w:hAnsi="Times New Roman" w:cs="Times New Roman"/>
                <w:bCs/>
                <w:color w:val="5B9BD5" w:themeColor="accent1"/>
                <w:sz w:val="28"/>
                <w:szCs w:val="28"/>
                <w:lang w:eastAsia="ru-RU"/>
              </w:rPr>
              <w:t>Ц</w:t>
            </w:r>
            <w:proofErr w:type="gramEnd"/>
            <w:r w:rsidRPr="00604072">
              <w:rPr>
                <w:rFonts w:ascii="Times New Roman" w:eastAsia="Times New Roman" w:hAnsi="Times New Roman" w:cs="Times New Roman"/>
                <w:bCs/>
                <w:color w:val="5B9BD5" w:themeColor="accent1"/>
                <w:sz w:val="28"/>
                <w:szCs w:val="28"/>
                <w:lang w:eastAsia="ru-RU"/>
              </w:rPr>
              <w:t>ІЛЬ 2. РОЗУМНА</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ЕКОНОМІКА</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МІСТА І ЗАБЕЗПЕЧЕНІСТЬ</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НАСЕЛЕННЯ</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РОБОЧИМИ</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МІСЦЯМИ</w:t>
            </w:r>
          </w:p>
        </w:tc>
        <w:tc>
          <w:tcPr>
            <w:tcW w:w="1917" w:type="dxa"/>
            <w:vAlign w:val="center"/>
          </w:tcPr>
          <w:p w:rsidR="002C0FBA" w:rsidRPr="002C0FBA" w:rsidRDefault="002C0FBA" w:rsidP="002C0FBA">
            <w:pPr>
              <w:jc w:val="center"/>
              <w:cnfStyle w:val="000000000000"/>
              <w:rPr>
                <w:rFonts w:ascii="Times New Roman" w:hAnsi="Times New Roman" w:cs="Times New Roman"/>
                <w:color w:val="000000"/>
                <w:sz w:val="28"/>
              </w:rPr>
            </w:pPr>
            <w:r w:rsidRPr="002C0FBA">
              <w:rPr>
                <w:rFonts w:ascii="Times New Roman" w:hAnsi="Times New Roman" w:cs="Times New Roman"/>
                <w:color w:val="000000"/>
                <w:sz w:val="28"/>
              </w:rPr>
              <w:t>40</w:t>
            </w:r>
            <w:r>
              <w:rPr>
                <w:rFonts w:ascii="Times New Roman" w:hAnsi="Times New Roman" w:cs="Times New Roman"/>
                <w:color w:val="000000"/>
                <w:sz w:val="28"/>
                <w:lang w:val="uk-UA"/>
              </w:rPr>
              <w:t>,</w:t>
            </w:r>
            <w:r w:rsidRPr="002C0FBA">
              <w:rPr>
                <w:rFonts w:ascii="Times New Roman" w:hAnsi="Times New Roman" w:cs="Times New Roman"/>
                <w:color w:val="000000"/>
                <w:sz w:val="28"/>
              </w:rPr>
              <w:t>28%</w:t>
            </w:r>
          </w:p>
        </w:tc>
      </w:tr>
      <w:tr w:rsidR="002C0FBA" w:rsidRPr="00286B53" w:rsidTr="00640019">
        <w:trPr>
          <w:cnfStyle w:val="000000100000"/>
          <w:trHeight w:val="452"/>
        </w:trPr>
        <w:tc>
          <w:tcPr>
            <w:cnfStyle w:val="001000000000"/>
            <w:tcW w:w="1716" w:type="dxa"/>
            <w:gridSpan w:val="2"/>
          </w:tcPr>
          <w:p w:rsidR="002C0FBA" w:rsidRPr="00286B53" w:rsidRDefault="002C0FBA" w:rsidP="002C0FBA">
            <w:pPr>
              <w:jc w:val="center"/>
              <w:rPr>
                <w:rFonts w:ascii="Times New Roman" w:eastAsia="Times New Roman" w:hAnsi="Times New Roman" w:cs="Times New Roman"/>
                <w:bCs w:val="0"/>
                <w:color w:val="000000"/>
                <w:szCs w:val="24"/>
                <w:lang w:eastAsia="ru-RU"/>
              </w:rPr>
            </w:pPr>
            <w:r>
              <w:rPr>
                <w:noProof/>
                <w:lang w:val="uk-UA" w:eastAsia="uk-UA"/>
              </w:rPr>
              <w:drawing>
                <wp:inline distT="0" distB="0" distL="0" distR="0">
                  <wp:extent cx="952500" cy="9048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prstClr val="black"/>
                              <a:schemeClr val="accent1">
                                <a:tint val="45000"/>
                                <a:satMod val="400000"/>
                              </a:schemeClr>
                            </a:duotone>
                          </a:blip>
                          <a:stretch>
                            <a:fillRect/>
                          </a:stretch>
                        </pic:blipFill>
                        <pic:spPr>
                          <a:xfrm>
                            <a:off x="0" y="0"/>
                            <a:ext cx="952500" cy="904875"/>
                          </a:xfrm>
                          <a:prstGeom prst="rect">
                            <a:avLst/>
                          </a:prstGeom>
                        </pic:spPr>
                      </pic:pic>
                    </a:graphicData>
                  </a:graphic>
                </wp:inline>
              </w:drawing>
            </w:r>
          </w:p>
        </w:tc>
        <w:tc>
          <w:tcPr>
            <w:tcW w:w="5675" w:type="dxa"/>
            <w:vAlign w:val="center"/>
          </w:tcPr>
          <w:p w:rsidR="002C0FBA" w:rsidRPr="00604072" w:rsidRDefault="002C0FBA" w:rsidP="002C0FBA">
            <w:pPr>
              <w:jc w:val="center"/>
              <w:cnfStyle w:val="000000100000"/>
              <w:rPr>
                <w:rFonts w:ascii="Times New Roman" w:hAnsi="Times New Roman" w:cs="Times New Roman"/>
                <w:color w:val="5B9BD5" w:themeColor="accent1"/>
                <w:sz w:val="28"/>
                <w:szCs w:val="28"/>
              </w:rPr>
            </w:pPr>
            <w:r w:rsidRPr="00604072">
              <w:rPr>
                <w:rFonts w:ascii="Times New Roman" w:eastAsia="Times New Roman" w:hAnsi="Times New Roman" w:cs="Times New Roman"/>
                <w:bCs/>
                <w:color w:val="5B9BD5" w:themeColor="accent1"/>
                <w:sz w:val="28"/>
                <w:szCs w:val="28"/>
                <w:lang w:eastAsia="ru-RU"/>
              </w:rPr>
              <w:t>СТРАТЕГІЧНА</w:t>
            </w:r>
            <w:r w:rsidR="00B31D13">
              <w:rPr>
                <w:rFonts w:ascii="Times New Roman" w:eastAsia="Times New Roman" w:hAnsi="Times New Roman" w:cs="Times New Roman"/>
                <w:bCs/>
                <w:color w:val="5B9BD5" w:themeColor="accent1"/>
                <w:sz w:val="28"/>
                <w:szCs w:val="28"/>
                <w:lang w:val="uk-UA" w:eastAsia="ru-RU"/>
              </w:rPr>
              <w:t xml:space="preserve"> </w:t>
            </w:r>
            <w:proofErr w:type="gramStart"/>
            <w:r w:rsidRPr="00604072">
              <w:rPr>
                <w:rFonts w:ascii="Times New Roman" w:eastAsia="Times New Roman" w:hAnsi="Times New Roman" w:cs="Times New Roman"/>
                <w:bCs/>
                <w:color w:val="5B9BD5" w:themeColor="accent1"/>
                <w:sz w:val="28"/>
                <w:szCs w:val="28"/>
                <w:lang w:eastAsia="ru-RU"/>
              </w:rPr>
              <w:t>Ц</w:t>
            </w:r>
            <w:proofErr w:type="gramEnd"/>
            <w:r w:rsidRPr="00604072">
              <w:rPr>
                <w:rFonts w:ascii="Times New Roman" w:eastAsia="Times New Roman" w:hAnsi="Times New Roman" w:cs="Times New Roman"/>
                <w:bCs/>
                <w:color w:val="5B9BD5" w:themeColor="accent1"/>
                <w:sz w:val="28"/>
                <w:szCs w:val="28"/>
                <w:lang w:eastAsia="ru-RU"/>
              </w:rPr>
              <w:t>ІЛЬ 3. ЕКОЛОГІЧНА</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ВРІВНОВАЖЕНІСТЬ І ЕНЕРГЕТИЧНА</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ЕФЕКТИВНІСТЬ</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МІСТА</w:t>
            </w:r>
          </w:p>
        </w:tc>
        <w:tc>
          <w:tcPr>
            <w:tcW w:w="1917" w:type="dxa"/>
            <w:vAlign w:val="center"/>
          </w:tcPr>
          <w:p w:rsidR="002C0FBA" w:rsidRPr="002C0FBA" w:rsidRDefault="002C0FBA" w:rsidP="002C0FBA">
            <w:pPr>
              <w:jc w:val="center"/>
              <w:cnfStyle w:val="000000100000"/>
              <w:rPr>
                <w:rFonts w:ascii="Times New Roman" w:hAnsi="Times New Roman" w:cs="Times New Roman"/>
                <w:color w:val="000000"/>
                <w:sz w:val="28"/>
              </w:rPr>
            </w:pPr>
            <w:r w:rsidRPr="002C0FBA">
              <w:rPr>
                <w:rFonts w:ascii="Times New Roman" w:hAnsi="Times New Roman" w:cs="Times New Roman"/>
                <w:color w:val="000000"/>
                <w:sz w:val="28"/>
              </w:rPr>
              <w:t>26</w:t>
            </w:r>
            <w:r>
              <w:rPr>
                <w:rFonts w:ascii="Times New Roman" w:hAnsi="Times New Roman" w:cs="Times New Roman"/>
                <w:color w:val="000000"/>
                <w:sz w:val="28"/>
                <w:lang w:val="uk-UA"/>
              </w:rPr>
              <w:t>,</w:t>
            </w:r>
            <w:r w:rsidRPr="002C0FBA">
              <w:rPr>
                <w:rFonts w:ascii="Times New Roman" w:hAnsi="Times New Roman" w:cs="Times New Roman"/>
                <w:color w:val="000000"/>
                <w:sz w:val="28"/>
              </w:rPr>
              <w:t>56%</w:t>
            </w:r>
          </w:p>
        </w:tc>
      </w:tr>
      <w:tr w:rsidR="002C0FBA" w:rsidRPr="00286B53" w:rsidTr="00640019">
        <w:trPr>
          <w:trHeight w:val="465"/>
        </w:trPr>
        <w:tc>
          <w:tcPr>
            <w:cnfStyle w:val="001000000000"/>
            <w:tcW w:w="1716" w:type="dxa"/>
            <w:gridSpan w:val="2"/>
          </w:tcPr>
          <w:p w:rsidR="002C0FBA" w:rsidRPr="00286B53" w:rsidRDefault="002C0FBA" w:rsidP="002C0FBA">
            <w:pPr>
              <w:jc w:val="center"/>
              <w:rPr>
                <w:rFonts w:ascii="Times New Roman" w:eastAsia="Times New Roman" w:hAnsi="Times New Roman" w:cs="Times New Roman"/>
                <w:bCs w:val="0"/>
                <w:color w:val="000000"/>
                <w:szCs w:val="24"/>
                <w:lang w:eastAsia="ru-RU"/>
              </w:rPr>
            </w:pPr>
            <w:r>
              <w:rPr>
                <w:noProof/>
                <w:lang w:val="uk-UA" w:eastAsia="uk-UA"/>
              </w:rPr>
              <w:drawing>
                <wp:anchor distT="0" distB="0" distL="114300" distR="114300" simplePos="0" relativeHeight="251683840" behindDoc="0" locked="0" layoutInCell="1" allowOverlap="1">
                  <wp:simplePos x="0" y="0"/>
                  <wp:positionH relativeFrom="column">
                    <wp:posOffset>-6350</wp:posOffset>
                  </wp:positionH>
                  <wp:positionV relativeFrom="paragraph">
                    <wp:posOffset>165100</wp:posOffset>
                  </wp:positionV>
                  <wp:extent cx="981075" cy="981075"/>
                  <wp:effectExtent l="0" t="0" r="9525"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1075" cy="981075"/>
                          </a:xfrm>
                          <a:prstGeom prst="rect">
                            <a:avLst/>
                          </a:prstGeom>
                        </pic:spPr>
                      </pic:pic>
                    </a:graphicData>
                  </a:graphic>
                </wp:anchor>
              </w:drawing>
            </w:r>
          </w:p>
        </w:tc>
        <w:tc>
          <w:tcPr>
            <w:tcW w:w="5675" w:type="dxa"/>
            <w:vAlign w:val="center"/>
          </w:tcPr>
          <w:p w:rsidR="002C0FBA" w:rsidRPr="00604072" w:rsidRDefault="002C0FBA" w:rsidP="002C0FBA">
            <w:pPr>
              <w:jc w:val="center"/>
              <w:cnfStyle w:val="000000000000"/>
              <w:rPr>
                <w:rFonts w:ascii="Times New Roman" w:hAnsi="Times New Roman" w:cs="Times New Roman"/>
                <w:color w:val="5B9BD5" w:themeColor="accent1"/>
                <w:sz w:val="28"/>
                <w:szCs w:val="28"/>
              </w:rPr>
            </w:pPr>
            <w:r w:rsidRPr="00604072">
              <w:rPr>
                <w:rFonts w:ascii="Times New Roman" w:eastAsia="Times New Roman" w:hAnsi="Times New Roman" w:cs="Times New Roman"/>
                <w:bCs/>
                <w:color w:val="5B9BD5" w:themeColor="accent1"/>
                <w:sz w:val="28"/>
                <w:szCs w:val="28"/>
                <w:lang w:eastAsia="ru-RU"/>
              </w:rPr>
              <w:t>СТРАТЕГІЧНА</w:t>
            </w:r>
            <w:r w:rsidR="00B31D13">
              <w:rPr>
                <w:rFonts w:ascii="Times New Roman" w:eastAsia="Times New Roman" w:hAnsi="Times New Roman" w:cs="Times New Roman"/>
                <w:bCs/>
                <w:color w:val="5B9BD5" w:themeColor="accent1"/>
                <w:sz w:val="28"/>
                <w:szCs w:val="28"/>
                <w:lang w:val="uk-UA" w:eastAsia="ru-RU"/>
              </w:rPr>
              <w:t xml:space="preserve"> </w:t>
            </w:r>
            <w:proofErr w:type="gramStart"/>
            <w:r w:rsidRPr="00604072">
              <w:rPr>
                <w:rFonts w:ascii="Times New Roman" w:eastAsia="Times New Roman" w:hAnsi="Times New Roman" w:cs="Times New Roman"/>
                <w:bCs/>
                <w:color w:val="5B9BD5" w:themeColor="accent1"/>
                <w:sz w:val="28"/>
                <w:szCs w:val="28"/>
                <w:lang w:eastAsia="ru-RU"/>
              </w:rPr>
              <w:t>Ц</w:t>
            </w:r>
            <w:proofErr w:type="gramEnd"/>
            <w:r w:rsidRPr="00604072">
              <w:rPr>
                <w:rFonts w:ascii="Times New Roman" w:eastAsia="Times New Roman" w:hAnsi="Times New Roman" w:cs="Times New Roman"/>
                <w:bCs/>
                <w:color w:val="5B9BD5" w:themeColor="accent1"/>
                <w:sz w:val="28"/>
                <w:szCs w:val="28"/>
                <w:lang w:eastAsia="ru-RU"/>
              </w:rPr>
              <w:t>ІЛЬ 4. СУЧАСНИЙ</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ПРОСТІ</w:t>
            </w:r>
            <w:proofErr w:type="gramStart"/>
            <w:r w:rsidRPr="00604072">
              <w:rPr>
                <w:rFonts w:ascii="Times New Roman" w:eastAsia="Times New Roman" w:hAnsi="Times New Roman" w:cs="Times New Roman"/>
                <w:bCs/>
                <w:color w:val="5B9BD5" w:themeColor="accent1"/>
                <w:sz w:val="28"/>
                <w:szCs w:val="28"/>
                <w:lang w:eastAsia="ru-RU"/>
              </w:rPr>
              <w:t>Р</w:t>
            </w:r>
            <w:proofErr w:type="gramEnd"/>
            <w:r w:rsidRPr="00604072">
              <w:rPr>
                <w:rFonts w:ascii="Times New Roman" w:eastAsia="Times New Roman" w:hAnsi="Times New Roman" w:cs="Times New Roman"/>
                <w:bCs/>
                <w:color w:val="5B9BD5" w:themeColor="accent1"/>
                <w:sz w:val="28"/>
                <w:szCs w:val="28"/>
                <w:lang w:eastAsia="ru-RU"/>
              </w:rPr>
              <w:t xml:space="preserve"> ТА ЗАБЕЗПЕЧЕНІСТЬ</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МІСТА</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ІНЖЕНЕРНОЮ</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ІНФРАСТРУКТУРОЮ</w:t>
            </w:r>
          </w:p>
        </w:tc>
        <w:tc>
          <w:tcPr>
            <w:tcW w:w="1917" w:type="dxa"/>
            <w:vAlign w:val="center"/>
          </w:tcPr>
          <w:p w:rsidR="002C0FBA" w:rsidRPr="002C0FBA" w:rsidRDefault="002C0FBA" w:rsidP="002C0FBA">
            <w:pPr>
              <w:jc w:val="center"/>
              <w:cnfStyle w:val="000000000000"/>
              <w:rPr>
                <w:rFonts w:ascii="Times New Roman" w:hAnsi="Times New Roman" w:cs="Times New Roman"/>
                <w:color w:val="000000"/>
                <w:sz w:val="28"/>
              </w:rPr>
            </w:pPr>
            <w:r w:rsidRPr="002C0FBA">
              <w:rPr>
                <w:rFonts w:ascii="Times New Roman" w:hAnsi="Times New Roman" w:cs="Times New Roman"/>
                <w:color w:val="000000"/>
                <w:sz w:val="28"/>
              </w:rPr>
              <w:t>43</w:t>
            </w:r>
            <w:r>
              <w:rPr>
                <w:rFonts w:ascii="Times New Roman" w:hAnsi="Times New Roman" w:cs="Times New Roman"/>
                <w:color w:val="000000"/>
                <w:sz w:val="28"/>
                <w:lang w:val="uk-UA"/>
              </w:rPr>
              <w:t>,</w:t>
            </w:r>
            <w:r w:rsidRPr="002C0FBA">
              <w:rPr>
                <w:rFonts w:ascii="Times New Roman" w:hAnsi="Times New Roman" w:cs="Times New Roman"/>
                <w:color w:val="000000"/>
                <w:sz w:val="28"/>
              </w:rPr>
              <w:t>06%</w:t>
            </w:r>
          </w:p>
        </w:tc>
      </w:tr>
      <w:tr w:rsidR="002C0FBA" w:rsidRPr="00286B53" w:rsidTr="00640019">
        <w:trPr>
          <w:cnfStyle w:val="000000100000"/>
          <w:trHeight w:val="465"/>
        </w:trPr>
        <w:tc>
          <w:tcPr>
            <w:cnfStyle w:val="001000000000"/>
            <w:tcW w:w="1716" w:type="dxa"/>
            <w:gridSpan w:val="2"/>
          </w:tcPr>
          <w:p w:rsidR="002C0FBA" w:rsidRPr="00286B53" w:rsidRDefault="002C0FBA" w:rsidP="002C0FBA">
            <w:pPr>
              <w:jc w:val="center"/>
              <w:rPr>
                <w:rFonts w:ascii="Times New Roman" w:eastAsia="Times New Roman" w:hAnsi="Times New Roman" w:cs="Times New Roman"/>
                <w:bCs w:val="0"/>
                <w:color w:val="000000"/>
                <w:szCs w:val="24"/>
                <w:lang w:eastAsia="ru-RU"/>
              </w:rPr>
            </w:pPr>
            <w:r>
              <w:rPr>
                <w:noProof/>
                <w:lang w:val="uk-UA" w:eastAsia="uk-UA"/>
              </w:rPr>
              <w:drawing>
                <wp:inline distT="0" distB="0" distL="0" distR="0">
                  <wp:extent cx="962025" cy="9429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duotone>
                              <a:schemeClr val="accent5">
                                <a:shade val="45000"/>
                                <a:satMod val="135000"/>
                              </a:schemeClr>
                              <a:prstClr val="white"/>
                            </a:duotone>
                          </a:blip>
                          <a:stretch>
                            <a:fillRect/>
                          </a:stretch>
                        </pic:blipFill>
                        <pic:spPr>
                          <a:xfrm>
                            <a:off x="0" y="0"/>
                            <a:ext cx="962025" cy="942975"/>
                          </a:xfrm>
                          <a:prstGeom prst="rect">
                            <a:avLst/>
                          </a:prstGeom>
                        </pic:spPr>
                      </pic:pic>
                    </a:graphicData>
                  </a:graphic>
                </wp:inline>
              </w:drawing>
            </w:r>
          </w:p>
        </w:tc>
        <w:tc>
          <w:tcPr>
            <w:tcW w:w="5675" w:type="dxa"/>
            <w:vAlign w:val="center"/>
          </w:tcPr>
          <w:p w:rsidR="002C0FBA" w:rsidRPr="00604072" w:rsidRDefault="002C0FBA" w:rsidP="002C0FBA">
            <w:pPr>
              <w:jc w:val="center"/>
              <w:cnfStyle w:val="000000100000"/>
              <w:rPr>
                <w:rFonts w:ascii="Times New Roman" w:hAnsi="Times New Roman" w:cs="Times New Roman"/>
                <w:color w:val="5B9BD5" w:themeColor="accent1"/>
                <w:sz w:val="28"/>
                <w:szCs w:val="28"/>
              </w:rPr>
            </w:pPr>
            <w:r w:rsidRPr="00604072">
              <w:rPr>
                <w:rFonts w:ascii="Times New Roman" w:eastAsia="Times New Roman" w:hAnsi="Times New Roman" w:cs="Times New Roman"/>
                <w:bCs/>
                <w:color w:val="5B9BD5" w:themeColor="accent1"/>
                <w:sz w:val="28"/>
                <w:szCs w:val="28"/>
                <w:lang w:eastAsia="ru-RU"/>
              </w:rPr>
              <w:t>СТРАТЕГІЧНАЦІЛЬ 5. ІНВЕСТИЦІЙНАПРИВАБЛИВІСТЬ</w:t>
            </w:r>
            <w:r w:rsidR="00B31D13">
              <w:rPr>
                <w:rFonts w:ascii="Times New Roman" w:eastAsia="Times New Roman" w:hAnsi="Times New Roman" w:cs="Times New Roman"/>
                <w:bCs/>
                <w:color w:val="5B9BD5" w:themeColor="accent1"/>
                <w:sz w:val="28"/>
                <w:szCs w:val="28"/>
                <w:lang w:val="uk-UA" w:eastAsia="ru-RU"/>
              </w:rPr>
              <w:t xml:space="preserve"> </w:t>
            </w:r>
            <w:r w:rsidRPr="00604072">
              <w:rPr>
                <w:rFonts w:ascii="Times New Roman" w:eastAsia="Times New Roman" w:hAnsi="Times New Roman" w:cs="Times New Roman"/>
                <w:bCs/>
                <w:color w:val="5B9BD5" w:themeColor="accent1"/>
                <w:sz w:val="28"/>
                <w:szCs w:val="28"/>
                <w:lang w:eastAsia="ru-RU"/>
              </w:rPr>
              <w:t>МІСТА ТА МУНІЦИПАЛЬНИЙ БЮДЖЕТ</w:t>
            </w:r>
          </w:p>
        </w:tc>
        <w:tc>
          <w:tcPr>
            <w:tcW w:w="1917" w:type="dxa"/>
            <w:vAlign w:val="center"/>
          </w:tcPr>
          <w:p w:rsidR="002C0FBA" w:rsidRPr="002C0FBA" w:rsidRDefault="002C0FBA" w:rsidP="002C0FBA">
            <w:pPr>
              <w:jc w:val="center"/>
              <w:cnfStyle w:val="000000100000"/>
              <w:rPr>
                <w:rFonts w:ascii="Times New Roman" w:hAnsi="Times New Roman" w:cs="Times New Roman"/>
                <w:color w:val="000000"/>
                <w:sz w:val="28"/>
              </w:rPr>
            </w:pPr>
            <w:r w:rsidRPr="002C0FBA">
              <w:rPr>
                <w:rFonts w:ascii="Times New Roman" w:hAnsi="Times New Roman" w:cs="Times New Roman"/>
                <w:color w:val="000000"/>
                <w:sz w:val="28"/>
              </w:rPr>
              <w:t>38</w:t>
            </w:r>
            <w:r>
              <w:rPr>
                <w:rFonts w:ascii="Times New Roman" w:hAnsi="Times New Roman" w:cs="Times New Roman"/>
                <w:color w:val="000000"/>
                <w:sz w:val="28"/>
                <w:lang w:val="uk-UA"/>
              </w:rPr>
              <w:t>,</w:t>
            </w:r>
            <w:r w:rsidRPr="002C0FBA">
              <w:rPr>
                <w:rFonts w:ascii="Times New Roman" w:hAnsi="Times New Roman" w:cs="Times New Roman"/>
                <w:color w:val="000000"/>
                <w:sz w:val="28"/>
              </w:rPr>
              <w:t>13%</w:t>
            </w:r>
          </w:p>
        </w:tc>
      </w:tr>
      <w:tr w:rsidR="002C0FBA" w:rsidRPr="00286B53" w:rsidTr="00640019">
        <w:trPr>
          <w:trHeight w:val="452"/>
        </w:trPr>
        <w:tc>
          <w:tcPr>
            <w:cnfStyle w:val="001000000000"/>
            <w:tcW w:w="1716" w:type="dxa"/>
            <w:gridSpan w:val="2"/>
          </w:tcPr>
          <w:p w:rsidR="002C0FBA" w:rsidRPr="00286B53" w:rsidRDefault="002C0FBA" w:rsidP="002C0FBA">
            <w:pPr>
              <w:jc w:val="center"/>
              <w:rPr>
                <w:rFonts w:ascii="Times New Roman" w:eastAsia="Times New Roman" w:hAnsi="Times New Roman" w:cs="Times New Roman"/>
                <w:bCs w:val="0"/>
                <w:color w:val="000000"/>
                <w:szCs w:val="24"/>
                <w:lang w:eastAsia="ru-RU"/>
              </w:rPr>
            </w:pPr>
            <w:r>
              <w:rPr>
                <w:noProof/>
                <w:lang w:val="uk-UA" w:eastAsia="uk-UA"/>
              </w:rPr>
              <w:drawing>
                <wp:inline distT="0" distB="0" distL="0" distR="0">
                  <wp:extent cx="971550" cy="990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duotone>
                              <a:prstClr val="black"/>
                              <a:schemeClr val="accent1">
                                <a:tint val="45000"/>
                                <a:satMod val="400000"/>
                              </a:schemeClr>
                            </a:duotone>
                          </a:blip>
                          <a:stretch>
                            <a:fillRect/>
                          </a:stretch>
                        </pic:blipFill>
                        <pic:spPr>
                          <a:xfrm>
                            <a:off x="0" y="0"/>
                            <a:ext cx="971550" cy="990600"/>
                          </a:xfrm>
                          <a:prstGeom prst="rect">
                            <a:avLst/>
                          </a:prstGeom>
                        </pic:spPr>
                      </pic:pic>
                    </a:graphicData>
                  </a:graphic>
                </wp:inline>
              </w:drawing>
            </w:r>
          </w:p>
        </w:tc>
        <w:tc>
          <w:tcPr>
            <w:tcW w:w="5675" w:type="dxa"/>
            <w:vAlign w:val="center"/>
          </w:tcPr>
          <w:p w:rsidR="002C0FBA" w:rsidRPr="00604072" w:rsidRDefault="002C0FBA" w:rsidP="002C0FBA">
            <w:pPr>
              <w:jc w:val="center"/>
              <w:cnfStyle w:val="000000000000"/>
              <w:rPr>
                <w:rFonts w:ascii="Times New Roman" w:eastAsia="Times New Roman" w:hAnsi="Times New Roman" w:cs="Times New Roman"/>
                <w:bCs/>
                <w:color w:val="5B9BD5" w:themeColor="accent1"/>
                <w:sz w:val="28"/>
                <w:szCs w:val="28"/>
                <w:lang w:eastAsia="ru-RU"/>
              </w:rPr>
            </w:pPr>
            <w:r w:rsidRPr="00604072">
              <w:rPr>
                <w:rFonts w:ascii="Times New Roman" w:eastAsia="Times New Roman" w:hAnsi="Times New Roman" w:cs="Times New Roman"/>
                <w:bCs/>
                <w:color w:val="5B9BD5" w:themeColor="accent1"/>
                <w:sz w:val="28"/>
                <w:szCs w:val="28"/>
                <w:lang w:eastAsia="ru-RU"/>
              </w:rPr>
              <w:t>СТРАТЕГІЧНАЦІЛЬ 6. ЕФЕКТИВНІСТЬУПРАВЛІННЯМІСТОМ І ГРОМАДЯНСЬКЕСУСПІЛЬСТВО</w:t>
            </w:r>
          </w:p>
        </w:tc>
        <w:tc>
          <w:tcPr>
            <w:tcW w:w="1917" w:type="dxa"/>
            <w:vAlign w:val="center"/>
          </w:tcPr>
          <w:p w:rsidR="002C0FBA" w:rsidRPr="002C0FBA" w:rsidRDefault="002C0FBA" w:rsidP="002C0FBA">
            <w:pPr>
              <w:jc w:val="center"/>
              <w:cnfStyle w:val="000000000000"/>
              <w:rPr>
                <w:rFonts w:ascii="Times New Roman" w:hAnsi="Times New Roman" w:cs="Times New Roman"/>
                <w:color w:val="000000"/>
                <w:sz w:val="28"/>
              </w:rPr>
            </w:pPr>
            <w:r w:rsidRPr="002C0FBA">
              <w:rPr>
                <w:rFonts w:ascii="Times New Roman" w:hAnsi="Times New Roman" w:cs="Times New Roman"/>
                <w:color w:val="000000"/>
                <w:sz w:val="28"/>
              </w:rPr>
              <w:t>54</w:t>
            </w:r>
            <w:r>
              <w:rPr>
                <w:rFonts w:ascii="Times New Roman" w:hAnsi="Times New Roman" w:cs="Times New Roman"/>
                <w:color w:val="000000"/>
                <w:sz w:val="28"/>
                <w:lang w:val="uk-UA"/>
              </w:rPr>
              <w:t>,</w:t>
            </w:r>
            <w:r w:rsidRPr="002C0FBA">
              <w:rPr>
                <w:rFonts w:ascii="Times New Roman" w:hAnsi="Times New Roman" w:cs="Times New Roman"/>
                <w:color w:val="000000"/>
                <w:sz w:val="28"/>
              </w:rPr>
              <w:t>91%</w:t>
            </w:r>
          </w:p>
        </w:tc>
      </w:tr>
    </w:tbl>
    <w:p w:rsidR="00E978BD" w:rsidRDefault="00E978BD" w:rsidP="00FB3764">
      <w:pPr>
        <w:rPr>
          <w:noProof/>
          <w:lang w:eastAsia="ru-RU"/>
        </w:rPr>
      </w:pPr>
    </w:p>
    <w:p w:rsidR="00E978BD" w:rsidRPr="00BD360F" w:rsidRDefault="00640019" w:rsidP="00BD360F">
      <w:pPr>
        <w:jc w:val="center"/>
        <w:rPr>
          <w:lang w:val="uk-UA"/>
        </w:rPr>
        <w:sectPr w:rsidR="00E978BD" w:rsidRPr="00BD360F">
          <w:pgSz w:w="11906" w:h="16838"/>
          <w:pgMar w:top="1134" w:right="850" w:bottom="1134" w:left="1701" w:header="708" w:footer="708" w:gutter="0"/>
          <w:cols w:space="708"/>
          <w:docGrid w:linePitch="360"/>
        </w:sectPr>
      </w:pPr>
      <w:r>
        <w:rPr>
          <w:noProof/>
          <w:lang w:val="uk-UA" w:eastAsia="uk-UA"/>
        </w:rPr>
        <w:drawing>
          <wp:inline distT="0" distB="0" distL="0" distR="0">
            <wp:extent cx="2851410" cy="1756514"/>
            <wp:effectExtent l="0" t="0" r="6350" b="0"/>
            <wp:docPr id="105" name="Рисунок 105" descr="Характеристика - City 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Характеристика - City Smart"/>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8486" cy="1767033"/>
                    </a:xfrm>
                    <a:prstGeom prst="rect">
                      <a:avLst/>
                    </a:prstGeom>
                    <a:noFill/>
                    <a:ln>
                      <a:noFill/>
                    </a:ln>
                  </pic:spPr>
                </pic:pic>
              </a:graphicData>
            </a:graphic>
          </wp:inline>
        </w:drawing>
      </w:r>
    </w:p>
    <w:p w:rsidR="004C73B3" w:rsidRDefault="004C73B3">
      <w:pPr>
        <w:rPr>
          <w:noProof/>
          <w:lang w:eastAsia="ru-RU"/>
        </w:rPr>
      </w:pPr>
    </w:p>
    <w:tbl>
      <w:tblPr>
        <w:tblStyle w:val="GridTable6ColorfulAccent5"/>
        <w:tblW w:w="9634" w:type="dxa"/>
        <w:tblLook w:val="04A0"/>
      </w:tblPr>
      <w:tblGrid>
        <w:gridCol w:w="2355"/>
        <w:gridCol w:w="7279"/>
      </w:tblGrid>
      <w:tr w:rsidR="00F43705" w:rsidRPr="00604072" w:rsidTr="00F12F64">
        <w:trPr>
          <w:cnfStyle w:val="100000000000"/>
          <w:trHeight w:val="1833"/>
        </w:trPr>
        <w:tc>
          <w:tcPr>
            <w:cnfStyle w:val="001000000000"/>
            <w:tcW w:w="2355" w:type="dxa"/>
          </w:tcPr>
          <w:p w:rsidR="00F43705" w:rsidRPr="00286B53" w:rsidRDefault="00F43705" w:rsidP="00B005F7">
            <w:pPr>
              <w:jc w:val="center"/>
              <w:rPr>
                <w:rFonts w:ascii="Times New Roman" w:eastAsia="Times New Roman" w:hAnsi="Times New Roman" w:cs="Times New Roman"/>
                <w:bCs w:val="0"/>
                <w:color w:val="000000"/>
                <w:szCs w:val="24"/>
                <w:lang w:eastAsia="ru-RU"/>
              </w:rPr>
            </w:pPr>
            <w:r>
              <w:rPr>
                <w:noProof/>
                <w:lang w:val="uk-UA" w:eastAsia="uk-UA"/>
              </w:rPr>
              <w:drawing>
                <wp:anchor distT="0" distB="0" distL="114300" distR="114300" simplePos="0" relativeHeight="251685888" behindDoc="0" locked="0" layoutInCell="1" allowOverlap="1">
                  <wp:simplePos x="0" y="0"/>
                  <wp:positionH relativeFrom="column">
                    <wp:posOffset>-6350</wp:posOffset>
                  </wp:positionH>
                  <wp:positionV relativeFrom="paragraph">
                    <wp:posOffset>170180</wp:posOffset>
                  </wp:positionV>
                  <wp:extent cx="981075" cy="923925"/>
                  <wp:effectExtent l="0" t="0" r="9525" b="952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1075" cy="923925"/>
                          </a:xfrm>
                          <a:prstGeom prst="rect">
                            <a:avLst/>
                          </a:prstGeom>
                        </pic:spPr>
                      </pic:pic>
                    </a:graphicData>
                  </a:graphic>
                </wp:anchor>
              </w:drawing>
            </w:r>
          </w:p>
        </w:tc>
        <w:tc>
          <w:tcPr>
            <w:tcW w:w="7279" w:type="dxa"/>
            <w:vAlign w:val="center"/>
          </w:tcPr>
          <w:p w:rsidR="00F43705" w:rsidRPr="00604072" w:rsidRDefault="00F43705" w:rsidP="00B005F7">
            <w:pPr>
              <w:jc w:val="center"/>
              <w:cnfStyle w:val="100000000000"/>
              <w:rPr>
                <w:rFonts w:ascii="Times New Roman" w:hAnsi="Times New Roman" w:cs="Times New Roman"/>
                <w:b w:val="0"/>
                <w:color w:val="5B9BD5" w:themeColor="accent1"/>
                <w:sz w:val="28"/>
                <w:szCs w:val="28"/>
              </w:rPr>
            </w:pPr>
            <w:r w:rsidRPr="00604072">
              <w:rPr>
                <w:rFonts w:ascii="Times New Roman" w:eastAsia="Times New Roman" w:hAnsi="Times New Roman" w:cs="Times New Roman"/>
                <w:bCs w:val="0"/>
                <w:color w:val="5B9BD5" w:themeColor="accent1"/>
                <w:sz w:val="28"/>
                <w:szCs w:val="28"/>
                <w:lang w:eastAsia="ru-RU"/>
              </w:rPr>
              <w:t>СТРАТЕГІЧНА</w:t>
            </w:r>
            <w:r w:rsidR="00B31D13">
              <w:rPr>
                <w:rFonts w:ascii="Times New Roman" w:eastAsia="Times New Roman" w:hAnsi="Times New Roman" w:cs="Times New Roman"/>
                <w:bCs w:val="0"/>
                <w:color w:val="5B9BD5" w:themeColor="accent1"/>
                <w:sz w:val="28"/>
                <w:szCs w:val="28"/>
                <w:lang w:val="uk-UA" w:eastAsia="ru-RU"/>
              </w:rPr>
              <w:t xml:space="preserve"> </w:t>
            </w:r>
            <w:proofErr w:type="gramStart"/>
            <w:r w:rsidRPr="00604072">
              <w:rPr>
                <w:rFonts w:ascii="Times New Roman" w:eastAsia="Times New Roman" w:hAnsi="Times New Roman" w:cs="Times New Roman"/>
                <w:bCs w:val="0"/>
                <w:color w:val="5B9BD5" w:themeColor="accent1"/>
                <w:sz w:val="28"/>
                <w:szCs w:val="28"/>
                <w:lang w:eastAsia="ru-RU"/>
              </w:rPr>
              <w:t>Ц</w:t>
            </w:r>
            <w:proofErr w:type="gramEnd"/>
            <w:r w:rsidRPr="00604072">
              <w:rPr>
                <w:rFonts w:ascii="Times New Roman" w:eastAsia="Times New Roman" w:hAnsi="Times New Roman" w:cs="Times New Roman"/>
                <w:bCs w:val="0"/>
                <w:color w:val="5B9BD5" w:themeColor="accent1"/>
                <w:sz w:val="28"/>
                <w:szCs w:val="28"/>
                <w:lang w:eastAsia="ru-RU"/>
              </w:rPr>
              <w:t xml:space="preserve">ІЛЬ 1. </w:t>
            </w:r>
            <w:proofErr w:type="gramStart"/>
            <w:r w:rsidRPr="00604072">
              <w:rPr>
                <w:rFonts w:ascii="Times New Roman" w:eastAsia="Times New Roman" w:hAnsi="Times New Roman" w:cs="Times New Roman"/>
                <w:bCs w:val="0"/>
                <w:color w:val="5B9BD5" w:themeColor="accent1"/>
                <w:sz w:val="28"/>
                <w:szCs w:val="28"/>
                <w:lang w:eastAsia="ru-RU"/>
              </w:rPr>
              <w:t>СОЦ</w:t>
            </w:r>
            <w:proofErr w:type="gramEnd"/>
            <w:r w:rsidRPr="00604072">
              <w:rPr>
                <w:rFonts w:ascii="Times New Roman" w:eastAsia="Times New Roman" w:hAnsi="Times New Roman" w:cs="Times New Roman"/>
                <w:bCs w:val="0"/>
                <w:color w:val="5B9BD5" w:themeColor="accent1"/>
                <w:sz w:val="28"/>
                <w:szCs w:val="28"/>
                <w:lang w:eastAsia="ru-RU"/>
              </w:rPr>
              <w:t>ІАЛЬНА</w:t>
            </w:r>
            <w:r w:rsidR="00B31D13">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ВПЕВНЕНІСТЬ І ЗДОРОВ’Я</w:t>
            </w:r>
            <w:r w:rsidR="00B31D13">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НАСЕЛЕННЯ</w:t>
            </w:r>
            <w:r w:rsidR="00B31D13">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МІСТА</w:t>
            </w:r>
          </w:p>
        </w:tc>
      </w:tr>
    </w:tbl>
    <w:p w:rsidR="009045A8" w:rsidRPr="00A11593" w:rsidRDefault="003A26FB">
      <w:pPr>
        <w:rPr>
          <w:noProof/>
          <w:lang w:eastAsia="ru-RU"/>
        </w:rPr>
      </w:pPr>
      <w:r w:rsidRPr="003A26FB">
        <w:rPr>
          <w:noProof/>
          <w:lang w:eastAsia="ru-RU"/>
        </w:rPr>
        <w:pict>
          <v:group id="Группа 66" o:spid="_x0000_s1026" style="position:absolute;margin-left:-3.25pt;margin-top:20.65pt;width:503.7pt;height:210pt;z-index:251696128;mso-position-horizontal-relative:text;mso-position-vertical-relative:text;mso-width-relative:margin;mso-height-relative:margin" coordorigin="-3370,500" coordsize="63972,2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">
            <v:shapetype id="_x0000_t202" coordsize="21600,21600" o:spt="202" path="m,l,21600r21600,l21600,xe">
              <v:stroke joinstyle="miter"/>
              <v:path gradientshapeok="t" o:connecttype="rect"/>
            </v:shapetype>
            <v:shape id="Надпись 63" o:spid="_x0000_s1027" type="#_x0000_t202" style="position:absolute;left:36122;top:500;width:24479;height:1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iocAA&#10;AADbAAAADwAAAGRycy9kb3ducmV2LnhtbESPQYvCMBSE74L/ITzBm6arrGjXKCKoe1ULenw0b9uu&#10;zUtootZ/bwTB4zAz3zDzZWtqcaPGV5YVfA0TEMS51RUXCrLjZjAF4QOyxtoyKXiQh+Wi25ljqu2d&#10;93Q7hEJECPsUFZQhuFRKn5dk0A+tI47en20MhiibQuoG7xFuajlKkok0WHFcKNHRuqT8crgaBdJk&#10;Z1uY7zVuTv+7mcvcZbtzSvV77eoHRKA2fMLv9q9WMBnD60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GiocAAAADbAAAADwAAAAAAAAAAAAAAAACYAgAAZHJzL2Rvd25y&#10;ZXYueG1sUEsFBgAAAAAEAAQA9QAAAIUDAAAAAA==&#10;" fillcolor="white [3201]" strokecolor="#70ad47 [3209]" strokeweight="1pt">
              <v:textbox>
                <w:txbxContent>
                  <w:p w:rsidR="009045A8" w:rsidRPr="00BA3B53" w:rsidRDefault="009045A8" w:rsidP="009045A8">
                    <w:pPr>
                      <w:spacing w:after="0" w:line="240" w:lineRule="auto"/>
                      <w:jc w:val="center"/>
                      <w:rPr>
                        <w:rFonts w:ascii="Times New Roman" w:hAnsi="Times New Roman" w:cs="Times New Roman"/>
                        <w:color w:val="000000" w:themeColor="text1"/>
                        <w:szCs w:val="24"/>
                        <w:lang w:val="uk-UA"/>
                      </w:rPr>
                    </w:pPr>
                    <w:r w:rsidRPr="00BA3B53">
                      <w:rPr>
                        <w:rFonts w:ascii="Times New Roman" w:hAnsi="Times New Roman" w:cs="Times New Roman"/>
                        <w:color w:val="000000" w:themeColor="text1"/>
                        <w:szCs w:val="24"/>
                        <w:lang w:val="uk-UA"/>
                      </w:rPr>
                      <w:t>Міська цільова програма молодіжного житлового кредитування</w:t>
                    </w:r>
                  </w:p>
                  <w:p w:rsidR="009045A8" w:rsidRPr="00BA3B53" w:rsidRDefault="009045A8" w:rsidP="009045A8">
                    <w:pPr>
                      <w:pStyle w:val="a4"/>
                      <w:numPr>
                        <w:ilvl w:val="0"/>
                        <w:numId w:val="1"/>
                      </w:numPr>
                      <w:spacing w:after="0" w:line="240" w:lineRule="auto"/>
                      <w:rPr>
                        <w:rFonts w:ascii="Times New Roman" w:hAnsi="Times New Roman" w:cs="Times New Roman"/>
                        <w:color w:val="000000" w:themeColor="text1"/>
                        <w:szCs w:val="24"/>
                        <w:lang w:val="uk-UA"/>
                      </w:rPr>
                    </w:pPr>
                    <w:r w:rsidRPr="00BA3B53">
                      <w:rPr>
                        <w:rFonts w:ascii="Times New Roman" w:hAnsi="Times New Roman" w:cs="Times New Roman"/>
                        <w:color w:val="000000" w:themeColor="text1"/>
                        <w:szCs w:val="24"/>
                        <w:lang w:val="uk-UA"/>
                      </w:rPr>
                      <w:t xml:space="preserve">забезпечення  житлом </w:t>
                    </w:r>
                    <w:r w:rsidRPr="00BA3B53">
                      <w:rPr>
                        <w:rFonts w:ascii="Times New Roman" w:hAnsi="Times New Roman" w:cs="Times New Roman"/>
                        <w:b/>
                        <w:color w:val="000000" w:themeColor="text1"/>
                        <w:sz w:val="24"/>
                        <w:szCs w:val="24"/>
                        <w:lang w:val="uk-UA"/>
                      </w:rPr>
                      <w:t>147</w:t>
                    </w:r>
                    <w:r w:rsidR="00B31D13">
                      <w:rPr>
                        <w:rFonts w:ascii="Times New Roman" w:hAnsi="Times New Roman" w:cs="Times New Roman"/>
                        <w:b/>
                        <w:color w:val="000000" w:themeColor="text1"/>
                        <w:sz w:val="24"/>
                        <w:szCs w:val="24"/>
                        <w:lang w:val="uk-UA"/>
                      </w:rPr>
                      <w:t xml:space="preserve"> </w:t>
                    </w:r>
                    <w:r w:rsidRPr="00BA3B53">
                      <w:rPr>
                        <w:rFonts w:ascii="Times New Roman" w:hAnsi="Times New Roman" w:cs="Times New Roman"/>
                        <w:color w:val="000000" w:themeColor="text1"/>
                        <w:szCs w:val="24"/>
                        <w:lang w:val="uk-UA"/>
                      </w:rPr>
                      <w:t>молодих сімей та одиноких молодих громадян</w:t>
                    </w:r>
                  </w:p>
                  <w:p w:rsidR="009045A8" w:rsidRPr="00BA3B53" w:rsidRDefault="009045A8" w:rsidP="009045A8">
                    <w:pPr>
                      <w:pStyle w:val="a4"/>
                      <w:numPr>
                        <w:ilvl w:val="0"/>
                        <w:numId w:val="1"/>
                      </w:numPr>
                      <w:spacing w:after="0" w:line="240" w:lineRule="auto"/>
                      <w:rPr>
                        <w:rFonts w:ascii="Times New Roman" w:hAnsi="Times New Roman" w:cs="Times New Roman"/>
                        <w:color w:val="000000" w:themeColor="text1"/>
                        <w:szCs w:val="24"/>
                        <w:lang w:val="uk-UA"/>
                      </w:rPr>
                    </w:pPr>
                    <w:r w:rsidRPr="00BA3B53">
                      <w:rPr>
                        <w:rFonts w:ascii="Times New Roman" w:hAnsi="Times New Roman" w:cs="Times New Roman"/>
                        <w:color w:val="000000" w:themeColor="text1"/>
                        <w:szCs w:val="24"/>
                        <w:lang w:val="uk-UA"/>
                      </w:rPr>
                      <w:t xml:space="preserve">будівництво загальної площі житла </w:t>
                    </w:r>
                    <w:r w:rsidRPr="00BA3B53">
                      <w:rPr>
                        <w:rFonts w:ascii="Times New Roman" w:hAnsi="Times New Roman" w:cs="Times New Roman"/>
                        <w:b/>
                        <w:color w:val="000000" w:themeColor="text1"/>
                        <w:sz w:val="24"/>
                        <w:szCs w:val="24"/>
                        <w:lang w:val="uk-UA"/>
                      </w:rPr>
                      <w:t>10,87</w:t>
                    </w:r>
                    <w:r w:rsidRPr="00BA3B53">
                      <w:rPr>
                        <w:rFonts w:ascii="Times New Roman" w:hAnsi="Times New Roman" w:cs="Times New Roman"/>
                        <w:color w:val="000000" w:themeColor="text1"/>
                        <w:szCs w:val="24"/>
                        <w:lang w:val="uk-UA"/>
                      </w:rPr>
                      <w:t>тис.кв.м</w:t>
                    </w:r>
                  </w:p>
                </w:txbxContent>
              </v:textbox>
            </v:shape>
            <v:shape id="Надпись 64" o:spid="_x0000_s1028" type="#_x0000_t202" style="position:absolute;left:-3370;top:7802;width:35336;height:1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61cAA&#10;AADbAAAADwAAAGRycy9kb3ducmV2LnhtbESPQYvCMBSE74L/ITzBm6YrrmjXKCKoe1ULenw0b9uu&#10;zUtootZ/bwTB4zAz3zDzZWtqcaPGV5YVfA0TEMS51RUXCrLjZjAF4QOyxtoyKXiQh+Wi25ljqu2d&#10;93Q7hEJECPsUFZQhuFRKn5dk0A+tI47en20MhiibQuoG7xFuajlKkok0WHFcKNHRuqT8crgaBdJk&#10;Z1uY7zVuTv+7mcvcZbtzSvV77eoHRKA2fMLv9q9WMBnD60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g61cAAAADbAAAADwAAAAAAAAAAAAAAAACYAgAAZHJzL2Rvd25y&#10;ZXYueG1sUEsFBgAAAAAEAAQA9QAAAIUDAAAAAA==&#10;" fillcolor="white [3201]" strokecolor="#70ad47 [3209]" strokeweight="1pt">
              <v:textbox>
                <w:txbxContent>
                  <w:p w:rsidR="009045A8" w:rsidRDefault="009045A8" w:rsidP="009045A8">
                    <w:pPr>
                      <w:spacing w:after="0" w:line="240" w:lineRule="auto"/>
                      <w:jc w:val="center"/>
                      <w:rPr>
                        <w:rFonts w:ascii="Times New Roman" w:hAnsi="Times New Roman" w:cs="Times New Roman"/>
                        <w:color w:val="000000" w:themeColor="text1"/>
                        <w:szCs w:val="24"/>
                        <w:lang w:val="uk-UA"/>
                      </w:rPr>
                    </w:pPr>
                    <w:r w:rsidRPr="004F245F">
                      <w:rPr>
                        <w:rFonts w:ascii="Times New Roman" w:hAnsi="Times New Roman" w:cs="Times New Roman"/>
                        <w:color w:val="000000" w:themeColor="text1"/>
                        <w:szCs w:val="24"/>
                        <w:lang w:val="uk-UA"/>
                      </w:rPr>
                      <w:t>Програма часткового відшкодування фізичним особам м. Харкова відсотків/суми за кредитами на енергозбереження на 2017-2020 роки</w:t>
                    </w:r>
                  </w:p>
                  <w:p w:rsidR="009045A8" w:rsidRDefault="009045A8" w:rsidP="009045A8">
                    <w:pPr>
                      <w:spacing w:after="0" w:line="240" w:lineRule="auto"/>
                      <w:jc w:val="center"/>
                      <w:rPr>
                        <w:rFonts w:ascii="Times New Roman" w:hAnsi="Times New Roman" w:cs="Times New Roman"/>
                        <w:color w:val="000000" w:themeColor="text1"/>
                        <w:sz w:val="24"/>
                        <w:szCs w:val="24"/>
                        <w:lang w:val="uk-UA"/>
                      </w:rPr>
                    </w:pPr>
                    <w:r w:rsidRPr="000B4ABB">
                      <w:rPr>
                        <w:rFonts w:ascii="Times New Roman" w:hAnsi="Times New Roman" w:cs="Times New Roman"/>
                        <w:color w:val="000000" w:themeColor="text1"/>
                        <w:sz w:val="24"/>
                        <w:szCs w:val="24"/>
                        <w:lang w:val="uk-UA"/>
                      </w:rPr>
                      <w:t xml:space="preserve">на </w:t>
                    </w:r>
                    <w:r w:rsidRPr="000B4ABB">
                      <w:rPr>
                        <w:rFonts w:ascii="Times New Roman" w:hAnsi="Times New Roman" w:cs="Times New Roman"/>
                        <w:b/>
                        <w:color w:val="000000" w:themeColor="text1"/>
                        <w:sz w:val="24"/>
                        <w:szCs w:val="24"/>
                        <w:lang w:val="uk-UA"/>
                      </w:rPr>
                      <w:t xml:space="preserve">1099,3 </w:t>
                    </w:r>
                    <w:proofErr w:type="spellStart"/>
                    <w:r w:rsidRPr="000B4ABB">
                      <w:rPr>
                        <w:rFonts w:ascii="Times New Roman" w:hAnsi="Times New Roman" w:cs="Times New Roman"/>
                        <w:color w:val="000000" w:themeColor="text1"/>
                        <w:sz w:val="24"/>
                        <w:szCs w:val="24"/>
                        <w:lang w:val="uk-UA"/>
                      </w:rPr>
                      <w:t>тис.грн</w:t>
                    </w:r>
                    <w:proofErr w:type="spellEnd"/>
                  </w:p>
                  <w:p w:rsidR="009045A8" w:rsidRPr="000B4ABB" w:rsidRDefault="009045A8" w:rsidP="009045A8">
                    <w:pPr>
                      <w:spacing w:after="0" w:line="240" w:lineRule="auto"/>
                      <w:jc w:val="center"/>
                      <w:rPr>
                        <w:rFonts w:ascii="Times New Roman" w:hAnsi="Times New Roman" w:cs="Times New Roman"/>
                        <w:b/>
                        <w:color w:val="000000" w:themeColor="text1"/>
                        <w:sz w:val="24"/>
                        <w:szCs w:val="24"/>
                        <w:lang w:val="uk-UA"/>
                      </w:rPr>
                    </w:pPr>
                  </w:p>
                  <w:p w:rsidR="009045A8" w:rsidRDefault="009045A8" w:rsidP="009045A8">
                    <w:pPr>
                      <w:spacing w:after="0" w:line="240" w:lineRule="auto"/>
                      <w:jc w:val="center"/>
                      <w:rPr>
                        <w:rFonts w:ascii="Times New Roman" w:hAnsi="Times New Roman" w:cs="Times New Roman"/>
                        <w:color w:val="000000" w:themeColor="text1"/>
                        <w:szCs w:val="24"/>
                        <w:lang w:val="uk-UA"/>
                      </w:rPr>
                    </w:pPr>
                    <w:r w:rsidRPr="008116BE">
                      <w:rPr>
                        <w:rFonts w:ascii="Times New Roman" w:hAnsi="Times New Roman" w:cs="Times New Roman"/>
                        <w:color w:val="000000" w:themeColor="text1"/>
                        <w:szCs w:val="24"/>
                        <w:lang w:val="uk-UA"/>
                      </w:rPr>
                      <w:t>Присвоєння міжнародних  кредитних рейтингів м. Харкову, оновлення кредитного рейтингу та рейтингу інвестиційної привабливості м. Харкова наці</w:t>
                    </w:r>
                    <w:r>
                      <w:rPr>
                        <w:rFonts w:ascii="Times New Roman" w:hAnsi="Times New Roman" w:cs="Times New Roman"/>
                        <w:color w:val="000000" w:themeColor="text1"/>
                        <w:szCs w:val="24"/>
                        <w:lang w:val="uk-UA"/>
                      </w:rPr>
                      <w:t xml:space="preserve">ональним рейтинговим агентством </w:t>
                    </w:r>
                  </w:p>
                  <w:p w:rsidR="009045A8" w:rsidRPr="008116BE" w:rsidRDefault="009045A8" w:rsidP="009045A8">
                    <w:pPr>
                      <w:spacing w:after="0" w:line="240" w:lineRule="auto"/>
                      <w:jc w:val="center"/>
                      <w:rPr>
                        <w:rFonts w:ascii="Times New Roman" w:hAnsi="Times New Roman" w:cs="Times New Roman"/>
                        <w:color w:val="000000" w:themeColor="text1"/>
                        <w:szCs w:val="24"/>
                        <w:lang w:val="uk-UA"/>
                      </w:rPr>
                    </w:pPr>
                    <w:r>
                      <w:rPr>
                        <w:rFonts w:ascii="Times New Roman" w:hAnsi="Times New Roman" w:cs="Times New Roman"/>
                        <w:color w:val="000000" w:themeColor="text1"/>
                        <w:szCs w:val="24"/>
                        <w:lang w:val="uk-UA"/>
                      </w:rPr>
                      <w:t xml:space="preserve">Укладено </w:t>
                    </w:r>
                    <w:r w:rsidRPr="000B4ABB">
                      <w:rPr>
                        <w:rFonts w:ascii="Times New Roman" w:hAnsi="Times New Roman" w:cs="Times New Roman"/>
                        <w:b/>
                        <w:color w:val="000000" w:themeColor="text1"/>
                        <w:sz w:val="24"/>
                        <w:szCs w:val="24"/>
                        <w:lang w:val="uk-UA"/>
                      </w:rPr>
                      <w:t>3 угоди</w:t>
                    </w:r>
                    <w:r w:rsidR="00BA50B3">
                      <w:rPr>
                        <w:rFonts w:ascii="Times New Roman" w:hAnsi="Times New Roman" w:cs="Times New Roman"/>
                        <w:b/>
                        <w:color w:val="000000" w:themeColor="text1"/>
                        <w:sz w:val="24"/>
                        <w:szCs w:val="24"/>
                        <w:lang w:val="uk-UA"/>
                      </w:rPr>
                      <w:t xml:space="preserve"> </w:t>
                    </w:r>
                    <w:r>
                      <w:rPr>
                        <w:rFonts w:ascii="Times New Roman" w:hAnsi="Times New Roman" w:cs="Times New Roman"/>
                        <w:color w:val="000000" w:themeColor="text1"/>
                        <w:szCs w:val="24"/>
                        <w:lang w:val="uk-UA"/>
                      </w:rPr>
                      <w:t xml:space="preserve">з </w:t>
                    </w:r>
                    <w:proofErr w:type="spellStart"/>
                    <w:r>
                      <w:rPr>
                        <w:rFonts w:ascii="Times New Roman" w:hAnsi="Times New Roman" w:cs="Times New Roman"/>
                        <w:color w:val="000000" w:themeColor="text1"/>
                        <w:szCs w:val="24"/>
                        <w:lang w:val="uk-UA"/>
                      </w:rPr>
                      <w:t>агенствами</w:t>
                    </w:r>
                    <w:proofErr w:type="spellEnd"/>
                  </w:p>
                </w:txbxContent>
              </v:textbox>
            </v:shape>
          </v:group>
        </w:pict>
      </w:r>
    </w:p>
    <w:p w:rsidR="00A11593" w:rsidRDefault="00A11593">
      <w:pPr>
        <w:rPr>
          <w:rFonts w:ascii="Times New Roman" w:hAnsi="Times New Roman" w:cs="Times New Roman"/>
          <w:noProof/>
          <w:sz w:val="24"/>
          <w:szCs w:val="24"/>
          <w:lang w:eastAsia="ru-RU"/>
        </w:rPr>
      </w:pPr>
    </w:p>
    <w:p w:rsidR="00A11593" w:rsidRDefault="00A11593">
      <w:pPr>
        <w:rPr>
          <w:rFonts w:ascii="Times New Roman" w:hAnsi="Times New Roman" w:cs="Times New Roman"/>
          <w:noProof/>
          <w:sz w:val="24"/>
          <w:szCs w:val="24"/>
          <w:lang w:eastAsia="ru-RU"/>
        </w:rPr>
      </w:pPr>
      <w:r>
        <w:rPr>
          <w:noProof/>
          <w:lang w:val="uk-UA" w:eastAsia="uk-UA"/>
        </w:rPr>
        <w:drawing>
          <wp:anchor distT="0" distB="0" distL="114300" distR="114300" simplePos="0" relativeHeight="251691008" behindDoc="1" locked="0" layoutInCell="1" allowOverlap="1">
            <wp:simplePos x="0" y="0"/>
            <wp:positionH relativeFrom="column">
              <wp:posOffset>65405</wp:posOffset>
            </wp:positionH>
            <wp:positionV relativeFrom="paragraph">
              <wp:posOffset>193040</wp:posOffset>
            </wp:positionV>
            <wp:extent cx="5940425" cy="752475"/>
            <wp:effectExtent l="0" t="0" r="3175" b="9525"/>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schemeClr val="accent5">
                          <a:shade val="45000"/>
                          <a:satMod val="135000"/>
                        </a:schemeClr>
                        <a:prstClr val="white"/>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50000"/>
                              </a14:imgEffect>
                              <a14:imgEffect>
                                <a14:colorTemperature colorTemp="47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52475"/>
                    </a:xfrm>
                    <a:prstGeom prst="rect">
                      <a:avLst/>
                    </a:prstGeom>
                  </pic:spPr>
                </pic:pic>
              </a:graphicData>
            </a:graphic>
          </wp:anchor>
        </w:drawing>
      </w:r>
    </w:p>
    <w:p w:rsidR="00A11593" w:rsidRDefault="00A11593">
      <w:pPr>
        <w:rPr>
          <w:rFonts w:ascii="Times New Roman" w:hAnsi="Times New Roman" w:cs="Times New Roman"/>
          <w:noProof/>
          <w:sz w:val="24"/>
          <w:szCs w:val="24"/>
          <w:lang w:eastAsia="ru-RU"/>
        </w:rPr>
      </w:pPr>
    </w:p>
    <w:p w:rsidR="00A11593" w:rsidRDefault="00A11593">
      <w:pPr>
        <w:rPr>
          <w:rFonts w:ascii="Times New Roman" w:hAnsi="Times New Roman" w:cs="Times New Roman"/>
          <w:noProof/>
          <w:sz w:val="24"/>
          <w:szCs w:val="24"/>
          <w:lang w:eastAsia="ru-RU"/>
        </w:rPr>
      </w:pPr>
    </w:p>
    <w:p w:rsidR="00A11593" w:rsidRDefault="00A11593">
      <w:pPr>
        <w:rPr>
          <w:rFonts w:ascii="Times New Roman" w:hAnsi="Times New Roman" w:cs="Times New Roman"/>
          <w:noProof/>
          <w:sz w:val="24"/>
          <w:szCs w:val="24"/>
          <w:lang w:eastAsia="ru-RU"/>
        </w:rPr>
      </w:pPr>
    </w:p>
    <w:p w:rsidR="00A11593" w:rsidRDefault="00A11593">
      <w:pPr>
        <w:rPr>
          <w:rFonts w:ascii="Times New Roman" w:hAnsi="Times New Roman" w:cs="Times New Roman"/>
          <w:noProof/>
          <w:sz w:val="24"/>
          <w:szCs w:val="24"/>
          <w:lang w:eastAsia="ru-RU"/>
        </w:rPr>
      </w:pPr>
    </w:p>
    <w:p w:rsidR="00A11593" w:rsidRDefault="00A11593">
      <w:pPr>
        <w:rPr>
          <w:rFonts w:ascii="Times New Roman" w:hAnsi="Times New Roman" w:cs="Times New Roman"/>
          <w:noProof/>
          <w:sz w:val="24"/>
          <w:szCs w:val="24"/>
          <w:lang w:eastAsia="ru-RU"/>
        </w:rPr>
      </w:pPr>
    </w:p>
    <w:p w:rsidR="00A11593" w:rsidRDefault="00A11593">
      <w:pPr>
        <w:rPr>
          <w:rFonts w:ascii="Times New Roman" w:hAnsi="Times New Roman" w:cs="Times New Roman"/>
          <w:noProof/>
          <w:sz w:val="24"/>
          <w:szCs w:val="24"/>
          <w:lang w:eastAsia="ru-RU"/>
        </w:rPr>
      </w:pPr>
    </w:p>
    <w:p w:rsidR="00A11593" w:rsidRDefault="00A11593">
      <w:pPr>
        <w:rPr>
          <w:rFonts w:ascii="Times New Roman" w:hAnsi="Times New Roman" w:cs="Times New Roman"/>
          <w:noProof/>
          <w:sz w:val="24"/>
          <w:szCs w:val="24"/>
          <w:lang w:eastAsia="ru-RU"/>
        </w:rPr>
      </w:pPr>
    </w:p>
    <w:p w:rsidR="00A11593" w:rsidRDefault="003A26FB">
      <w:pPr>
        <w:rPr>
          <w:rFonts w:ascii="Times New Roman" w:hAnsi="Times New Roman" w:cs="Times New Roman"/>
          <w:noProof/>
          <w:sz w:val="24"/>
          <w:szCs w:val="24"/>
          <w:lang w:eastAsia="ru-RU"/>
        </w:rPr>
      </w:pPr>
      <w:r w:rsidRPr="003A26FB">
        <w:rPr>
          <w:rFonts w:ascii="Times New Roman" w:hAnsi="Times New Roman" w:cs="Times New Roman"/>
          <w:noProof/>
          <w:sz w:val="24"/>
          <w:szCs w:val="24"/>
          <w:lang w:eastAsia="ru-RU"/>
        </w:rPr>
        <w:pict>
          <v:shape id="Надпись 49" o:spid="_x0000_s1029" type="#_x0000_t202" style="position:absolute;margin-left:232.7pt;margin-top:14.8pt;width:240pt;height:78.75pt;z-index:-251592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" fillcolor="white [3201]" strokecolor="#5b9bd5 [3204]" strokeweight="1pt">
            <v:textbox>
              <w:txbxContent>
                <w:p w:rsidR="005C7D46" w:rsidRPr="005C7D46" w:rsidRDefault="005C7D46" w:rsidP="005C7D46">
                  <w:pPr>
                    <w:jc w:val="center"/>
                    <w:rPr>
                      <w:rFonts w:ascii="Times New Roman" w:hAnsi="Times New Roman" w:cs="Times New Roman"/>
                      <w:sz w:val="24"/>
                    </w:rPr>
                  </w:pPr>
                  <w:r w:rsidRPr="005C7D46">
                    <w:rPr>
                      <w:rFonts w:ascii="Times New Roman" w:hAnsi="Times New Roman" w:cs="Times New Roman"/>
                      <w:sz w:val="24"/>
                    </w:rPr>
                    <w:t xml:space="preserve">У 2020 </w:t>
                  </w:r>
                  <w:proofErr w:type="spellStart"/>
                  <w:r w:rsidRPr="005C7D46">
                    <w:rPr>
                      <w:rFonts w:ascii="Times New Roman" w:hAnsi="Times New Roman" w:cs="Times New Roman"/>
                      <w:sz w:val="24"/>
                    </w:rPr>
                    <w:t>році</w:t>
                  </w:r>
                  <w:proofErr w:type="spellEnd"/>
                  <w:r w:rsidRPr="005C7D46">
                    <w:rPr>
                      <w:rFonts w:ascii="Times New Roman" w:hAnsi="Times New Roman" w:cs="Times New Roman"/>
                      <w:sz w:val="24"/>
                    </w:rPr>
                    <w:t xml:space="preserve"> на ремонт </w:t>
                  </w:r>
                  <w:proofErr w:type="spellStart"/>
                  <w:r w:rsidRPr="005C7D46">
                    <w:rPr>
                      <w:rFonts w:ascii="Times New Roman" w:hAnsi="Times New Roman" w:cs="Times New Roman"/>
                      <w:sz w:val="24"/>
                    </w:rPr>
                    <w:t>житлового</w:t>
                  </w:r>
                  <w:proofErr w:type="spellEnd"/>
                  <w:r w:rsidRPr="005C7D46">
                    <w:rPr>
                      <w:rFonts w:ascii="Times New Roman" w:hAnsi="Times New Roman" w:cs="Times New Roman"/>
                      <w:sz w:val="24"/>
                    </w:rPr>
                    <w:t xml:space="preserve"> фонду </w:t>
                  </w:r>
                  <w:proofErr w:type="spellStart"/>
                  <w:r w:rsidRPr="005C7D46">
                    <w:rPr>
                      <w:rFonts w:ascii="Times New Roman" w:hAnsi="Times New Roman" w:cs="Times New Roman"/>
                      <w:sz w:val="24"/>
                    </w:rPr>
                    <w:t>Харкова</w:t>
                  </w:r>
                  <w:proofErr w:type="spellEnd"/>
                  <w:r w:rsidR="00BA50B3">
                    <w:rPr>
                      <w:rFonts w:ascii="Times New Roman" w:hAnsi="Times New Roman" w:cs="Times New Roman"/>
                      <w:sz w:val="24"/>
                      <w:lang w:val="uk-UA"/>
                    </w:rPr>
                    <w:t xml:space="preserve"> </w:t>
                  </w:r>
                  <w:proofErr w:type="spellStart"/>
                  <w:r w:rsidRPr="005C7D46">
                    <w:rPr>
                      <w:rFonts w:ascii="Times New Roman" w:hAnsi="Times New Roman" w:cs="Times New Roman"/>
                      <w:sz w:val="24"/>
                    </w:rPr>
                    <w:t>передбачено</w:t>
                  </w:r>
                  <w:proofErr w:type="spellEnd"/>
                  <w:r w:rsidR="00BA50B3">
                    <w:rPr>
                      <w:rFonts w:ascii="Times New Roman" w:hAnsi="Times New Roman" w:cs="Times New Roman"/>
                      <w:sz w:val="24"/>
                      <w:lang w:val="uk-UA"/>
                    </w:rPr>
                    <w:t xml:space="preserve"> </w:t>
                  </w:r>
                  <w:proofErr w:type="spellStart"/>
                  <w:r w:rsidRPr="005C7D46">
                    <w:rPr>
                      <w:rFonts w:ascii="Times New Roman" w:hAnsi="Times New Roman" w:cs="Times New Roman"/>
                      <w:sz w:val="24"/>
                    </w:rPr>
                    <w:t>понад</w:t>
                  </w:r>
                  <w:proofErr w:type="spellEnd"/>
                  <w:r w:rsidRPr="005C7D46">
                    <w:rPr>
                      <w:rFonts w:ascii="Times New Roman" w:hAnsi="Times New Roman" w:cs="Times New Roman"/>
                      <w:sz w:val="24"/>
                    </w:rPr>
                    <w:t xml:space="preserve"> 700 </w:t>
                  </w:r>
                  <w:proofErr w:type="spellStart"/>
                  <w:proofErr w:type="gramStart"/>
                  <w:r w:rsidRPr="005C7D46">
                    <w:rPr>
                      <w:rFonts w:ascii="Times New Roman" w:hAnsi="Times New Roman" w:cs="Times New Roman"/>
                      <w:sz w:val="24"/>
                    </w:rPr>
                    <w:t>млн</w:t>
                  </w:r>
                  <w:proofErr w:type="spellEnd"/>
                  <w:proofErr w:type="gramEnd"/>
                  <w:r w:rsidRPr="005C7D46">
                    <w:rPr>
                      <w:rFonts w:ascii="Times New Roman" w:hAnsi="Times New Roman" w:cs="Times New Roman"/>
                      <w:sz w:val="24"/>
                    </w:rPr>
                    <w:t xml:space="preserve"> </w:t>
                  </w:r>
                  <w:proofErr w:type="spellStart"/>
                  <w:r w:rsidRPr="005C7D46">
                    <w:rPr>
                      <w:rFonts w:ascii="Times New Roman" w:hAnsi="Times New Roman" w:cs="Times New Roman"/>
                      <w:sz w:val="24"/>
                    </w:rPr>
                    <w:t>грн</w:t>
                  </w:r>
                  <w:proofErr w:type="spellEnd"/>
                  <w:r w:rsidRPr="005C7D46">
                    <w:rPr>
                      <w:rFonts w:ascii="Times New Roman" w:hAnsi="Times New Roman" w:cs="Times New Roman"/>
                      <w:sz w:val="24"/>
                    </w:rPr>
                    <w:t xml:space="preserve">, в тому </w:t>
                  </w:r>
                  <w:proofErr w:type="spellStart"/>
                  <w:r w:rsidRPr="005C7D46">
                    <w:rPr>
                      <w:rFonts w:ascii="Times New Roman" w:hAnsi="Times New Roman" w:cs="Times New Roman"/>
                      <w:sz w:val="24"/>
                    </w:rPr>
                    <w:t>числі</w:t>
                  </w:r>
                  <w:proofErr w:type="spellEnd"/>
                  <w:r w:rsidRPr="005C7D46">
                    <w:rPr>
                      <w:rFonts w:ascii="Times New Roman" w:hAnsi="Times New Roman" w:cs="Times New Roman"/>
                      <w:sz w:val="24"/>
                    </w:rPr>
                    <w:t xml:space="preserve"> 270 </w:t>
                  </w:r>
                  <w:proofErr w:type="spellStart"/>
                  <w:r w:rsidRPr="005C7D46">
                    <w:rPr>
                      <w:rFonts w:ascii="Times New Roman" w:hAnsi="Times New Roman" w:cs="Times New Roman"/>
                      <w:sz w:val="24"/>
                    </w:rPr>
                    <w:t>млн</w:t>
                  </w:r>
                  <w:proofErr w:type="spellEnd"/>
                  <w:r w:rsidRPr="005C7D46">
                    <w:rPr>
                      <w:rFonts w:ascii="Times New Roman" w:hAnsi="Times New Roman" w:cs="Times New Roman"/>
                      <w:sz w:val="24"/>
                    </w:rPr>
                    <w:t xml:space="preserve"> </w:t>
                  </w:r>
                  <w:proofErr w:type="spellStart"/>
                  <w:r w:rsidRPr="005C7D46">
                    <w:rPr>
                      <w:rFonts w:ascii="Times New Roman" w:hAnsi="Times New Roman" w:cs="Times New Roman"/>
                      <w:sz w:val="24"/>
                    </w:rPr>
                    <w:t>грн</w:t>
                  </w:r>
                  <w:proofErr w:type="spellEnd"/>
                  <w:r w:rsidRPr="005C7D46">
                    <w:rPr>
                      <w:rFonts w:ascii="Times New Roman" w:hAnsi="Times New Roman" w:cs="Times New Roman"/>
                      <w:sz w:val="24"/>
                    </w:rPr>
                    <w:t xml:space="preserve"> - на </w:t>
                  </w:r>
                  <w:proofErr w:type="spellStart"/>
                  <w:r w:rsidRPr="005C7D46">
                    <w:rPr>
                      <w:rFonts w:ascii="Times New Roman" w:hAnsi="Times New Roman" w:cs="Times New Roman"/>
                      <w:sz w:val="24"/>
                    </w:rPr>
                    <w:t>поточний</w:t>
                  </w:r>
                  <w:proofErr w:type="spellEnd"/>
                  <w:r w:rsidRPr="005C7D46">
                    <w:rPr>
                      <w:rFonts w:ascii="Times New Roman" w:hAnsi="Times New Roman" w:cs="Times New Roman"/>
                      <w:sz w:val="24"/>
                    </w:rPr>
                    <w:t xml:space="preserve"> ремонт, </w:t>
                  </w:r>
                  <w:proofErr w:type="spellStart"/>
                  <w:r w:rsidRPr="005C7D46">
                    <w:rPr>
                      <w:rFonts w:ascii="Times New Roman" w:hAnsi="Times New Roman" w:cs="Times New Roman"/>
                      <w:sz w:val="24"/>
                    </w:rPr>
                    <w:t>ще</w:t>
                  </w:r>
                  <w:proofErr w:type="spellEnd"/>
                  <w:r w:rsidR="00BA50B3">
                    <w:rPr>
                      <w:rFonts w:ascii="Times New Roman" w:hAnsi="Times New Roman" w:cs="Times New Roman"/>
                      <w:sz w:val="24"/>
                      <w:lang w:val="uk-UA"/>
                    </w:rPr>
                    <w:t xml:space="preserve"> </w:t>
                  </w:r>
                  <w:proofErr w:type="spellStart"/>
                  <w:r w:rsidRPr="005C7D46">
                    <w:rPr>
                      <w:rFonts w:ascii="Times New Roman" w:hAnsi="Times New Roman" w:cs="Times New Roman"/>
                      <w:sz w:val="24"/>
                    </w:rPr>
                    <w:t>понад</w:t>
                  </w:r>
                  <w:proofErr w:type="spellEnd"/>
                  <w:r w:rsidRPr="005C7D46">
                    <w:rPr>
                      <w:rFonts w:ascii="Times New Roman" w:hAnsi="Times New Roman" w:cs="Times New Roman"/>
                      <w:sz w:val="24"/>
                    </w:rPr>
                    <w:t xml:space="preserve"> 430 </w:t>
                  </w:r>
                  <w:proofErr w:type="spellStart"/>
                  <w:r w:rsidRPr="005C7D46">
                    <w:rPr>
                      <w:rFonts w:ascii="Times New Roman" w:hAnsi="Times New Roman" w:cs="Times New Roman"/>
                      <w:sz w:val="24"/>
                    </w:rPr>
                    <w:t>млн</w:t>
                  </w:r>
                  <w:proofErr w:type="spellEnd"/>
                  <w:r w:rsidRPr="005C7D46">
                    <w:rPr>
                      <w:rFonts w:ascii="Times New Roman" w:hAnsi="Times New Roman" w:cs="Times New Roman"/>
                      <w:sz w:val="24"/>
                    </w:rPr>
                    <w:t xml:space="preserve"> </w:t>
                  </w:r>
                  <w:proofErr w:type="spellStart"/>
                  <w:r w:rsidRPr="005C7D46">
                    <w:rPr>
                      <w:rFonts w:ascii="Times New Roman" w:hAnsi="Times New Roman" w:cs="Times New Roman"/>
                      <w:sz w:val="24"/>
                    </w:rPr>
                    <w:t>грн</w:t>
                  </w:r>
                  <w:proofErr w:type="spellEnd"/>
                  <w:r w:rsidRPr="005C7D46">
                    <w:rPr>
                      <w:rFonts w:ascii="Times New Roman" w:hAnsi="Times New Roman" w:cs="Times New Roman"/>
                      <w:sz w:val="24"/>
                    </w:rPr>
                    <w:t xml:space="preserve"> - на </w:t>
                  </w:r>
                  <w:proofErr w:type="spellStart"/>
                  <w:r w:rsidRPr="005C7D46">
                    <w:rPr>
                      <w:rFonts w:ascii="Times New Roman" w:hAnsi="Times New Roman" w:cs="Times New Roman"/>
                      <w:sz w:val="24"/>
                    </w:rPr>
                    <w:t>капітальний</w:t>
                  </w:r>
                  <w:proofErr w:type="spellEnd"/>
                  <w:r w:rsidRPr="005C7D46">
                    <w:rPr>
                      <w:rFonts w:ascii="Times New Roman" w:hAnsi="Times New Roman" w:cs="Times New Roman"/>
                      <w:sz w:val="24"/>
                    </w:rPr>
                    <w:t>.</w:t>
                  </w:r>
                </w:p>
              </w:txbxContent>
            </v:textbox>
          </v:shape>
        </w:pict>
      </w:r>
    </w:p>
    <w:p w:rsidR="00A11593" w:rsidRDefault="00A11593">
      <w:pPr>
        <w:rPr>
          <w:rFonts w:ascii="Times New Roman" w:hAnsi="Times New Roman" w:cs="Times New Roman"/>
          <w:noProof/>
          <w:sz w:val="24"/>
          <w:szCs w:val="24"/>
          <w:lang w:eastAsia="ru-RU"/>
        </w:rPr>
      </w:pPr>
      <w:r>
        <w:rPr>
          <w:noProof/>
          <w:lang w:val="uk-UA" w:eastAsia="uk-UA"/>
        </w:rPr>
        <w:drawing>
          <wp:anchor distT="0" distB="0" distL="114300" distR="114300" simplePos="0" relativeHeight="251650047" behindDoc="1" locked="0" layoutInCell="1" allowOverlap="1">
            <wp:simplePos x="0" y="0"/>
            <wp:positionH relativeFrom="column">
              <wp:posOffset>171450</wp:posOffset>
            </wp:positionH>
            <wp:positionV relativeFrom="paragraph">
              <wp:posOffset>33020</wp:posOffset>
            </wp:positionV>
            <wp:extent cx="3124200" cy="1483360"/>
            <wp:effectExtent l="0" t="0" r="0" b="254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duotone>
                        <a:prstClr val="black"/>
                        <a:schemeClr val="accent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4200" cy="1483360"/>
                    </a:xfrm>
                    <a:prstGeom prst="rect">
                      <a:avLst/>
                    </a:prstGeom>
                  </pic:spPr>
                </pic:pic>
              </a:graphicData>
            </a:graphic>
          </wp:anchor>
        </w:drawing>
      </w:r>
    </w:p>
    <w:p w:rsidR="00A11593" w:rsidRDefault="00A11593">
      <w:pPr>
        <w:rPr>
          <w:rFonts w:ascii="Times New Roman" w:hAnsi="Times New Roman" w:cs="Times New Roman"/>
          <w:noProof/>
          <w:sz w:val="24"/>
          <w:szCs w:val="24"/>
          <w:lang w:eastAsia="ru-RU"/>
        </w:rPr>
      </w:pPr>
    </w:p>
    <w:p w:rsidR="00A11593" w:rsidRDefault="00A11593">
      <w:pPr>
        <w:rPr>
          <w:rFonts w:ascii="Times New Roman" w:hAnsi="Times New Roman" w:cs="Times New Roman"/>
          <w:noProof/>
          <w:sz w:val="24"/>
          <w:szCs w:val="24"/>
          <w:lang w:eastAsia="ru-RU"/>
        </w:rPr>
      </w:pPr>
    </w:p>
    <w:p w:rsidR="00A11593" w:rsidRDefault="00A11593">
      <w:pPr>
        <w:rPr>
          <w:rFonts w:ascii="Times New Roman" w:hAnsi="Times New Roman" w:cs="Times New Roman"/>
          <w:noProof/>
          <w:sz w:val="24"/>
          <w:szCs w:val="24"/>
          <w:lang w:eastAsia="ru-RU"/>
        </w:rPr>
      </w:pPr>
    </w:p>
    <w:p w:rsidR="009045A8" w:rsidRDefault="00F12F64">
      <w:pPr>
        <w:rPr>
          <w:rFonts w:ascii="Times New Roman" w:hAnsi="Times New Roman" w:cs="Times New Roman"/>
          <w:sz w:val="24"/>
          <w:szCs w:val="24"/>
          <w:lang w:val="uk-UA"/>
        </w:rPr>
        <w:sectPr w:rsidR="009045A8">
          <w:pgSz w:w="11906" w:h="16838"/>
          <w:pgMar w:top="1134" w:right="850" w:bottom="1134" w:left="1701" w:header="708" w:footer="708" w:gutter="0"/>
          <w:cols w:space="708"/>
          <w:docGrid w:linePitch="360"/>
        </w:sectPr>
      </w:pPr>
      <w:r>
        <w:rPr>
          <w:rFonts w:ascii="Times New Roman" w:hAnsi="Times New Roman" w:cs="Times New Roman"/>
          <w:noProof/>
          <w:sz w:val="24"/>
          <w:szCs w:val="24"/>
          <w:lang w:val="uk-UA" w:eastAsia="uk-UA"/>
        </w:rPr>
        <w:drawing>
          <wp:inline distT="0" distB="0" distL="0" distR="0">
            <wp:extent cx="5334000" cy="3400425"/>
            <wp:effectExtent l="533400" t="0" r="419100" b="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Style w:val="GridTable6ColorfulAccent5"/>
        <w:tblW w:w="9708" w:type="dxa"/>
        <w:tblLook w:val="04A0"/>
      </w:tblPr>
      <w:tblGrid>
        <w:gridCol w:w="2373"/>
        <w:gridCol w:w="7335"/>
      </w:tblGrid>
      <w:tr w:rsidR="00590A55" w:rsidRPr="00604072" w:rsidTr="00EA607E">
        <w:trPr>
          <w:cnfStyle w:val="100000000000"/>
          <w:trHeight w:val="436"/>
        </w:trPr>
        <w:tc>
          <w:tcPr>
            <w:cnfStyle w:val="001000000000"/>
            <w:tcW w:w="2373" w:type="dxa"/>
          </w:tcPr>
          <w:p w:rsidR="00590A55" w:rsidRPr="00286B53" w:rsidRDefault="00590A55" w:rsidP="00B005F7">
            <w:pPr>
              <w:rPr>
                <w:rFonts w:ascii="Times New Roman" w:eastAsia="Times New Roman" w:hAnsi="Times New Roman" w:cs="Times New Roman"/>
                <w:bCs w:val="0"/>
                <w:color w:val="000000"/>
                <w:szCs w:val="24"/>
                <w:lang w:eastAsia="ru-RU"/>
              </w:rPr>
            </w:pPr>
            <w:r>
              <w:rPr>
                <w:noProof/>
                <w:lang w:val="uk-UA" w:eastAsia="uk-UA"/>
              </w:rPr>
              <w:lastRenderedPageBreak/>
              <w:drawing>
                <wp:inline distT="0" distB="0" distL="0" distR="0">
                  <wp:extent cx="942975" cy="9048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duotone>
                              <a:schemeClr val="accent5">
                                <a:shade val="45000"/>
                                <a:satMod val="135000"/>
                              </a:schemeClr>
                              <a:prstClr val="white"/>
                            </a:duotone>
                          </a:blip>
                          <a:stretch>
                            <a:fillRect/>
                          </a:stretch>
                        </pic:blipFill>
                        <pic:spPr>
                          <a:xfrm>
                            <a:off x="0" y="0"/>
                            <a:ext cx="942975" cy="904875"/>
                          </a:xfrm>
                          <a:prstGeom prst="rect">
                            <a:avLst/>
                          </a:prstGeom>
                        </pic:spPr>
                      </pic:pic>
                    </a:graphicData>
                  </a:graphic>
                </wp:inline>
              </w:drawing>
            </w:r>
          </w:p>
        </w:tc>
        <w:tc>
          <w:tcPr>
            <w:tcW w:w="7335" w:type="dxa"/>
            <w:vAlign w:val="center"/>
          </w:tcPr>
          <w:p w:rsidR="00590A55" w:rsidRPr="00604072" w:rsidRDefault="00590A55" w:rsidP="00B005F7">
            <w:pPr>
              <w:jc w:val="center"/>
              <w:cnfStyle w:val="100000000000"/>
              <w:rPr>
                <w:rFonts w:ascii="Times New Roman" w:hAnsi="Times New Roman" w:cs="Times New Roman"/>
                <w:b w:val="0"/>
                <w:color w:val="5B9BD5" w:themeColor="accent1"/>
                <w:sz w:val="28"/>
                <w:szCs w:val="28"/>
              </w:rPr>
            </w:pPr>
            <w:r w:rsidRPr="00604072">
              <w:rPr>
                <w:rFonts w:ascii="Times New Roman" w:eastAsia="Times New Roman" w:hAnsi="Times New Roman" w:cs="Times New Roman"/>
                <w:bCs w:val="0"/>
                <w:color w:val="5B9BD5" w:themeColor="accent1"/>
                <w:sz w:val="28"/>
                <w:szCs w:val="28"/>
                <w:lang w:eastAsia="ru-RU"/>
              </w:rPr>
              <w:t>СТРАТЕГІЧНА</w:t>
            </w:r>
            <w:r w:rsidR="00B31D13">
              <w:rPr>
                <w:rFonts w:ascii="Times New Roman" w:eastAsia="Times New Roman" w:hAnsi="Times New Roman" w:cs="Times New Roman"/>
                <w:bCs w:val="0"/>
                <w:color w:val="5B9BD5" w:themeColor="accent1"/>
                <w:sz w:val="28"/>
                <w:szCs w:val="28"/>
                <w:lang w:val="uk-UA" w:eastAsia="ru-RU"/>
              </w:rPr>
              <w:t xml:space="preserve"> </w:t>
            </w:r>
            <w:proofErr w:type="gramStart"/>
            <w:r w:rsidRPr="00604072">
              <w:rPr>
                <w:rFonts w:ascii="Times New Roman" w:eastAsia="Times New Roman" w:hAnsi="Times New Roman" w:cs="Times New Roman"/>
                <w:bCs w:val="0"/>
                <w:color w:val="5B9BD5" w:themeColor="accent1"/>
                <w:sz w:val="28"/>
                <w:szCs w:val="28"/>
                <w:lang w:eastAsia="ru-RU"/>
              </w:rPr>
              <w:t>Ц</w:t>
            </w:r>
            <w:proofErr w:type="gramEnd"/>
            <w:r w:rsidRPr="00604072">
              <w:rPr>
                <w:rFonts w:ascii="Times New Roman" w:eastAsia="Times New Roman" w:hAnsi="Times New Roman" w:cs="Times New Roman"/>
                <w:bCs w:val="0"/>
                <w:color w:val="5B9BD5" w:themeColor="accent1"/>
                <w:sz w:val="28"/>
                <w:szCs w:val="28"/>
                <w:lang w:eastAsia="ru-RU"/>
              </w:rPr>
              <w:t>ІЛЬ 2. РОЗУМНА</w:t>
            </w:r>
            <w:r w:rsidR="00B31D13">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ЕКОНОМІКА</w:t>
            </w:r>
            <w:r w:rsidR="00B31D13">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МІСТА І ЗАБЕЗПЕЧЕНІСТЬ</w:t>
            </w:r>
            <w:r w:rsidR="00B31D13">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НАСЕЛЕННЯ</w:t>
            </w:r>
            <w:r w:rsidR="00B31D13">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РОБОЧИМИ</w:t>
            </w:r>
            <w:r w:rsidR="00B31D13">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МІСЦЯМИ</w:t>
            </w:r>
          </w:p>
        </w:tc>
      </w:tr>
    </w:tbl>
    <w:p w:rsidR="00590A55" w:rsidRDefault="003A26FB">
      <w:pPr>
        <w:rPr>
          <w:rFonts w:ascii="Times New Roman" w:hAnsi="Times New Roman" w:cs="Times New Roman"/>
          <w:sz w:val="24"/>
          <w:szCs w:val="24"/>
        </w:rPr>
      </w:pPr>
      <w:r w:rsidRPr="003A26FB">
        <w:rPr>
          <w:noProof/>
          <w:lang w:eastAsia="ru-RU"/>
        </w:rPr>
        <w:pict>
          <v:group id="Группа 21" o:spid="_x0000_s1030" style="position:absolute;margin-left:12.45pt;margin-top:12.55pt;width:457pt;height:108.05pt;z-index:251725824;mso-position-horizontal-relative:text;mso-position-vertical-relative:text;mso-width-relative:margin;mso-height-relative:margin" coordorigin="6913,1189" coordsize="48276,1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">
            <v:shape id="Надпись 26" o:spid="_x0000_s1031" type="#_x0000_t202" style="position:absolute;left:6913;top:1189;width:29433;height:8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ZsMA&#10;AADbAAAADwAAAGRycy9kb3ducmV2LnhtbESPQWsCMRSE7wX/Q3hCbzWJBamrUURR7FHbg94em+fu&#10;4uZl2cTd9d83hUKPw8x8wyzXg6tFR22oPBvQEwWCOPe24sLA99f+7QNEiMgWa89k4EkB1qvRyxIz&#10;63s+UXeOhUgQDhkaKGNsMilDXpLDMPENcfJuvnUYk2wLaVvsE9zVcqrUTDqsOC2U2NC2pPx+fjgD&#10;l15f9fV0sHrb1fO5vqvd+6cy5nU8bBYgIg3xP/zXPloD0x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aZsMAAADbAAAADwAAAAAAAAAAAAAAAACYAgAAZHJzL2Rv&#10;d25yZXYueG1sUEsFBgAAAAAEAAQA9QAAAIgDAAAAAA==&#10;" fillcolor="white [3201]" strokecolor="#ffc000 [3207]" strokeweight="1pt">
              <v:textbox>
                <w:txbxContent>
                  <w:p w:rsidR="00EA607E" w:rsidRPr="00D734AB" w:rsidRDefault="00EA607E" w:rsidP="00EA607E">
                    <w:pPr>
                      <w:jc w:val="center"/>
                      <w:rPr>
                        <w:rFonts w:ascii="Times New Roman" w:hAnsi="Times New Roman" w:cs="Times New Roman"/>
                        <w:b/>
                        <w:szCs w:val="24"/>
                        <w:lang w:val="uk-UA"/>
                      </w:rPr>
                    </w:pPr>
                    <w:r w:rsidRPr="00D734AB">
                      <w:rPr>
                        <w:rFonts w:ascii="Times New Roman" w:hAnsi="Times New Roman" w:cs="Times New Roman"/>
                        <w:szCs w:val="28"/>
                        <w:lang w:val="uk-UA"/>
                      </w:rPr>
                      <w:t>За видами економічної діяльності найбільша кількість підприємств малого та середнього бізнесу зосереджена у сферах  оптової та роздрібної торгівлі, послуг та промисловості</w:t>
                    </w:r>
                  </w:p>
                </w:txbxContent>
              </v:textbox>
            </v:shape>
            <v:shape id="Надпись 28" o:spid="_x0000_s1032" type="#_x0000_t202" style="position:absolute;left:34521;top:7567;width:20669;height:8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rj8AA&#10;AADbAAAADwAAAGRycy9kb3ducmV2LnhtbERPz2vCMBS+C/4P4Qm7aRIHY3ZNRRzKPOp2mLdH82yL&#10;zUtpsrb7781hsOPH9zvfTq4VA/Wh8WxArxQI4tLbhisDX5+H5SuIEJEttp7JwC8F2BbzWY6Z9SOf&#10;abjESqQQDhkaqGPsMilDWZPDsPIdceJuvncYE+wraXscU7hr5VqpF+mw4dRQY0f7msr75ccZ+B71&#10;VV/PR6v3Q7vZ6Lt6fz4pY54W0+4NRKQp/ov/3B/WwDqNTV/SD5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Prj8AAAADbAAAADwAAAAAAAAAAAAAAAACYAgAAZHJzL2Rvd25y&#10;ZXYueG1sUEsFBgAAAAAEAAQA9QAAAIUDAAAAAA==&#10;" fillcolor="white [3201]" strokecolor="#ffc000 [3207]" strokeweight="1pt">
              <v:textbox>
                <w:txbxContent>
                  <w:p w:rsidR="00EA607E" w:rsidRPr="005F3E8D" w:rsidRDefault="00EA607E" w:rsidP="00EA607E">
                    <w:pPr>
                      <w:spacing w:after="0" w:line="240" w:lineRule="auto"/>
                      <w:jc w:val="center"/>
                      <w:rPr>
                        <w:rFonts w:ascii="Times New Roman" w:hAnsi="Times New Roman" w:cs="Times New Roman"/>
                        <w:sz w:val="24"/>
                        <w:szCs w:val="24"/>
                        <w:lang w:val="uk-UA"/>
                      </w:rPr>
                    </w:pPr>
                    <w:r w:rsidRPr="005F3E8D">
                      <w:rPr>
                        <w:rFonts w:ascii="Times New Roman" w:hAnsi="Times New Roman" w:cs="Times New Roman"/>
                        <w:sz w:val="24"/>
                        <w:szCs w:val="24"/>
                        <w:lang w:val="uk-UA"/>
                      </w:rPr>
                      <w:t>Збільшення кількості підприємств на</w:t>
                    </w:r>
                    <w:r w:rsidRPr="005F3E8D">
                      <w:rPr>
                        <w:rFonts w:ascii="Times New Roman" w:hAnsi="Times New Roman" w:cs="Times New Roman"/>
                        <w:b/>
                        <w:sz w:val="24"/>
                        <w:szCs w:val="24"/>
                        <w:lang w:val="uk-UA"/>
                      </w:rPr>
                      <w:t xml:space="preserve"> 5,8%</w:t>
                    </w:r>
                    <w:r w:rsidRPr="005F3E8D">
                      <w:rPr>
                        <w:rFonts w:ascii="Times New Roman" w:hAnsi="Times New Roman" w:cs="Times New Roman"/>
                        <w:sz w:val="24"/>
                        <w:szCs w:val="24"/>
                        <w:lang w:val="uk-UA"/>
                      </w:rPr>
                      <w:t xml:space="preserve">, </w:t>
                    </w:r>
                  </w:p>
                  <w:p w:rsidR="00EA607E" w:rsidRPr="005F3E8D" w:rsidRDefault="00EA607E" w:rsidP="00EA607E">
                    <w:pPr>
                      <w:spacing w:after="0" w:line="240" w:lineRule="auto"/>
                      <w:jc w:val="center"/>
                      <w:rPr>
                        <w:rFonts w:ascii="Times New Roman" w:hAnsi="Times New Roman" w:cs="Times New Roman"/>
                        <w:sz w:val="24"/>
                        <w:szCs w:val="24"/>
                        <w:lang w:val="uk-UA"/>
                      </w:rPr>
                    </w:pPr>
                    <w:r w:rsidRPr="005F3E8D">
                      <w:rPr>
                        <w:rFonts w:ascii="Times New Roman" w:hAnsi="Times New Roman" w:cs="Times New Roman"/>
                        <w:sz w:val="24"/>
                        <w:szCs w:val="24"/>
                        <w:lang w:val="uk-UA"/>
                      </w:rPr>
                      <w:t xml:space="preserve">якими реалізовано на </w:t>
                    </w:r>
                    <w:r w:rsidRPr="005F3E8D">
                      <w:rPr>
                        <w:rFonts w:ascii="Times New Roman" w:hAnsi="Times New Roman" w:cs="Times New Roman"/>
                        <w:b/>
                        <w:sz w:val="24"/>
                        <w:szCs w:val="24"/>
                        <w:lang w:val="uk-UA"/>
                      </w:rPr>
                      <w:t>17,6%</w:t>
                    </w:r>
                    <w:r w:rsidRPr="005F3E8D">
                      <w:rPr>
                        <w:rFonts w:ascii="Times New Roman" w:hAnsi="Times New Roman" w:cs="Times New Roman"/>
                        <w:sz w:val="24"/>
                        <w:szCs w:val="24"/>
                        <w:lang w:val="uk-UA"/>
                      </w:rPr>
                      <w:t xml:space="preserve"> більше продукції</w:t>
                    </w:r>
                  </w:p>
                </w:txbxContent>
              </v:textbox>
            </v:shape>
          </v:group>
        </w:pict>
      </w:r>
    </w:p>
    <w:p w:rsidR="00590A55" w:rsidRDefault="003D402C">
      <w:pPr>
        <w:rPr>
          <w:rFonts w:ascii="Times New Roman" w:hAnsi="Times New Roman" w:cs="Times New Roman"/>
          <w:sz w:val="24"/>
          <w:szCs w:val="24"/>
        </w:rPr>
      </w:pPr>
      <w:r>
        <w:rPr>
          <w:noProof/>
          <w:lang w:val="uk-UA" w:eastAsia="uk-UA"/>
        </w:rPr>
        <w:drawing>
          <wp:anchor distT="0" distB="0" distL="114300" distR="114300" simplePos="0" relativeHeight="251728896" behindDoc="1" locked="0" layoutInCell="1" allowOverlap="1">
            <wp:simplePos x="0" y="0"/>
            <wp:positionH relativeFrom="column">
              <wp:posOffset>2263140</wp:posOffset>
            </wp:positionH>
            <wp:positionV relativeFrom="paragraph">
              <wp:posOffset>87630</wp:posOffset>
            </wp:positionV>
            <wp:extent cx="3124200" cy="1483360"/>
            <wp:effectExtent l="0" t="0" r="0" b="254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duotone>
                        <a:prstClr val="black"/>
                        <a:schemeClr val="accent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4200" cy="1483360"/>
                    </a:xfrm>
                    <a:prstGeom prst="rect">
                      <a:avLst/>
                    </a:prstGeom>
                  </pic:spPr>
                </pic:pic>
              </a:graphicData>
            </a:graphic>
          </wp:anchor>
        </w:drawing>
      </w:r>
      <w:r w:rsidR="003A26FB" w:rsidRPr="003A26FB">
        <w:rPr>
          <w:noProof/>
          <w:lang w:eastAsia="ru-RU"/>
        </w:rPr>
        <w:pict>
          <v:shape id="Надпись 54" o:spid="_x0000_s1033" type="#_x0000_t202" style="position:absolute;margin-left:226.95pt;margin-top:107.4pt;width:264pt;height:150pt;z-index:251727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" fillcolor="white [3201]" strokecolor="#ffc000 [3207]" strokeweight="1pt">
            <v:textbox>
              <w:txbxContent>
                <w:p w:rsidR="002B3F6E" w:rsidRPr="002B3F6E" w:rsidRDefault="002B3F6E" w:rsidP="002B3F6E">
                  <w:pPr>
                    <w:spacing w:after="0" w:line="240" w:lineRule="auto"/>
                    <w:jc w:val="center"/>
                    <w:rPr>
                      <w:rFonts w:ascii="Times New Roman" w:eastAsia="Times New Roman" w:hAnsi="Times New Roman" w:cs="Times New Roman"/>
                      <w:color w:val="323232"/>
                      <w:sz w:val="24"/>
                      <w:szCs w:val="24"/>
                      <w:lang w:eastAsia="ru-RU"/>
                    </w:rPr>
                  </w:pPr>
                  <w:r w:rsidRPr="002B3F6E">
                    <w:rPr>
                      <w:rFonts w:ascii="Times New Roman" w:eastAsia="Times New Roman" w:hAnsi="Times New Roman" w:cs="Times New Roman"/>
                      <w:b/>
                      <w:bCs/>
                      <w:color w:val="323232"/>
                      <w:sz w:val="24"/>
                      <w:szCs w:val="24"/>
                      <w:shd w:val="clear" w:color="auto" w:fill="FFFFFF"/>
                      <w:lang w:eastAsia="ru-RU"/>
                    </w:rPr>
                    <w:t xml:space="preserve">На </w:t>
                  </w:r>
                  <w:proofErr w:type="spellStart"/>
                  <w:r w:rsidRPr="002B3F6E">
                    <w:rPr>
                      <w:rFonts w:ascii="Times New Roman" w:eastAsia="Times New Roman" w:hAnsi="Times New Roman" w:cs="Times New Roman"/>
                      <w:b/>
                      <w:bCs/>
                      <w:color w:val="323232"/>
                      <w:sz w:val="24"/>
                      <w:szCs w:val="24"/>
                      <w:shd w:val="clear" w:color="auto" w:fill="FFFFFF"/>
                      <w:lang w:eastAsia="ru-RU"/>
                    </w:rPr>
                    <w:t>порталі</w:t>
                  </w:r>
                  <w:proofErr w:type="spellEnd"/>
                  <w:r w:rsidRPr="002B3F6E">
                    <w:rPr>
                      <w:rFonts w:ascii="Times New Roman" w:eastAsia="Times New Roman" w:hAnsi="Times New Roman" w:cs="Times New Roman"/>
                      <w:b/>
                      <w:bCs/>
                      <w:color w:val="323232"/>
                      <w:sz w:val="24"/>
                      <w:szCs w:val="24"/>
                      <w:shd w:val="clear" w:color="auto" w:fill="FFFFFF"/>
                      <w:lang w:eastAsia="ru-RU"/>
                    </w:rPr>
                    <w:t xml:space="preserve"> «</w:t>
                  </w:r>
                  <w:proofErr w:type="spellStart"/>
                  <w:proofErr w:type="gramStart"/>
                  <w:r w:rsidRPr="002B3F6E">
                    <w:rPr>
                      <w:rFonts w:ascii="Times New Roman" w:eastAsia="Times New Roman" w:hAnsi="Times New Roman" w:cs="Times New Roman"/>
                      <w:b/>
                      <w:bCs/>
                      <w:color w:val="323232"/>
                      <w:sz w:val="24"/>
                      <w:szCs w:val="24"/>
                      <w:shd w:val="clear" w:color="auto" w:fill="FFFFFF"/>
                      <w:lang w:eastAsia="ru-RU"/>
                    </w:rPr>
                    <w:t>П</w:t>
                  </w:r>
                  <w:proofErr w:type="gramEnd"/>
                  <w:r w:rsidRPr="002B3F6E">
                    <w:rPr>
                      <w:rFonts w:ascii="Times New Roman" w:eastAsia="Times New Roman" w:hAnsi="Times New Roman" w:cs="Times New Roman"/>
                      <w:b/>
                      <w:bCs/>
                      <w:color w:val="323232"/>
                      <w:sz w:val="24"/>
                      <w:szCs w:val="24"/>
                      <w:shd w:val="clear" w:color="auto" w:fill="FFFFFF"/>
                      <w:lang w:eastAsia="ru-RU"/>
                    </w:rPr>
                    <w:t>ідприємництво</w:t>
                  </w:r>
                  <w:proofErr w:type="spellEnd"/>
                  <w:r w:rsidRPr="002B3F6E">
                    <w:rPr>
                      <w:rFonts w:ascii="Times New Roman" w:eastAsia="Times New Roman" w:hAnsi="Times New Roman" w:cs="Times New Roman"/>
                      <w:b/>
                      <w:bCs/>
                      <w:color w:val="323232"/>
                      <w:sz w:val="24"/>
                      <w:szCs w:val="24"/>
                      <w:shd w:val="clear" w:color="auto" w:fill="FFFFFF"/>
                      <w:lang w:eastAsia="ru-RU"/>
                    </w:rPr>
                    <w:t xml:space="preserve"> </w:t>
                  </w:r>
                  <w:proofErr w:type="spellStart"/>
                  <w:r w:rsidRPr="002B3F6E">
                    <w:rPr>
                      <w:rFonts w:ascii="Times New Roman" w:eastAsia="Times New Roman" w:hAnsi="Times New Roman" w:cs="Times New Roman"/>
                      <w:b/>
                      <w:bCs/>
                      <w:color w:val="323232"/>
                      <w:sz w:val="24"/>
                      <w:szCs w:val="24"/>
                      <w:shd w:val="clear" w:color="auto" w:fill="FFFFFF"/>
                      <w:lang w:eastAsia="ru-RU"/>
                    </w:rPr>
                    <w:t>і</w:t>
                  </w:r>
                  <w:proofErr w:type="spellEnd"/>
                  <w:r w:rsidRPr="002B3F6E">
                    <w:rPr>
                      <w:rFonts w:ascii="Times New Roman" w:eastAsia="Times New Roman" w:hAnsi="Times New Roman" w:cs="Times New Roman"/>
                      <w:b/>
                      <w:bCs/>
                      <w:color w:val="323232"/>
                      <w:sz w:val="24"/>
                      <w:szCs w:val="24"/>
                      <w:shd w:val="clear" w:color="auto" w:fill="FFFFFF"/>
                      <w:lang w:eastAsia="ru-RU"/>
                    </w:rPr>
                    <w:t xml:space="preserve"> </w:t>
                  </w:r>
                  <w:proofErr w:type="spellStart"/>
                  <w:r w:rsidRPr="002B3F6E">
                    <w:rPr>
                      <w:rFonts w:ascii="Times New Roman" w:eastAsia="Times New Roman" w:hAnsi="Times New Roman" w:cs="Times New Roman"/>
                      <w:b/>
                      <w:bCs/>
                      <w:color w:val="323232"/>
                      <w:sz w:val="24"/>
                      <w:szCs w:val="24"/>
                      <w:shd w:val="clear" w:color="auto" w:fill="FFFFFF"/>
                      <w:lang w:eastAsia="ru-RU"/>
                    </w:rPr>
                    <w:t>споживчий</w:t>
                  </w:r>
                  <w:proofErr w:type="spellEnd"/>
                  <w:r w:rsidR="00BA50B3">
                    <w:rPr>
                      <w:rFonts w:ascii="Times New Roman" w:eastAsia="Times New Roman" w:hAnsi="Times New Roman" w:cs="Times New Roman"/>
                      <w:b/>
                      <w:bCs/>
                      <w:color w:val="323232"/>
                      <w:sz w:val="24"/>
                      <w:szCs w:val="24"/>
                      <w:shd w:val="clear" w:color="auto" w:fill="FFFFFF"/>
                      <w:lang w:val="uk-UA" w:eastAsia="ru-RU"/>
                    </w:rPr>
                    <w:t xml:space="preserve"> </w:t>
                  </w:r>
                  <w:proofErr w:type="spellStart"/>
                  <w:r w:rsidRPr="002B3F6E">
                    <w:rPr>
                      <w:rFonts w:ascii="Times New Roman" w:eastAsia="Times New Roman" w:hAnsi="Times New Roman" w:cs="Times New Roman"/>
                      <w:b/>
                      <w:bCs/>
                      <w:color w:val="323232"/>
                      <w:sz w:val="24"/>
                      <w:szCs w:val="24"/>
                      <w:shd w:val="clear" w:color="auto" w:fill="FFFFFF"/>
                      <w:lang w:eastAsia="ru-RU"/>
                    </w:rPr>
                    <w:t>ринок</w:t>
                  </w:r>
                  <w:proofErr w:type="spellEnd"/>
                  <w:r w:rsidR="00BA50B3">
                    <w:rPr>
                      <w:rFonts w:ascii="Times New Roman" w:eastAsia="Times New Roman" w:hAnsi="Times New Roman" w:cs="Times New Roman"/>
                      <w:b/>
                      <w:bCs/>
                      <w:color w:val="323232"/>
                      <w:sz w:val="24"/>
                      <w:szCs w:val="24"/>
                      <w:shd w:val="clear" w:color="auto" w:fill="FFFFFF"/>
                      <w:lang w:val="uk-UA" w:eastAsia="ru-RU"/>
                    </w:rPr>
                    <w:t xml:space="preserve"> </w:t>
                  </w:r>
                  <w:proofErr w:type="spellStart"/>
                  <w:r w:rsidRPr="002B3F6E">
                    <w:rPr>
                      <w:rFonts w:ascii="Times New Roman" w:eastAsia="Times New Roman" w:hAnsi="Times New Roman" w:cs="Times New Roman"/>
                      <w:b/>
                      <w:bCs/>
                      <w:color w:val="323232"/>
                      <w:sz w:val="24"/>
                      <w:szCs w:val="24"/>
                      <w:shd w:val="clear" w:color="auto" w:fill="FFFFFF"/>
                      <w:lang w:eastAsia="ru-RU"/>
                    </w:rPr>
                    <w:t>міста</w:t>
                  </w:r>
                  <w:proofErr w:type="spellEnd"/>
                  <w:r w:rsidR="00BA50B3">
                    <w:rPr>
                      <w:rFonts w:ascii="Times New Roman" w:eastAsia="Times New Roman" w:hAnsi="Times New Roman" w:cs="Times New Roman"/>
                      <w:b/>
                      <w:bCs/>
                      <w:color w:val="323232"/>
                      <w:sz w:val="24"/>
                      <w:szCs w:val="24"/>
                      <w:shd w:val="clear" w:color="auto" w:fill="FFFFFF"/>
                      <w:lang w:val="uk-UA" w:eastAsia="ru-RU"/>
                    </w:rPr>
                    <w:t xml:space="preserve"> </w:t>
                  </w:r>
                  <w:proofErr w:type="spellStart"/>
                  <w:r w:rsidRPr="002B3F6E">
                    <w:rPr>
                      <w:rFonts w:ascii="Times New Roman" w:eastAsia="Times New Roman" w:hAnsi="Times New Roman" w:cs="Times New Roman"/>
                      <w:b/>
                      <w:bCs/>
                      <w:color w:val="323232"/>
                      <w:sz w:val="24"/>
                      <w:szCs w:val="24"/>
                      <w:shd w:val="clear" w:color="auto" w:fill="FFFFFF"/>
                      <w:lang w:eastAsia="ru-RU"/>
                    </w:rPr>
                    <w:t>Харкова</w:t>
                  </w:r>
                  <w:proofErr w:type="spellEnd"/>
                  <w:r w:rsidRPr="002B3F6E">
                    <w:rPr>
                      <w:rFonts w:ascii="Times New Roman" w:eastAsia="Times New Roman" w:hAnsi="Times New Roman" w:cs="Times New Roman"/>
                      <w:b/>
                      <w:bCs/>
                      <w:color w:val="323232"/>
                      <w:sz w:val="24"/>
                      <w:szCs w:val="24"/>
                      <w:shd w:val="clear" w:color="auto" w:fill="FFFFFF"/>
                      <w:lang w:eastAsia="ru-RU"/>
                    </w:rPr>
                    <w:t xml:space="preserve">» </w:t>
                  </w:r>
                  <w:r w:rsidRPr="002B3F6E">
                    <w:rPr>
                      <w:rFonts w:ascii="Times New Roman" w:eastAsia="Times New Roman" w:hAnsi="Times New Roman" w:cs="Times New Roman"/>
                      <w:color w:val="323232"/>
                      <w:sz w:val="24"/>
                      <w:szCs w:val="24"/>
                      <w:lang w:eastAsia="ru-RU"/>
                    </w:rPr>
                    <w:t xml:space="preserve">створено </w:t>
                  </w:r>
                  <w:proofErr w:type="spellStart"/>
                  <w:r w:rsidRPr="002B3F6E">
                    <w:rPr>
                      <w:rFonts w:ascii="Times New Roman" w:eastAsia="Times New Roman" w:hAnsi="Times New Roman" w:cs="Times New Roman"/>
                      <w:color w:val="323232"/>
                      <w:sz w:val="24"/>
                      <w:szCs w:val="24"/>
                      <w:lang w:eastAsia="ru-RU"/>
                    </w:rPr>
                    <w:t>окремий</w:t>
                  </w:r>
                  <w:proofErr w:type="spellEnd"/>
                  <w:r w:rsidR="003755BB">
                    <w:rPr>
                      <w:rFonts w:ascii="Times New Roman" w:eastAsia="Times New Roman" w:hAnsi="Times New Roman" w:cs="Times New Roman"/>
                      <w:color w:val="323232"/>
                      <w:sz w:val="24"/>
                      <w:szCs w:val="24"/>
                      <w:lang w:val="uk-UA" w:eastAsia="ru-RU"/>
                    </w:rPr>
                    <w:t xml:space="preserve"> </w:t>
                  </w:r>
                  <w:proofErr w:type="spellStart"/>
                  <w:r w:rsidRPr="002B3F6E">
                    <w:rPr>
                      <w:rFonts w:ascii="Times New Roman" w:eastAsia="Times New Roman" w:hAnsi="Times New Roman" w:cs="Times New Roman"/>
                      <w:color w:val="323232"/>
                      <w:sz w:val="24"/>
                      <w:szCs w:val="24"/>
                      <w:lang w:eastAsia="ru-RU"/>
                    </w:rPr>
                    <w:t>інформаційний</w:t>
                  </w:r>
                  <w:proofErr w:type="spellEnd"/>
                  <w:r w:rsidR="003755BB">
                    <w:rPr>
                      <w:rFonts w:ascii="Times New Roman" w:eastAsia="Times New Roman" w:hAnsi="Times New Roman" w:cs="Times New Roman"/>
                      <w:color w:val="323232"/>
                      <w:sz w:val="24"/>
                      <w:szCs w:val="24"/>
                      <w:lang w:val="uk-UA" w:eastAsia="ru-RU"/>
                    </w:rPr>
                    <w:t xml:space="preserve"> </w:t>
                  </w:r>
                  <w:proofErr w:type="spellStart"/>
                  <w:r w:rsidRPr="002B3F6E">
                    <w:rPr>
                      <w:rFonts w:ascii="Times New Roman" w:eastAsia="Times New Roman" w:hAnsi="Times New Roman" w:cs="Times New Roman"/>
                      <w:color w:val="323232"/>
                      <w:sz w:val="24"/>
                      <w:szCs w:val="24"/>
                      <w:lang w:eastAsia="ru-RU"/>
                    </w:rPr>
                    <w:t>розділ</w:t>
                  </w:r>
                  <w:proofErr w:type="spellEnd"/>
                  <w:r w:rsidRPr="002B3F6E">
                    <w:rPr>
                      <w:rFonts w:ascii="Times New Roman" w:eastAsia="Times New Roman" w:hAnsi="Times New Roman" w:cs="Times New Roman"/>
                      <w:color w:val="323232"/>
                      <w:sz w:val="24"/>
                      <w:szCs w:val="24"/>
                      <w:lang w:eastAsia="ru-RU"/>
                    </w:rPr>
                    <w:t xml:space="preserve"> для </w:t>
                  </w:r>
                  <w:proofErr w:type="spellStart"/>
                  <w:r w:rsidRPr="002B3F6E">
                    <w:rPr>
                      <w:rFonts w:ascii="Times New Roman" w:eastAsia="Times New Roman" w:hAnsi="Times New Roman" w:cs="Times New Roman"/>
                      <w:color w:val="323232"/>
                      <w:sz w:val="24"/>
                      <w:szCs w:val="24"/>
                      <w:lang w:eastAsia="ru-RU"/>
                    </w:rPr>
                    <w:t>бізнесу</w:t>
                  </w:r>
                  <w:proofErr w:type="spellEnd"/>
                  <w:r w:rsidR="003755BB">
                    <w:rPr>
                      <w:rFonts w:ascii="Times New Roman" w:eastAsia="Times New Roman" w:hAnsi="Times New Roman" w:cs="Times New Roman"/>
                      <w:color w:val="323232"/>
                      <w:sz w:val="24"/>
                      <w:szCs w:val="24"/>
                      <w:lang w:val="uk-UA" w:eastAsia="ru-RU"/>
                    </w:rPr>
                    <w:t xml:space="preserve"> </w:t>
                  </w:r>
                  <w:proofErr w:type="spellStart"/>
                  <w:r w:rsidRPr="002B3F6E">
                    <w:rPr>
                      <w:rFonts w:ascii="Times New Roman" w:eastAsia="Times New Roman" w:hAnsi="Times New Roman" w:cs="Times New Roman"/>
                      <w:color w:val="323232"/>
                      <w:sz w:val="24"/>
                      <w:szCs w:val="24"/>
                      <w:lang w:eastAsia="ru-RU"/>
                    </w:rPr>
                    <w:t>під</w:t>
                  </w:r>
                  <w:proofErr w:type="spellEnd"/>
                  <w:r w:rsidRPr="002B3F6E">
                    <w:rPr>
                      <w:rFonts w:ascii="Times New Roman" w:eastAsia="Times New Roman" w:hAnsi="Times New Roman" w:cs="Times New Roman"/>
                      <w:color w:val="323232"/>
                      <w:sz w:val="24"/>
                      <w:szCs w:val="24"/>
                      <w:lang w:eastAsia="ru-RU"/>
                    </w:rPr>
                    <w:t xml:space="preserve"> час карантину, </w:t>
                  </w:r>
                  <w:proofErr w:type="spellStart"/>
                  <w:r w:rsidRPr="002B3F6E">
                    <w:rPr>
                      <w:rFonts w:ascii="Times New Roman" w:eastAsia="Times New Roman" w:hAnsi="Times New Roman" w:cs="Times New Roman"/>
                      <w:color w:val="323232"/>
                      <w:sz w:val="24"/>
                      <w:szCs w:val="24"/>
                      <w:lang w:eastAsia="ru-RU"/>
                    </w:rPr>
                    <w:t>який</w:t>
                  </w:r>
                  <w:proofErr w:type="spellEnd"/>
                  <w:r w:rsidR="003755BB">
                    <w:rPr>
                      <w:rFonts w:ascii="Times New Roman" w:eastAsia="Times New Roman" w:hAnsi="Times New Roman" w:cs="Times New Roman"/>
                      <w:color w:val="323232"/>
                      <w:sz w:val="24"/>
                      <w:szCs w:val="24"/>
                      <w:lang w:val="uk-UA" w:eastAsia="ru-RU"/>
                    </w:rPr>
                    <w:t xml:space="preserve"> </w:t>
                  </w:r>
                  <w:proofErr w:type="spellStart"/>
                  <w:r w:rsidRPr="002B3F6E">
                    <w:rPr>
                      <w:rFonts w:ascii="Times New Roman" w:eastAsia="Times New Roman" w:hAnsi="Times New Roman" w:cs="Times New Roman"/>
                      <w:color w:val="323232"/>
                      <w:sz w:val="24"/>
                      <w:szCs w:val="24"/>
                      <w:lang w:eastAsia="ru-RU"/>
                    </w:rPr>
                    <w:t>містить</w:t>
                  </w:r>
                  <w:proofErr w:type="spellEnd"/>
                  <w:r w:rsidR="003755BB">
                    <w:rPr>
                      <w:rFonts w:ascii="Times New Roman" w:eastAsia="Times New Roman" w:hAnsi="Times New Roman" w:cs="Times New Roman"/>
                      <w:color w:val="323232"/>
                      <w:sz w:val="24"/>
                      <w:szCs w:val="24"/>
                      <w:lang w:val="uk-UA" w:eastAsia="ru-RU"/>
                    </w:rPr>
                    <w:t xml:space="preserve"> </w:t>
                  </w:r>
                  <w:proofErr w:type="spellStart"/>
                  <w:r w:rsidRPr="002B3F6E">
                    <w:rPr>
                      <w:rFonts w:ascii="Times New Roman" w:eastAsia="Times New Roman" w:hAnsi="Times New Roman" w:cs="Times New Roman"/>
                      <w:color w:val="323232"/>
                      <w:sz w:val="24"/>
                      <w:szCs w:val="24"/>
                      <w:lang w:eastAsia="ru-RU"/>
                    </w:rPr>
                    <w:t>актуальну</w:t>
                  </w:r>
                  <w:proofErr w:type="spellEnd"/>
                  <w:r w:rsidR="003755BB">
                    <w:rPr>
                      <w:rFonts w:ascii="Times New Roman" w:eastAsia="Times New Roman" w:hAnsi="Times New Roman" w:cs="Times New Roman"/>
                      <w:color w:val="323232"/>
                      <w:sz w:val="24"/>
                      <w:szCs w:val="24"/>
                      <w:lang w:val="uk-UA" w:eastAsia="ru-RU"/>
                    </w:rPr>
                    <w:t xml:space="preserve"> </w:t>
                  </w:r>
                  <w:proofErr w:type="spellStart"/>
                  <w:r w:rsidRPr="002B3F6E">
                    <w:rPr>
                      <w:rFonts w:ascii="Times New Roman" w:eastAsia="Times New Roman" w:hAnsi="Times New Roman" w:cs="Times New Roman"/>
                      <w:color w:val="323232"/>
                      <w:sz w:val="24"/>
                      <w:szCs w:val="24"/>
                      <w:lang w:eastAsia="ru-RU"/>
                    </w:rPr>
                    <w:t>офіційну</w:t>
                  </w:r>
                  <w:proofErr w:type="spellEnd"/>
                  <w:r w:rsidR="003755BB">
                    <w:rPr>
                      <w:rFonts w:ascii="Times New Roman" w:eastAsia="Times New Roman" w:hAnsi="Times New Roman" w:cs="Times New Roman"/>
                      <w:color w:val="323232"/>
                      <w:sz w:val="24"/>
                      <w:szCs w:val="24"/>
                      <w:lang w:val="uk-UA" w:eastAsia="ru-RU"/>
                    </w:rPr>
                    <w:t xml:space="preserve"> </w:t>
                  </w:r>
                  <w:proofErr w:type="spellStart"/>
                  <w:r w:rsidRPr="002B3F6E">
                    <w:rPr>
                      <w:rFonts w:ascii="Times New Roman" w:eastAsia="Times New Roman" w:hAnsi="Times New Roman" w:cs="Times New Roman"/>
                      <w:color w:val="323232"/>
                      <w:sz w:val="24"/>
                      <w:szCs w:val="24"/>
                      <w:lang w:eastAsia="ru-RU"/>
                    </w:rPr>
                    <w:t>інформацію</w:t>
                  </w:r>
                  <w:proofErr w:type="spellEnd"/>
                  <w:r w:rsidRPr="002B3F6E">
                    <w:rPr>
                      <w:rFonts w:ascii="Times New Roman" w:eastAsia="Times New Roman" w:hAnsi="Times New Roman" w:cs="Times New Roman"/>
                      <w:color w:val="323232"/>
                      <w:sz w:val="24"/>
                      <w:szCs w:val="24"/>
                      <w:lang w:eastAsia="ru-RU"/>
                    </w:rPr>
                    <w:t xml:space="preserve"> </w:t>
                  </w:r>
                  <w:proofErr w:type="spellStart"/>
                  <w:r w:rsidRPr="002B3F6E">
                    <w:rPr>
                      <w:rFonts w:ascii="Times New Roman" w:eastAsia="Times New Roman" w:hAnsi="Times New Roman" w:cs="Times New Roman"/>
                      <w:color w:val="323232"/>
                      <w:sz w:val="24"/>
                      <w:szCs w:val="24"/>
                      <w:lang w:eastAsia="ru-RU"/>
                    </w:rPr>
                    <w:t>і</w:t>
                  </w:r>
                  <w:proofErr w:type="spellEnd"/>
                  <w:r w:rsidRPr="002B3F6E">
                    <w:rPr>
                      <w:rFonts w:ascii="Times New Roman" w:eastAsia="Times New Roman" w:hAnsi="Times New Roman" w:cs="Times New Roman"/>
                      <w:color w:val="323232"/>
                      <w:sz w:val="24"/>
                      <w:szCs w:val="24"/>
                      <w:lang w:eastAsia="ru-RU"/>
                    </w:rPr>
                    <w:t xml:space="preserve"> </w:t>
                  </w:r>
                  <w:proofErr w:type="spellStart"/>
                  <w:r w:rsidRPr="002B3F6E">
                    <w:rPr>
                      <w:rFonts w:ascii="Times New Roman" w:eastAsia="Times New Roman" w:hAnsi="Times New Roman" w:cs="Times New Roman"/>
                      <w:color w:val="323232"/>
                      <w:sz w:val="24"/>
                      <w:szCs w:val="24"/>
                      <w:lang w:eastAsia="ru-RU"/>
                    </w:rPr>
                    <w:t>постійно</w:t>
                  </w:r>
                  <w:proofErr w:type="spellEnd"/>
                  <w:r w:rsidR="003755BB">
                    <w:rPr>
                      <w:rFonts w:ascii="Times New Roman" w:eastAsia="Times New Roman" w:hAnsi="Times New Roman" w:cs="Times New Roman"/>
                      <w:color w:val="323232"/>
                      <w:sz w:val="24"/>
                      <w:szCs w:val="24"/>
                      <w:lang w:val="uk-UA" w:eastAsia="ru-RU"/>
                    </w:rPr>
                    <w:t xml:space="preserve"> </w:t>
                  </w:r>
                  <w:proofErr w:type="spellStart"/>
                  <w:r w:rsidRPr="002B3F6E">
                    <w:rPr>
                      <w:rFonts w:ascii="Times New Roman" w:eastAsia="Times New Roman" w:hAnsi="Times New Roman" w:cs="Times New Roman"/>
                      <w:color w:val="323232"/>
                      <w:sz w:val="24"/>
                      <w:szCs w:val="24"/>
                      <w:lang w:eastAsia="ru-RU"/>
                    </w:rPr>
                    <w:t>оновлюється</w:t>
                  </w:r>
                  <w:proofErr w:type="spellEnd"/>
                  <w:r w:rsidRPr="002B3F6E">
                    <w:rPr>
                      <w:rFonts w:ascii="Times New Roman" w:eastAsia="Times New Roman" w:hAnsi="Times New Roman" w:cs="Times New Roman"/>
                      <w:color w:val="323232"/>
                      <w:sz w:val="24"/>
                      <w:szCs w:val="24"/>
                      <w:lang w:eastAsia="ru-RU"/>
                    </w:rPr>
                    <w:t>.</w:t>
                  </w:r>
                </w:p>
                <w:p w:rsidR="002B3F6E" w:rsidRPr="002B3F6E" w:rsidRDefault="002B3F6E" w:rsidP="002B3F6E">
                  <w:pPr>
                    <w:spacing w:after="0" w:line="240" w:lineRule="auto"/>
                    <w:jc w:val="center"/>
                    <w:rPr>
                      <w:rFonts w:ascii="Times New Roman" w:eastAsia="Times New Roman" w:hAnsi="Times New Roman" w:cs="Times New Roman"/>
                      <w:color w:val="323232"/>
                      <w:sz w:val="24"/>
                      <w:szCs w:val="24"/>
                      <w:lang w:eastAsia="ru-RU"/>
                    </w:rPr>
                  </w:pPr>
                  <w:r w:rsidRPr="002B3F6E">
                    <w:rPr>
                      <w:rFonts w:ascii="Times New Roman" w:eastAsia="Times New Roman" w:hAnsi="Times New Roman" w:cs="Times New Roman"/>
                      <w:color w:val="323232"/>
                      <w:sz w:val="24"/>
                      <w:szCs w:val="24"/>
                      <w:lang w:val="uk-UA" w:eastAsia="ru-RU"/>
                    </w:rPr>
                    <w:t>К</w:t>
                  </w:r>
                  <w:proofErr w:type="spellStart"/>
                  <w:r w:rsidRPr="002B3F6E">
                    <w:rPr>
                      <w:rFonts w:ascii="Times New Roman" w:eastAsia="Times New Roman" w:hAnsi="Times New Roman" w:cs="Times New Roman"/>
                      <w:color w:val="323232"/>
                      <w:sz w:val="24"/>
                      <w:szCs w:val="24"/>
                      <w:lang w:eastAsia="ru-RU"/>
                    </w:rPr>
                    <w:t>ількість</w:t>
                  </w:r>
                  <w:proofErr w:type="spellEnd"/>
                  <w:r w:rsidR="003755BB">
                    <w:rPr>
                      <w:rFonts w:ascii="Times New Roman" w:eastAsia="Times New Roman" w:hAnsi="Times New Roman" w:cs="Times New Roman"/>
                      <w:color w:val="323232"/>
                      <w:sz w:val="24"/>
                      <w:szCs w:val="24"/>
                      <w:lang w:val="uk-UA" w:eastAsia="ru-RU"/>
                    </w:rPr>
                    <w:t xml:space="preserve"> </w:t>
                  </w:r>
                  <w:proofErr w:type="spellStart"/>
                  <w:r w:rsidRPr="002B3F6E">
                    <w:rPr>
                      <w:rFonts w:ascii="Times New Roman" w:eastAsia="Times New Roman" w:hAnsi="Times New Roman" w:cs="Times New Roman"/>
                      <w:color w:val="323232"/>
                      <w:sz w:val="24"/>
                      <w:szCs w:val="24"/>
                      <w:lang w:eastAsia="ru-RU"/>
                    </w:rPr>
                    <w:t>відвідувачів</w:t>
                  </w:r>
                  <w:proofErr w:type="spellEnd"/>
                  <w:r w:rsidRPr="002B3F6E">
                    <w:rPr>
                      <w:rFonts w:ascii="Times New Roman" w:eastAsia="Times New Roman" w:hAnsi="Times New Roman" w:cs="Times New Roman"/>
                      <w:color w:val="323232"/>
                      <w:sz w:val="24"/>
                      <w:szCs w:val="24"/>
                      <w:lang w:eastAsia="ru-RU"/>
                    </w:rPr>
                    <w:t xml:space="preserve"> </w:t>
                  </w:r>
                  <w:proofErr w:type="spellStart"/>
                  <w:r w:rsidRPr="002B3F6E">
                    <w:rPr>
                      <w:rFonts w:ascii="Times New Roman" w:eastAsia="Times New Roman" w:hAnsi="Times New Roman" w:cs="Times New Roman"/>
                      <w:color w:val="323232"/>
                      <w:sz w:val="24"/>
                      <w:szCs w:val="24"/>
                      <w:lang w:eastAsia="ru-RU"/>
                    </w:rPr>
                    <w:t>веб-сайту</w:t>
                  </w:r>
                  <w:proofErr w:type="spellEnd"/>
                  <w:r w:rsidRPr="002B3F6E">
                    <w:rPr>
                      <w:rFonts w:ascii="Times New Roman" w:eastAsia="Times New Roman" w:hAnsi="Times New Roman" w:cs="Times New Roman"/>
                      <w:color w:val="323232"/>
                      <w:sz w:val="24"/>
                      <w:szCs w:val="24"/>
                      <w:lang w:eastAsia="ru-RU"/>
                    </w:rPr>
                    <w:t xml:space="preserve"> </w:t>
                  </w:r>
                  <w:proofErr w:type="spellStart"/>
                  <w:r w:rsidRPr="002B3F6E">
                    <w:rPr>
                      <w:rFonts w:ascii="Times New Roman" w:eastAsia="Times New Roman" w:hAnsi="Times New Roman" w:cs="Times New Roman"/>
                      <w:color w:val="323232"/>
                      <w:sz w:val="24"/>
                      <w:szCs w:val="24"/>
                      <w:lang w:eastAsia="ru-RU"/>
                    </w:rPr>
                    <w:t>постійно</w:t>
                  </w:r>
                  <w:proofErr w:type="spellEnd"/>
                  <w:r w:rsidR="003755BB">
                    <w:rPr>
                      <w:rFonts w:ascii="Times New Roman" w:eastAsia="Times New Roman" w:hAnsi="Times New Roman" w:cs="Times New Roman"/>
                      <w:color w:val="323232"/>
                      <w:sz w:val="24"/>
                      <w:szCs w:val="24"/>
                      <w:lang w:val="uk-UA" w:eastAsia="ru-RU"/>
                    </w:rPr>
                    <w:t xml:space="preserve"> </w:t>
                  </w:r>
                  <w:proofErr w:type="spellStart"/>
                  <w:r w:rsidRPr="002B3F6E">
                    <w:rPr>
                      <w:rFonts w:ascii="Times New Roman" w:eastAsia="Times New Roman" w:hAnsi="Times New Roman" w:cs="Times New Roman"/>
                      <w:color w:val="323232"/>
                      <w:sz w:val="24"/>
                      <w:szCs w:val="24"/>
                      <w:lang w:eastAsia="ru-RU"/>
                    </w:rPr>
                    <w:t>збільшується</w:t>
                  </w:r>
                  <w:proofErr w:type="spellEnd"/>
                  <w:r w:rsidRPr="002B3F6E">
                    <w:rPr>
                      <w:rFonts w:ascii="Times New Roman" w:eastAsia="Times New Roman" w:hAnsi="Times New Roman" w:cs="Times New Roman"/>
                      <w:color w:val="323232"/>
                      <w:sz w:val="24"/>
                      <w:szCs w:val="24"/>
                      <w:lang w:eastAsia="ru-RU"/>
                    </w:rPr>
                    <w:t xml:space="preserve">. Так, за перший квартал 2020 року сайтом </w:t>
                  </w:r>
                  <w:proofErr w:type="spellStart"/>
                  <w:r w:rsidRPr="002B3F6E">
                    <w:rPr>
                      <w:rFonts w:ascii="Times New Roman" w:eastAsia="Times New Roman" w:hAnsi="Times New Roman" w:cs="Times New Roman"/>
                      <w:color w:val="323232"/>
                      <w:sz w:val="24"/>
                      <w:szCs w:val="24"/>
                      <w:lang w:eastAsia="ru-RU"/>
                    </w:rPr>
                    <w:t>скористалися</w:t>
                  </w:r>
                  <w:proofErr w:type="spellEnd"/>
                  <w:r w:rsidR="003755BB">
                    <w:rPr>
                      <w:rFonts w:ascii="Times New Roman" w:eastAsia="Times New Roman" w:hAnsi="Times New Roman" w:cs="Times New Roman"/>
                      <w:color w:val="323232"/>
                      <w:sz w:val="24"/>
                      <w:szCs w:val="24"/>
                      <w:lang w:val="uk-UA" w:eastAsia="ru-RU"/>
                    </w:rPr>
                    <w:t xml:space="preserve"> </w:t>
                  </w:r>
                  <w:proofErr w:type="spellStart"/>
                  <w:r w:rsidRPr="002B3F6E">
                    <w:rPr>
                      <w:rFonts w:ascii="Times New Roman" w:eastAsia="Times New Roman" w:hAnsi="Times New Roman" w:cs="Times New Roman"/>
                      <w:color w:val="323232"/>
                      <w:sz w:val="24"/>
                      <w:szCs w:val="24"/>
                      <w:lang w:eastAsia="ru-RU"/>
                    </w:rPr>
                    <w:t>понад</w:t>
                  </w:r>
                  <w:proofErr w:type="spellEnd"/>
                  <w:r w:rsidRPr="002B3F6E">
                    <w:rPr>
                      <w:rFonts w:ascii="Times New Roman" w:eastAsia="Times New Roman" w:hAnsi="Times New Roman" w:cs="Times New Roman"/>
                      <w:color w:val="323232"/>
                      <w:sz w:val="24"/>
                      <w:szCs w:val="24"/>
                      <w:lang w:eastAsia="ru-RU"/>
                    </w:rPr>
                    <w:t xml:space="preserve"> 23 тис</w:t>
                  </w:r>
                  <w:proofErr w:type="gramStart"/>
                  <w:r w:rsidRPr="002B3F6E">
                    <w:rPr>
                      <w:rFonts w:ascii="Times New Roman" w:eastAsia="Times New Roman" w:hAnsi="Times New Roman" w:cs="Times New Roman"/>
                      <w:color w:val="323232"/>
                      <w:sz w:val="24"/>
                      <w:szCs w:val="24"/>
                      <w:lang w:eastAsia="ru-RU"/>
                    </w:rPr>
                    <w:t>.</w:t>
                  </w:r>
                  <w:proofErr w:type="gramEnd"/>
                  <w:r w:rsidRPr="002B3F6E">
                    <w:rPr>
                      <w:rFonts w:ascii="Times New Roman" w:eastAsia="Times New Roman" w:hAnsi="Times New Roman" w:cs="Times New Roman"/>
                      <w:color w:val="323232"/>
                      <w:sz w:val="24"/>
                      <w:szCs w:val="24"/>
                      <w:lang w:eastAsia="ru-RU"/>
                    </w:rPr>
                    <w:t xml:space="preserve"> </w:t>
                  </w:r>
                  <w:proofErr w:type="spellStart"/>
                  <w:proofErr w:type="gramStart"/>
                  <w:r w:rsidRPr="002B3F6E">
                    <w:rPr>
                      <w:rFonts w:ascii="Times New Roman" w:eastAsia="Times New Roman" w:hAnsi="Times New Roman" w:cs="Times New Roman"/>
                      <w:color w:val="323232"/>
                      <w:sz w:val="24"/>
                      <w:szCs w:val="24"/>
                      <w:lang w:eastAsia="ru-RU"/>
                    </w:rPr>
                    <w:t>о</w:t>
                  </w:r>
                  <w:proofErr w:type="gramEnd"/>
                  <w:r w:rsidRPr="002B3F6E">
                    <w:rPr>
                      <w:rFonts w:ascii="Times New Roman" w:eastAsia="Times New Roman" w:hAnsi="Times New Roman" w:cs="Times New Roman"/>
                      <w:color w:val="323232"/>
                      <w:sz w:val="24"/>
                      <w:szCs w:val="24"/>
                      <w:lang w:eastAsia="ru-RU"/>
                    </w:rPr>
                    <w:t>сіб</w:t>
                  </w:r>
                  <w:proofErr w:type="spellEnd"/>
                  <w:r w:rsidRPr="002B3F6E">
                    <w:rPr>
                      <w:rFonts w:ascii="Times New Roman" w:eastAsia="Times New Roman" w:hAnsi="Times New Roman" w:cs="Times New Roman"/>
                      <w:color w:val="323232"/>
                      <w:sz w:val="24"/>
                      <w:szCs w:val="24"/>
                      <w:lang w:eastAsia="ru-RU"/>
                    </w:rPr>
                    <w:t xml:space="preserve">, </w:t>
                  </w:r>
                  <w:proofErr w:type="spellStart"/>
                  <w:r w:rsidRPr="002B3F6E">
                    <w:rPr>
                      <w:rFonts w:ascii="Times New Roman" w:eastAsia="Times New Roman" w:hAnsi="Times New Roman" w:cs="Times New Roman"/>
                      <w:color w:val="323232"/>
                      <w:sz w:val="24"/>
                      <w:szCs w:val="24"/>
                      <w:lang w:eastAsia="ru-RU"/>
                    </w:rPr>
                    <w:t>що</w:t>
                  </w:r>
                  <w:proofErr w:type="spellEnd"/>
                  <w:r w:rsidRPr="002B3F6E">
                    <w:rPr>
                      <w:rFonts w:ascii="Times New Roman" w:eastAsia="Times New Roman" w:hAnsi="Times New Roman" w:cs="Times New Roman"/>
                      <w:color w:val="323232"/>
                      <w:sz w:val="24"/>
                      <w:szCs w:val="24"/>
                      <w:lang w:eastAsia="ru-RU"/>
                    </w:rPr>
                    <w:t xml:space="preserve"> на 20% </w:t>
                  </w:r>
                  <w:proofErr w:type="spellStart"/>
                  <w:r w:rsidRPr="002B3F6E">
                    <w:rPr>
                      <w:rFonts w:ascii="Times New Roman" w:eastAsia="Times New Roman" w:hAnsi="Times New Roman" w:cs="Times New Roman"/>
                      <w:color w:val="323232"/>
                      <w:sz w:val="24"/>
                      <w:szCs w:val="24"/>
                      <w:lang w:eastAsia="ru-RU"/>
                    </w:rPr>
                    <w:t>більше</w:t>
                  </w:r>
                  <w:proofErr w:type="spellEnd"/>
                  <w:r w:rsidRPr="002B3F6E">
                    <w:rPr>
                      <w:rFonts w:ascii="Times New Roman" w:eastAsia="Times New Roman" w:hAnsi="Times New Roman" w:cs="Times New Roman"/>
                      <w:color w:val="323232"/>
                      <w:sz w:val="24"/>
                      <w:szCs w:val="24"/>
                      <w:lang w:eastAsia="ru-RU"/>
                    </w:rPr>
                    <w:t xml:space="preserve"> у </w:t>
                  </w:r>
                  <w:proofErr w:type="spellStart"/>
                  <w:r w:rsidRPr="002B3F6E">
                    <w:rPr>
                      <w:rFonts w:ascii="Times New Roman" w:eastAsia="Times New Roman" w:hAnsi="Times New Roman" w:cs="Times New Roman"/>
                      <w:color w:val="323232"/>
                      <w:sz w:val="24"/>
                      <w:szCs w:val="24"/>
                      <w:lang w:eastAsia="ru-RU"/>
                    </w:rPr>
                    <w:t>порівнянні</w:t>
                  </w:r>
                  <w:proofErr w:type="spellEnd"/>
                  <w:r w:rsidRPr="002B3F6E">
                    <w:rPr>
                      <w:rFonts w:ascii="Times New Roman" w:eastAsia="Times New Roman" w:hAnsi="Times New Roman" w:cs="Times New Roman"/>
                      <w:color w:val="323232"/>
                      <w:sz w:val="24"/>
                      <w:szCs w:val="24"/>
                      <w:lang w:eastAsia="ru-RU"/>
                    </w:rPr>
                    <w:t xml:space="preserve"> </w:t>
                  </w:r>
                  <w:proofErr w:type="spellStart"/>
                  <w:r w:rsidRPr="002B3F6E">
                    <w:rPr>
                      <w:rFonts w:ascii="Times New Roman" w:eastAsia="Times New Roman" w:hAnsi="Times New Roman" w:cs="Times New Roman"/>
                      <w:color w:val="323232"/>
                      <w:sz w:val="24"/>
                      <w:szCs w:val="24"/>
                      <w:lang w:eastAsia="ru-RU"/>
                    </w:rPr>
                    <w:t>з</w:t>
                  </w:r>
                  <w:proofErr w:type="spellEnd"/>
                  <w:r w:rsidRPr="002B3F6E">
                    <w:rPr>
                      <w:rFonts w:ascii="Times New Roman" w:eastAsia="Times New Roman" w:hAnsi="Times New Roman" w:cs="Times New Roman"/>
                      <w:color w:val="323232"/>
                      <w:sz w:val="24"/>
                      <w:szCs w:val="24"/>
                      <w:lang w:eastAsia="ru-RU"/>
                    </w:rPr>
                    <w:t xml:space="preserve"> </w:t>
                  </w:r>
                  <w:proofErr w:type="spellStart"/>
                  <w:r w:rsidRPr="002B3F6E">
                    <w:rPr>
                      <w:rFonts w:ascii="Times New Roman" w:eastAsia="Times New Roman" w:hAnsi="Times New Roman" w:cs="Times New Roman"/>
                      <w:color w:val="323232"/>
                      <w:sz w:val="24"/>
                      <w:szCs w:val="24"/>
                      <w:lang w:eastAsia="ru-RU"/>
                    </w:rPr>
                    <w:t>відповідним</w:t>
                  </w:r>
                  <w:proofErr w:type="spellEnd"/>
                  <w:r w:rsidR="003755BB">
                    <w:rPr>
                      <w:rFonts w:ascii="Times New Roman" w:eastAsia="Times New Roman" w:hAnsi="Times New Roman" w:cs="Times New Roman"/>
                      <w:color w:val="323232"/>
                      <w:sz w:val="24"/>
                      <w:szCs w:val="24"/>
                      <w:lang w:val="uk-UA" w:eastAsia="ru-RU"/>
                    </w:rPr>
                    <w:t xml:space="preserve"> </w:t>
                  </w:r>
                  <w:proofErr w:type="spellStart"/>
                  <w:r w:rsidRPr="002B3F6E">
                    <w:rPr>
                      <w:rFonts w:ascii="Times New Roman" w:eastAsia="Times New Roman" w:hAnsi="Times New Roman" w:cs="Times New Roman"/>
                      <w:color w:val="323232"/>
                      <w:sz w:val="24"/>
                      <w:szCs w:val="24"/>
                      <w:lang w:eastAsia="ru-RU"/>
                    </w:rPr>
                    <w:t>періодом</w:t>
                  </w:r>
                  <w:proofErr w:type="spellEnd"/>
                  <w:r w:rsidR="003755BB">
                    <w:rPr>
                      <w:rFonts w:ascii="Times New Roman" w:eastAsia="Times New Roman" w:hAnsi="Times New Roman" w:cs="Times New Roman"/>
                      <w:color w:val="323232"/>
                      <w:sz w:val="24"/>
                      <w:szCs w:val="24"/>
                      <w:lang w:val="uk-UA" w:eastAsia="ru-RU"/>
                    </w:rPr>
                    <w:t xml:space="preserve"> </w:t>
                  </w:r>
                  <w:proofErr w:type="spellStart"/>
                  <w:r w:rsidRPr="002B3F6E">
                    <w:rPr>
                      <w:rFonts w:ascii="Times New Roman" w:eastAsia="Times New Roman" w:hAnsi="Times New Roman" w:cs="Times New Roman"/>
                      <w:color w:val="323232"/>
                      <w:sz w:val="24"/>
                      <w:szCs w:val="24"/>
                      <w:lang w:eastAsia="ru-RU"/>
                    </w:rPr>
                    <w:t>минулого</w:t>
                  </w:r>
                  <w:proofErr w:type="spellEnd"/>
                  <w:r w:rsidRPr="002B3F6E">
                    <w:rPr>
                      <w:rFonts w:ascii="Times New Roman" w:eastAsia="Times New Roman" w:hAnsi="Times New Roman" w:cs="Times New Roman"/>
                      <w:color w:val="323232"/>
                      <w:sz w:val="24"/>
                      <w:szCs w:val="24"/>
                      <w:lang w:eastAsia="ru-RU"/>
                    </w:rPr>
                    <w:t xml:space="preserve"> року</w:t>
                  </w:r>
                </w:p>
              </w:txbxContent>
            </v:textbox>
          </v:shape>
        </w:pict>
      </w:r>
      <w:r w:rsidR="00C13DF2">
        <w:rPr>
          <w:rFonts w:ascii="Times New Roman" w:hAnsi="Times New Roman" w:cs="Times New Roman"/>
          <w:noProof/>
          <w:sz w:val="24"/>
          <w:szCs w:val="24"/>
          <w:lang w:val="uk-UA" w:eastAsia="uk-UA"/>
        </w:rPr>
        <w:drawing>
          <wp:inline distT="0" distB="0" distL="0" distR="0">
            <wp:extent cx="2990850" cy="2952750"/>
            <wp:effectExtent l="0" t="0" r="0" b="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CF3938" w:rsidRPr="00CF3938" w:rsidRDefault="00C13DF2">
      <w:pPr>
        <w:rPr>
          <w:rFonts w:ascii="Times New Roman" w:hAnsi="Times New Roman" w:cs="Times New Roman"/>
          <w:sz w:val="24"/>
          <w:szCs w:val="24"/>
        </w:rPr>
      </w:pPr>
      <w:r>
        <w:rPr>
          <w:rFonts w:ascii="Times New Roman" w:hAnsi="Times New Roman" w:cs="Times New Roman"/>
          <w:noProof/>
          <w:sz w:val="24"/>
          <w:szCs w:val="24"/>
          <w:lang w:val="uk-UA" w:eastAsia="uk-UA"/>
        </w:rPr>
        <w:drawing>
          <wp:inline distT="0" distB="0" distL="0" distR="0">
            <wp:extent cx="5486400" cy="4857750"/>
            <wp:effectExtent l="0" t="0" r="0" b="0"/>
            <wp:docPr id="53" name="Схе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CF3938" w:rsidRPr="00EC47B8" w:rsidRDefault="00CF3938" w:rsidP="00CF3938">
      <w:pPr>
        <w:spacing w:after="0" w:line="240" w:lineRule="auto"/>
        <w:ind w:firstLine="709"/>
        <w:jc w:val="center"/>
        <w:rPr>
          <w:rFonts w:ascii="Times New Roman" w:hAnsi="Times New Roman" w:cs="Times New Roman"/>
          <w:b/>
          <w:color w:val="1F3864" w:themeColor="accent5" w:themeShade="80"/>
          <w:sz w:val="28"/>
          <w:szCs w:val="28"/>
          <w:lang w:val="uk-UA"/>
        </w:rPr>
      </w:pPr>
      <w:r w:rsidRPr="00EC47B8">
        <w:rPr>
          <w:rFonts w:ascii="Times New Roman" w:hAnsi="Times New Roman" w:cs="Times New Roman"/>
          <w:b/>
          <w:color w:val="1F3864" w:themeColor="accent5" w:themeShade="80"/>
          <w:sz w:val="28"/>
          <w:szCs w:val="28"/>
          <w:lang w:val="uk-UA"/>
        </w:rPr>
        <w:lastRenderedPageBreak/>
        <w:t>ТОП-</w:t>
      </w:r>
      <w:r w:rsidR="00230A50">
        <w:rPr>
          <w:rFonts w:ascii="Times New Roman" w:hAnsi="Times New Roman" w:cs="Times New Roman"/>
          <w:b/>
          <w:color w:val="1F3864" w:themeColor="accent5" w:themeShade="80"/>
          <w:sz w:val="28"/>
          <w:szCs w:val="28"/>
          <w:lang w:val="uk-UA"/>
        </w:rPr>
        <w:t>10</w:t>
      </w:r>
      <w:r w:rsidRPr="00EC47B8">
        <w:rPr>
          <w:rFonts w:ascii="Times New Roman" w:hAnsi="Times New Roman" w:cs="Times New Roman"/>
          <w:b/>
          <w:color w:val="1F3864" w:themeColor="accent5" w:themeShade="80"/>
          <w:sz w:val="28"/>
          <w:szCs w:val="28"/>
          <w:lang w:val="uk-UA"/>
        </w:rPr>
        <w:t xml:space="preserve"> НАЙВАЖЛИВІШИХ ПОДІЙ 2019</w:t>
      </w:r>
      <w:r w:rsidR="00230A50">
        <w:rPr>
          <w:rFonts w:ascii="Times New Roman" w:hAnsi="Times New Roman" w:cs="Times New Roman"/>
          <w:b/>
          <w:color w:val="1F3864" w:themeColor="accent5" w:themeShade="80"/>
          <w:sz w:val="28"/>
          <w:szCs w:val="28"/>
          <w:lang w:val="uk-UA"/>
        </w:rPr>
        <w:t>-2020</w:t>
      </w:r>
      <w:r w:rsidRPr="00EC47B8">
        <w:rPr>
          <w:rFonts w:ascii="Times New Roman" w:hAnsi="Times New Roman" w:cs="Times New Roman"/>
          <w:b/>
          <w:color w:val="1F3864" w:themeColor="accent5" w:themeShade="80"/>
          <w:sz w:val="28"/>
          <w:szCs w:val="28"/>
          <w:lang w:val="uk-UA"/>
        </w:rPr>
        <w:t xml:space="preserve"> РОКУ, ДОСЯГНЕНЬ, ПОКАЗНИКІВ, ЯКИМИ МОЖЕ ПИШАТИСЯ МІСТО ХАРКІВ:</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3"/>
        <w:gridCol w:w="6478"/>
      </w:tblGrid>
      <w:tr w:rsidR="00BB0462" w:rsidRPr="00B31D13" w:rsidTr="00970703">
        <w:trPr>
          <w:jc w:val="center"/>
        </w:trPr>
        <w:tc>
          <w:tcPr>
            <w:tcW w:w="3256" w:type="dxa"/>
            <w:vAlign w:val="center"/>
          </w:tcPr>
          <w:p w:rsidR="00CF3938" w:rsidRPr="00FA0C9A" w:rsidRDefault="00CF3938" w:rsidP="00970703">
            <w:pPr>
              <w:jc w:val="center"/>
              <w:rPr>
                <w:rFonts w:ascii="Times New Roman" w:hAnsi="Times New Roman" w:cs="Times New Roman"/>
                <w:szCs w:val="28"/>
                <w:lang w:val="uk-UA"/>
              </w:rPr>
            </w:pPr>
            <w:r w:rsidRPr="00FA0C9A">
              <w:rPr>
                <w:noProof/>
                <w:lang w:val="uk-UA" w:eastAsia="uk-UA"/>
              </w:rPr>
              <w:drawing>
                <wp:inline distT="0" distB="0" distL="0" distR="0">
                  <wp:extent cx="809625" cy="822898"/>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416" cy="835899"/>
                          </a:xfrm>
                          <a:prstGeom prst="rect">
                            <a:avLst/>
                          </a:prstGeom>
                        </pic:spPr>
                      </pic:pic>
                    </a:graphicData>
                  </a:graphic>
                </wp:inline>
              </w:drawing>
            </w:r>
          </w:p>
        </w:tc>
        <w:tc>
          <w:tcPr>
            <w:tcW w:w="6939" w:type="dxa"/>
            <w:vAlign w:val="center"/>
          </w:tcPr>
          <w:p w:rsidR="00BB0462" w:rsidRDefault="00BB0462" w:rsidP="00970703">
            <w:pPr>
              <w:jc w:val="center"/>
              <w:rPr>
                <w:rFonts w:ascii="Times New Roman" w:hAnsi="Times New Roman" w:cs="Times New Roman"/>
                <w:szCs w:val="20"/>
                <w:lang w:val="uk-UA"/>
              </w:rPr>
            </w:pPr>
          </w:p>
          <w:p w:rsidR="00CF3938" w:rsidRPr="00FA0C9A" w:rsidRDefault="003755BB" w:rsidP="003755BB">
            <w:pPr>
              <w:jc w:val="center"/>
              <w:rPr>
                <w:rFonts w:ascii="Times New Roman" w:hAnsi="Times New Roman" w:cs="Times New Roman"/>
                <w:szCs w:val="20"/>
                <w:lang w:val="uk-UA"/>
              </w:rPr>
            </w:pPr>
            <w:r>
              <w:rPr>
                <w:rFonts w:ascii="Times New Roman" w:hAnsi="Times New Roman" w:cs="Times New Roman"/>
                <w:szCs w:val="24"/>
                <w:lang w:val="uk-UA"/>
              </w:rPr>
              <w:t xml:space="preserve">Нагорода </w:t>
            </w:r>
            <w:r w:rsidRPr="00095AF6">
              <w:rPr>
                <w:rFonts w:ascii="Times New Roman" w:hAnsi="Times New Roman" w:cs="Times New Roman"/>
                <w:szCs w:val="24"/>
                <w:lang w:val="uk-UA"/>
              </w:rPr>
              <w:t xml:space="preserve">«Найкомфортніше місто для життя 2019» на форумі Східної Європи </w:t>
            </w:r>
            <w:proofErr w:type="spellStart"/>
            <w:r w:rsidRPr="00095AF6">
              <w:rPr>
                <w:rFonts w:ascii="Times New Roman" w:hAnsi="Times New Roman" w:cs="Times New Roman"/>
                <w:szCs w:val="24"/>
                <w:lang w:val="uk-UA"/>
              </w:rPr>
              <w:t>KyivSmartCity</w:t>
            </w:r>
            <w:proofErr w:type="spellEnd"/>
            <w:r>
              <w:rPr>
                <w:rFonts w:ascii="Times New Roman" w:hAnsi="Times New Roman" w:cs="Times New Roman"/>
                <w:szCs w:val="20"/>
                <w:lang w:val="uk-UA"/>
              </w:rPr>
              <w:t xml:space="preserve">. </w:t>
            </w:r>
          </w:p>
        </w:tc>
      </w:tr>
      <w:tr w:rsidR="00BB0462" w:rsidRPr="00B31D13" w:rsidTr="00970703">
        <w:trPr>
          <w:jc w:val="center"/>
        </w:trPr>
        <w:tc>
          <w:tcPr>
            <w:tcW w:w="3256" w:type="dxa"/>
            <w:vAlign w:val="center"/>
          </w:tcPr>
          <w:p w:rsidR="00CF3938" w:rsidRPr="00FA0C9A" w:rsidRDefault="00CF3938" w:rsidP="00970703">
            <w:pPr>
              <w:jc w:val="center"/>
              <w:rPr>
                <w:rFonts w:ascii="Times New Roman" w:hAnsi="Times New Roman" w:cs="Times New Roman"/>
                <w:szCs w:val="28"/>
                <w:lang w:val="uk-UA"/>
              </w:rPr>
            </w:pPr>
            <w:r w:rsidRPr="00FA0C9A">
              <w:rPr>
                <w:noProof/>
                <w:lang w:val="uk-UA" w:eastAsia="uk-UA"/>
              </w:rPr>
              <w:drawing>
                <wp:inline distT="0" distB="0" distL="0" distR="0">
                  <wp:extent cx="714375" cy="7429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19916" cy="748713"/>
                          </a:xfrm>
                          <a:prstGeom prst="rect">
                            <a:avLst/>
                          </a:prstGeom>
                        </pic:spPr>
                      </pic:pic>
                    </a:graphicData>
                  </a:graphic>
                </wp:inline>
              </w:drawing>
            </w:r>
          </w:p>
        </w:tc>
        <w:tc>
          <w:tcPr>
            <w:tcW w:w="6939" w:type="dxa"/>
            <w:vAlign w:val="center"/>
          </w:tcPr>
          <w:p w:rsidR="00CF3938" w:rsidRDefault="003755BB" w:rsidP="00BA50B3">
            <w:pPr>
              <w:jc w:val="center"/>
              <w:rPr>
                <w:rFonts w:ascii="Times New Roman" w:hAnsi="Times New Roman" w:cs="Times New Roman"/>
                <w:szCs w:val="20"/>
                <w:lang w:val="uk-UA"/>
              </w:rPr>
            </w:pPr>
            <w:r w:rsidRPr="00FA0C9A">
              <w:rPr>
                <w:rFonts w:ascii="Times New Roman" w:hAnsi="Times New Roman" w:cs="Times New Roman"/>
                <w:szCs w:val="20"/>
                <w:lang w:val="uk-UA"/>
              </w:rPr>
              <w:t xml:space="preserve">У 2019 році </w:t>
            </w:r>
            <w:r w:rsidRPr="00FA0C9A">
              <w:rPr>
                <w:rFonts w:ascii="Times New Roman" w:hAnsi="Times New Roman" w:cs="Times New Roman"/>
                <w:b/>
                <w:szCs w:val="20"/>
                <w:lang w:val="uk-UA"/>
              </w:rPr>
              <w:t>14</w:t>
            </w:r>
            <w:r w:rsidRPr="00FA0C9A">
              <w:rPr>
                <w:rFonts w:ascii="Times New Roman" w:hAnsi="Times New Roman" w:cs="Times New Roman"/>
                <w:szCs w:val="20"/>
                <w:lang w:val="uk-UA"/>
              </w:rPr>
              <w:t xml:space="preserve"> випускників із 10-ти закладів освіти м. Харкова досягли </w:t>
            </w:r>
            <w:r w:rsidRPr="00FA0C9A">
              <w:rPr>
                <w:rFonts w:ascii="Times New Roman" w:hAnsi="Times New Roman" w:cs="Times New Roman"/>
                <w:b/>
                <w:szCs w:val="20"/>
                <w:lang w:val="uk-UA"/>
              </w:rPr>
              <w:t xml:space="preserve">16 </w:t>
            </w:r>
            <w:r w:rsidRPr="00FA0C9A">
              <w:rPr>
                <w:rFonts w:ascii="Times New Roman" w:hAnsi="Times New Roman" w:cs="Times New Roman"/>
                <w:szCs w:val="20"/>
                <w:lang w:val="uk-UA"/>
              </w:rPr>
              <w:t>найвищих результатів за підсумками ЗНО. Випускниця ХНВК № 8 отримала унікальний результат в Україні   три 200-бальні результати за виконання сертифікаційних робіт ЗНО з української мови і літератури, біології, хімії.</w:t>
            </w:r>
          </w:p>
          <w:p w:rsidR="003755BB" w:rsidRPr="00FA0C9A" w:rsidRDefault="003755BB" w:rsidP="00BA50B3">
            <w:pPr>
              <w:jc w:val="center"/>
              <w:rPr>
                <w:rFonts w:ascii="Times New Roman" w:hAnsi="Times New Roman" w:cs="Times New Roman"/>
                <w:szCs w:val="20"/>
                <w:lang w:val="uk-UA"/>
              </w:rPr>
            </w:pPr>
          </w:p>
        </w:tc>
      </w:tr>
      <w:tr w:rsidR="00BB0462" w:rsidRPr="00B31D13" w:rsidTr="00970703">
        <w:trPr>
          <w:jc w:val="center"/>
        </w:trPr>
        <w:tc>
          <w:tcPr>
            <w:tcW w:w="3256" w:type="dxa"/>
            <w:vAlign w:val="center"/>
          </w:tcPr>
          <w:p w:rsidR="00CF3938" w:rsidRPr="00FA0C9A" w:rsidRDefault="00CF3938" w:rsidP="00970703">
            <w:pPr>
              <w:jc w:val="center"/>
              <w:rPr>
                <w:rFonts w:ascii="Times New Roman" w:hAnsi="Times New Roman" w:cs="Times New Roman"/>
                <w:szCs w:val="28"/>
                <w:lang w:val="uk-UA"/>
              </w:rPr>
            </w:pPr>
            <w:r w:rsidRPr="00FA0C9A">
              <w:rPr>
                <w:noProof/>
                <w:lang w:val="uk-UA" w:eastAsia="uk-UA"/>
              </w:rPr>
              <w:drawing>
                <wp:inline distT="0" distB="0" distL="0" distR="0">
                  <wp:extent cx="771525" cy="78410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77362" cy="790036"/>
                          </a:xfrm>
                          <a:prstGeom prst="rect">
                            <a:avLst/>
                          </a:prstGeom>
                        </pic:spPr>
                      </pic:pic>
                    </a:graphicData>
                  </a:graphic>
                </wp:inline>
              </w:drawing>
            </w:r>
          </w:p>
        </w:tc>
        <w:tc>
          <w:tcPr>
            <w:tcW w:w="6939" w:type="dxa"/>
            <w:vAlign w:val="center"/>
          </w:tcPr>
          <w:p w:rsidR="00CF3938" w:rsidRPr="00FA0C9A" w:rsidRDefault="00CF3938" w:rsidP="00970703">
            <w:pPr>
              <w:jc w:val="center"/>
              <w:rPr>
                <w:rFonts w:ascii="Times New Roman" w:hAnsi="Times New Roman" w:cs="Times New Roman"/>
                <w:szCs w:val="20"/>
                <w:lang w:val="uk-UA"/>
              </w:rPr>
            </w:pPr>
            <w:r w:rsidRPr="00FA0C9A">
              <w:rPr>
                <w:rFonts w:ascii="Times New Roman" w:hAnsi="Times New Roman" w:cs="Times New Roman"/>
                <w:szCs w:val="20"/>
                <w:lang w:val="uk-UA"/>
              </w:rPr>
              <w:t xml:space="preserve">Восьмий рік поспіль завдяки успіхам учнів шкіл міста Харківська область посідає </w:t>
            </w:r>
            <w:r w:rsidRPr="00FA0C9A">
              <w:rPr>
                <w:rFonts w:ascii="Times New Roman" w:hAnsi="Times New Roman" w:cs="Times New Roman"/>
                <w:b/>
                <w:szCs w:val="20"/>
                <w:lang w:val="uk-UA"/>
              </w:rPr>
              <w:t>перше місце серед областей України</w:t>
            </w:r>
            <w:r w:rsidRPr="00FA0C9A">
              <w:rPr>
                <w:rFonts w:ascii="Times New Roman" w:hAnsi="Times New Roman" w:cs="Times New Roman"/>
                <w:szCs w:val="20"/>
                <w:lang w:val="uk-UA"/>
              </w:rPr>
              <w:t xml:space="preserve"> за результатами участі у Всеукраїнських олімпіадах, турнірах і конкурсі-захисті </w:t>
            </w:r>
            <w:r w:rsidRPr="00FA0C9A">
              <w:rPr>
                <w:rFonts w:ascii="Times New Roman" w:hAnsi="Times New Roman" w:cs="Times New Roman"/>
                <w:b/>
                <w:szCs w:val="20"/>
                <w:lang w:val="uk-UA"/>
              </w:rPr>
              <w:t>МАН</w:t>
            </w:r>
            <w:r w:rsidRPr="00FA0C9A">
              <w:rPr>
                <w:rFonts w:ascii="Times New Roman" w:hAnsi="Times New Roman" w:cs="Times New Roman"/>
                <w:szCs w:val="20"/>
                <w:lang w:val="uk-UA"/>
              </w:rPr>
              <w:t>.</w:t>
            </w:r>
          </w:p>
          <w:p w:rsidR="00CF3938" w:rsidRPr="00FA0C9A" w:rsidRDefault="003A26FB" w:rsidP="00970703">
            <w:pPr>
              <w:jc w:val="center"/>
              <w:rPr>
                <w:rFonts w:ascii="Times New Roman" w:hAnsi="Times New Roman" w:cs="Times New Roman"/>
                <w:szCs w:val="20"/>
                <w:lang w:val="uk-UA"/>
              </w:rPr>
            </w:pPr>
            <w:r w:rsidRPr="003A26FB">
              <w:rPr>
                <w:rFonts w:ascii="Times New Roman" w:hAnsi="Times New Roman" w:cs="Times New Roman"/>
                <w:noProof/>
                <w:szCs w:val="20"/>
                <w:lang w:eastAsia="ru-RU"/>
              </w:rPr>
              <w:pict>
                <v:shape id="Надпись 57" o:spid="_x0000_s1034" type="#_x0000_t202" style="position:absolute;left:0;text-align:left;margin-left:-184.05pt;margin-top:8.85pt;width:259pt;height:87.75pt;z-index:2517309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" fillcolor="white [3201]" strokecolor="#4472c4 [3208]" strokeweight="1pt">
                  <v:textbox>
                    <w:txbxContent>
                      <w:p w:rsidR="00FA0C9A" w:rsidRPr="00FA0C9A" w:rsidRDefault="00FA0C9A" w:rsidP="00FA0C9A">
                        <w:pPr>
                          <w:jc w:val="center"/>
                          <w:rPr>
                            <w:rFonts w:ascii="Times New Roman" w:hAnsi="Times New Roman" w:cs="Times New Roman"/>
                            <w:color w:val="000000" w:themeColor="text1"/>
                            <w:szCs w:val="24"/>
                            <w:lang w:val="uk-UA"/>
                          </w:rPr>
                        </w:pPr>
                        <w:r w:rsidRPr="00FA0C9A">
                          <w:rPr>
                            <w:rFonts w:ascii="Times New Roman" w:hAnsi="Times New Roman" w:cs="Times New Roman"/>
                            <w:color w:val="000000" w:themeColor="text1"/>
                            <w:szCs w:val="24"/>
                            <w:lang w:val="uk-UA"/>
                          </w:rPr>
                          <w:t xml:space="preserve">Щомісячно виплачуються </w:t>
                        </w:r>
                        <w:r w:rsidRPr="00FA0C9A">
                          <w:rPr>
                            <w:rFonts w:ascii="Times New Roman" w:hAnsi="Times New Roman" w:cs="Times New Roman"/>
                            <w:b/>
                            <w:color w:val="000000" w:themeColor="text1"/>
                            <w:sz w:val="24"/>
                            <w:szCs w:val="24"/>
                            <w:lang w:val="uk-UA"/>
                          </w:rPr>
                          <w:t xml:space="preserve">120 </w:t>
                        </w:r>
                        <w:r w:rsidRPr="00FA0C9A">
                          <w:rPr>
                            <w:rFonts w:ascii="Times New Roman" w:hAnsi="Times New Roman" w:cs="Times New Roman"/>
                            <w:color w:val="000000" w:themeColor="text1"/>
                            <w:szCs w:val="24"/>
                            <w:lang w:val="uk-UA"/>
                          </w:rPr>
                          <w:t xml:space="preserve">стипендій Харківського міського голови «Обдарованість» для учнів та студентів, які мають високі досягнення в навчанні, творчості, спорті, та </w:t>
                        </w:r>
                        <w:r w:rsidRPr="00FA0C9A">
                          <w:rPr>
                            <w:rFonts w:ascii="Times New Roman" w:hAnsi="Times New Roman" w:cs="Times New Roman"/>
                            <w:b/>
                            <w:color w:val="000000" w:themeColor="text1"/>
                            <w:sz w:val="24"/>
                            <w:szCs w:val="24"/>
                            <w:lang w:val="uk-UA"/>
                          </w:rPr>
                          <w:t>240</w:t>
                        </w:r>
                        <w:r w:rsidRPr="00FA0C9A">
                          <w:rPr>
                            <w:rFonts w:ascii="Times New Roman" w:hAnsi="Times New Roman" w:cs="Times New Roman"/>
                            <w:color w:val="000000" w:themeColor="text1"/>
                            <w:szCs w:val="24"/>
                            <w:lang w:val="uk-UA"/>
                          </w:rPr>
                          <w:t xml:space="preserve"> стипендій Харківської міської ради «Кращий учень закладу освіти». </w:t>
                        </w:r>
                      </w:p>
                      <w:p w:rsidR="00FA0C9A" w:rsidRPr="00FA0C9A" w:rsidRDefault="00FA0C9A" w:rsidP="00FA0C9A">
                        <w:pPr>
                          <w:rPr>
                            <w:sz w:val="18"/>
                          </w:rPr>
                        </w:pPr>
                      </w:p>
                    </w:txbxContent>
                  </v:textbox>
                  <w10:wrap anchorx="margin"/>
                </v:shape>
              </w:pict>
            </w:r>
            <w:r w:rsidRPr="003A26FB">
              <w:rPr>
                <w:rFonts w:ascii="Times New Roman" w:hAnsi="Times New Roman" w:cs="Times New Roman"/>
                <w:noProof/>
                <w:szCs w:val="20"/>
                <w:lang w:eastAsia="ru-RU"/>
              </w:rPr>
              <w:pict>
                <v:shape id="Надпись 59" o:spid="_x0000_s1035" type="#_x0000_t202" style="position:absolute;left:0;text-align:left;margin-left:207.75pt;margin-top:3.8pt;width:127pt;height:93pt;z-index:25173196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" fillcolor="white [3201]" strokecolor="#4472c4 [3208]" strokeweight="1pt">
                  <v:textbox>
                    <w:txbxContent>
                      <w:p w:rsidR="00FA0C9A" w:rsidRPr="00FA0C9A" w:rsidRDefault="00FA0C9A" w:rsidP="00FA0C9A">
                        <w:pPr>
                          <w:jc w:val="center"/>
                          <w:rPr>
                            <w:rFonts w:ascii="Times New Roman" w:hAnsi="Times New Roman" w:cs="Times New Roman"/>
                            <w:color w:val="000000" w:themeColor="text1"/>
                            <w:szCs w:val="24"/>
                            <w:lang w:val="uk-UA"/>
                          </w:rPr>
                        </w:pPr>
                        <w:r>
                          <w:rPr>
                            <w:rFonts w:ascii="Times New Roman" w:hAnsi="Times New Roman" w:cs="Times New Roman"/>
                            <w:color w:val="000000" w:themeColor="text1"/>
                            <w:szCs w:val="24"/>
                            <w:lang w:val="uk-UA"/>
                          </w:rPr>
                          <w:t>3</w:t>
                        </w:r>
                        <w:r w:rsidRPr="00FA0C9A">
                          <w:rPr>
                            <w:rFonts w:ascii="Times New Roman" w:hAnsi="Times New Roman" w:cs="Times New Roman"/>
                            <w:color w:val="000000" w:themeColor="text1"/>
                            <w:szCs w:val="24"/>
                            <w:lang w:val="uk-UA"/>
                          </w:rPr>
                          <w:t>більшився розмір стипендій: стипендіати «Обдарованість» отримують щомісячно 600 гривень, «Кращий учень закладу освіти» - 400 гривень.</w:t>
                        </w:r>
                      </w:p>
                    </w:txbxContent>
                  </v:textbox>
                  <w10:wrap anchorx="page"/>
                </v:shape>
              </w:pict>
            </w:r>
          </w:p>
        </w:tc>
      </w:tr>
    </w:tbl>
    <w:p w:rsidR="00CF3938" w:rsidRDefault="00FA0C9A">
      <w:pPr>
        <w:rPr>
          <w:rFonts w:ascii="Times New Roman" w:hAnsi="Times New Roman" w:cs="Times New Roman"/>
          <w:sz w:val="24"/>
          <w:szCs w:val="24"/>
          <w:lang w:val="uk-UA"/>
        </w:rPr>
      </w:pPr>
      <w:r>
        <w:rPr>
          <w:noProof/>
          <w:lang w:val="uk-UA" w:eastAsia="uk-UA"/>
        </w:rPr>
        <w:drawing>
          <wp:anchor distT="0" distB="0" distL="114300" distR="114300" simplePos="0" relativeHeight="251732992" behindDoc="1" locked="0" layoutInCell="1" allowOverlap="1">
            <wp:simplePos x="0" y="0"/>
            <wp:positionH relativeFrom="column">
              <wp:posOffset>139065</wp:posOffset>
            </wp:positionH>
            <wp:positionV relativeFrom="paragraph">
              <wp:posOffset>-4445</wp:posOffset>
            </wp:positionV>
            <wp:extent cx="5940425" cy="752889"/>
            <wp:effectExtent l="0" t="0" r="3175" b="952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schemeClr val="accent5">
                          <a:shade val="45000"/>
                          <a:satMod val="135000"/>
                        </a:schemeClr>
                        <a:prstClr val="white"/>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50000"/>
                              </a14:imgEffect>
                              <a14:imgEffect>
                                <a14:colorTemperature colorTemp="47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52889"/>
                    </a:xfrm>
                    <a:prstGeom prst="rect">
                      <a:avLst/>
                    </a:prstGeom>
                  </pic:spPr>
                </pic:pic>
              </a:graphicData>
            </a:graphic>
          </wp:anchor>
        </w:drawing>
      </w:r>
    </w:p>
    <w:p w:rsidR="00FA0C9A" w:rsidRDefault="00FA0C9A">
      <w:pPr>
        <w:rPr>
          <w:rFonts w:ascii="Times New Roman" w:hAnsi="Times New Roman" w:cs="Times New Roman"/>
          <w:sz w:val="24"/>
          <w:szCs w:val="24"/>
          <w:lang w:val="uk-UA"/>
        </w:rPr>
      </w:pPr>
    </w:p>
    <w:p w:rsidR="00FA0C9A" w:rsidRDefault="00FA0C9A">
      <w:pPr>
        <w:rPr>
          <w:rFonts w:ascii="Times New Roman" w:hAnsi="Times New Roman" w:cs="Times New Roman"/>
          <w:sz w:val="24"/>
          <w:szCs w:val="24"/>
          <w:lang w:val="uk-UA"/>
        </w:rPr>
      </w:pPr>
    </w:p>
    <w:p w:rsidR="00230A50" w:rsidRDefault="00230A50" w:rsidP="00230A50">
      <w:pPr>
        <w:rPr>
          <w:rFonts w:ascii="Times New Roman" w:hAnsi="Times New Roman" w:cs="Times New Roman"/>
          <w:i/>
          <w:szCs w:val="24"/>
          <w:lang w:val="uk-UA"/>
        </w:rPr>
      </w:pPr>
    </w:p>
    <w:p w:rsidR="00FA0C9A" w:rsidRDefault="003A26FB" w:rsidP="00E34749">
      <w:pPr>
        <w:jc w:val="center"/>
        <w:rPr>
          <w:rFonts w:ascii="Times New Roman" w:hAnsi="Times New Roman" w:cs="Times New Roman"/>
          <w:i/>
          <w:szCs w:val="24"/>
          <w:lang w:val="uk-UA"/>
        </w:rPr>
      </w:pPr>
      <w:r w:rsidRPr="003A26FB">
        <w:rPr>
          <w:rFonts w:ascii="Times New Roman" w:hAnsi="Times New Roman" w:cs="Times New Roman"/>
          <w:i/>
          <w:noProof/>
          <w:szCs w:val="24"/>
          <w:lang w:eastAsia="ru-RU"/>
        </w:rPr>
        <w:pict>
          <v:group id="Группа 91" o:spid="_x0000_s1036" style="position:absolute;left:0;text-align:left;margin-left:42.45pt;margin-top:59pt;width:63.75pt;height:64.75pt;z-index:251747328" coordsize="8096,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7" o:spid="_x0000_s1037" type="#_x0000_t75" style="position:absolute;width:8096;height:8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BxLbDAAAA2wAAAA8AAABkcnMvZG93bnJldi54bWxEj1FLAzEQhN8F/0NYwTebs0K116ZFBUEQ&#10;kVbxebls704vm5isd/HfG0Ho4zAz3zDrbXaDGimm3rOBy1kFirjxtufWwNvrw8UNqCTIFgfPZOCH&#10;Emw3pydrrK2feEfjXlpVIJxqNNCJhFrr1HTkMM18IC7ewUeHUmRstY04Fbgb9LyqFtphz2Whw0D3&#10;HTWf+29nYFq+P73M+yDP4e5KPuJXXuZxZ8z5Wb5dgRLKcgz/tx+tgcU1/H0pP0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HEtsMAAADbAAAADwAAAAAAAAAAAAAAAACf&#10;AgAAZHJzL2Rvd25yZXYueG1sUEsFBgAAAAAEAAQA9wAAAI8DAAAAAA==&#10;">
              <v:imagedata r:id="rId44" o:title=""/>
              <v:path arrowok="t"/>
            </v:shape>
            <v:shape id="Надпись 71" o:spid="_x0000_s1038" type="#_x0000_t202" style="position:absolute;left:381;top:2762;width:6953;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7FIb4A&#10;AADbAAAADwAAAGRycy9kb3ducmV2LnhtbESPzQrCMBCE74LvEFbwpqkKKtUoIggeRFH7AEuz/cFm&#10;U5pY69sbQfA4zMw3zHrbmUq01LjSsoLJOAJBnFpdcq4guR9GSxDOI2usLJOCNznYbvq9NcbavvhK&#10;7c3nIkDYxaig8L6OpXRpQQbd2NbEwctsY9AH2eRSN/gKcFPJaRTNpcGSw0KBNe0LSh+3p1GAd3+c&#10;ZW2anMrLJUOa4TU5z5UaDrrdCoSnzv/Dv/ZRK1hM4P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uxSG+AAAA2wAAAA8AAAAAAAAAAAAAAAAAmAIAAGRycy9kb3ducmV2&#10;LnhtbFBLBQYAAAAABAAEAPUAAACDAwAAAAA=&#10;" fillcolor="white [3201]" strokecolor="#5b9bd5 [3204]" strokeweight="1pt">
              <v:textbox>
                <w:txbxContent>
                  <w:p w:rsidR="00230A50" w:rsidRPr="00230A50" w:rsidRDefault="00230A50" w:rsidP="00230A50">
                    <w:pPr>
                      <w:jc w:val="center"/>
                      <w:rPr>
                        <w:rFonts w:ascii="Times New Roman" w:hAnsi="Times New Roman" w:cs="Times New Roman"/>
                        <w:color w:val="2E74B5" w:themeColor="accent1" w:themeShade="BF"/>
                        <w:sz w:val="32"/>
                        <w:lang w:val="uk-UA"/>
                      </w:rPr>
                    </w:pPr>
                    <w:r>
                      <w:rPr>
                        <w:rFonts w:ascii="Times New Roman" w:hAnsi="Times New Roman" w:cs="Times New Roman"/>
                        <w:color w:val="2E74B5" w:themeColor="accent1" w:themeShade="BF"/>
                        <w:sz w:val="32"/>
                        <w:lang w:val="uk-UA"/>
                      </w:rPr>
                      <w:t>№ 4</w:t>
                    </w:r>
                  </w:p>
                </w:txbxContent>
              </v:textbox>
            </v:shape>
          </v:group>
        </w:pict>
      </w:r>
      <w:r w:rsidR="00E34749" w:rsidRPr="00E34749">
        <w:rPr>
          <w:rFonts w:ascii="Times New Roman" w:hAnsi="Times New Roman" w:cs="Times New Roman"/>
          <w:i/>
          <w:szCs w:val="24"/>
          <w:lang w:val="uk-UA"/>
        </w:rPr>
        <w:t>Проведено ряд освітніх заходів та програм, що дали змогу залучити широку аудиторію та забезпечити виконання основних завдань Стратегії розвитку міста Харкова до 2020 року у даному напрямку.Тривають роботи щодо проведення капітальних ремонтів у закладах освіти міста.</w:t>
      </w:r>
    </w:p>
    <w:p w:rsidR="00230A50" w:rsidRDefault="00230A50" w:rsidP="00BB0462">
      <w:pPr>
        <w:jc w:val="center"/>
        <w:rPr>
          <w:rFonts w:ascii="Times New Roman" w:hAnsi="Times New Roman" w:cs="Times New Roman"/>
          <w:sz w:val="28"/>
          <w:szCs w:val="24"/>
          <w:lang w:val="uk-UA"/>
        </w:rPr>
      </w:pPr>
    </w:p>
    <w:p w:rsidR="00FA0C9A" w:rsidRDefault="003A375B" w:rsidP="00BB0462">
      <w:pPr>
        <w:jc w:val="center"/>
        <w:rPr>
          <w:rFonts w:ascii="Times New Roman" w:hAnsi="Times New Roman" w:cs="Times New Roman"/>
          <w:b/>
          <w:sz w:val="24"/>
          <w:szCs w:val="24"/>
          <w:lang w:val="uk-UA"/>
        </w:rPr>
      </w:pPr>
      <w:r w:rsidRPr="00E80FA2">
        <w:rPr>
          <w:rFonts w:ascii="Times New Roman" w:hAnsi="Times New Roman" w:cs="Times New Roman"/>
          <w:b/>
          <w:sz w:val="24"/>
          <w:szCs w:val="24"/>
          <w:lang w:val="uk-UA"/>
        </w:rPr>
        <w:t>Проект «</w:t>
      </w:r>
      <w:proofErr w:type="spellStart"/>
      <w:r w:rsidR="009B5CE6" w:rsidRPr="00E80FA2">
        <w:rPr>
          <w:rFonts w:ascii="Times New Roman" w:hAnsi="Times New Roman" w:cs="Times New Roman"/>
          <w:b/>
          <w:sz w:val="24"/>
          <w:szCs w:val="24"/>
          <w:lang w:val="uk-UA"/>
        </w:rPr>
        <w:t>Екополіс</w:t>
      </w:r>
      <w:proofErr w:type="spellEnd"/>
      <w:r w:rsidR="009B5CE6" w:rsidRPr="00E80FA2">
        <w:rPr>
          <w:rFonts w:ascii="Times New Roman" w:hAnsi="Times New Roman" w:cs="Times New Roman"/>
          <w:b/>
          <w:sz w:val="24"/>
          <w:szCs w:val="24"/>
          <w:lang w:val="uk-UA"/>
        </w:rPr>
        <w:t xml:space="preserve"> ХТЗ</w:t>
      </w:r>
      <w:r w:rsidRPr="00E80FA2">
        <w:rPr>
          <w:rFonts w:ascii="Times New Roman" w:hAnsi="Times New Roman" w:cs="Times New Roman"/>
          <w:b/>
          <w:sz w:val="24"/>
          <w:szCs w:val="24"/>
          <w:lang w:val="uk-UA"/>
        </w:rPr>
        <w:t>»</w:t>
      </w:r>
    </w:p>
    <w:p w:rsidR="00E80FA2" w:rsidRPr="00E80FA2" w:rsidRDefault="00E80FA2" w:rsidP="00BB0462">
      <w:pPr>
        <w:jc w:val="center"/>
        <w:rPr>
          <w:rFonts w:ascii="Times New Roman" w:hAnsi="Times New Roman" w:cs="Times New Roman"/>
          <w:b/>
          <w:sz w:val="24"/>
          <w:szCs w:val="24"/>
          <w:lang w:val="uk-UA"/>
        </w:rPr>
      </w:pPr>
    </w:p>
    <w:p w:rsidR="00E80FA2" w:rsidRDefault="003A375B">
      <w:pPr>
        <w:rPr>
          <w:rFonts w:ascii="Times New Roman" w:hAnsi="Times New Roman" w:cs="Times New Roman"/>
          <w:sz w:val="24"/>
          <w:szCs w:val="24"/>
          <w:lang w:val="uk-UA"/>
        </w:rPr>
      </w:pPr>
      <w:r>
        <w:rPr>
          <w:rFonts w:ascii="Times New Roman" w:hAnsi="Times New Roman" w:cs="Times New Roman"/>
          <w:noProof/>
          <w:sz w:val="24"/>
          <w:szCs w:val="24"/>
          <w:lang w:val="uk-UA" w:eastAsia="uk-UA"/>
        </w:rPr>
        <w:drawing>
          <wp:inline distT="0" distB="0" distL="0" distR="0">
            <wp:extent cx="5667375" cy="2409825"/>
            <wp:effectExtent l="133350" t="342900" r="219075" b="0"/>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230A50" w:rsidRDefault="00230A50">
      <w:pPr>
        <w:rPr>
          <w:rFonts w:ascii="Times New Roman" w:hAnsi="Times New Roman" w:cs="Times New Roman"/>
          <w:sz w:val="24"/>
          <w:szCs w:val="24"/>
          <w:lang w:val="uk-UA"/>
        </w:rPr>
      </w:pPr>
    </w:p>
    <w:tbl>
      <w:tblPr>
        <w:tblStyle w:val="a3"/>
        <w:tblW w:w="828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39"/>
        <w:gridCol w:w="6149"/>
      </w:tblGrid>
      <w:tr w:rsidR="00E80FA2" w:rsidRPr="00B31D13" w:rsidTr="00BD360F">
        <w:trPr>
          <w:trHeight w:val="1912"/>
        </w:trPr>
        <w:tc>
          <w:tcPr>
            <w:tcW w:w="2139" w:type="dxa"/>
            <w:shd w:val="clear" w:color="auto" w:fill="auto"/>
            <w:vAlign w:val="center"/>
          </w:tcPr>
          <w:p w:rsidR="00E80FA2" w:rsidRPr="008E2E7E" w:rsidRDefault="003A26FB" w:rsidP="00E80FA2">
            <w:pPr>
              <w:ind w:left="29"/>
              <w:jc w:val="center"/>
              <w:rPr>
                <w:rFonts w:ascii="Times New Roman" w:hAnsi="Times New Roman" w:cs="Times New Roman"/>
                <w:noProof/>
                <w:szCs w:val="24"/>
                <w:lang w:eastAsia="ru-RU"/>
              </w:rPr>
            </w:pPr>
            <w:r w:rsidRPr="003A26FB">
              <w:rPr>
                <w:rFonts w:ascii="Times New Roman" w:hAnsi="Times New Roman" w:cs="Times New Roman"/>
                <w:noProof/>
                <w:sz w:val="24"/>
                <w:szCs w:val="24"/>
                <w:lang w:eastAsia="ru-RU"/>
              </w:rPr>
            </w:r>
            <w:r w:rsidRPr="003A26FB">
              <w:rPr>
                <w:rFonts w:ascii="Times New Roman" w:hAnsi="Times New Roman" w:cs="Times New Roman"/>
                <w:noProof/>
                <w:sz w:val="24"/>
                <w:szCs w:val="24"/>
                <w:lang w:eastAsia="ru-RU"/>
              </w:rPr>
              <w:pict>
                <v:group id="Группа 83" o:spid="_x0000_s1039" style="width:63.75pt;height:64.75pt;mso-position-horizontal-relative:char;mso-position-vertical-relative:line" coordsize="8096,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">
                  <v:shape id="Рисунок 82" o:spid="_x0000_s1040" type="#_x0000_t75" style="position:absolute;width:8096;height:8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6gdTDAAAA2wAAAA8AAABkcnMvZG93bnJldi54bWxEj1FLxDAQhN8F/0NYwTcvtYLc9S53qCAI&#10;InKn+Lw0e2212cRkbeO/N4Lg4zAz3zCbXXajmiimwbOBy0UFirj1duDOwOvL/cUSVBJki6NnMvBN&#10;CXbb05MNNtbPvKfpIJ0qEE4NGuhFQqN1antymBY+EBfv6KNDKTJ22kacC9yNuq6qa+1w4LLQY6C7&#10;ntqPw5czMK/eHp/rIchTuL2S9/iZV3naG3N+lm/WoISy/If/2g/WwLKG3y/lB+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qB1MMAAADbAAAADwAAAAAAAAAAAAAAAACf&#10;AgAAZHJzL2Rvd25yZXYueG1sUEsFBgAAAAAEAAQA9wAAAI8DAAAAAA==&#10;">
                    <v:imagedata r:id="rId44" o:title=""/>
                    <v:path arrowok="t"/>
                  </v:shape>
                  <v:shape id="Надпись 81" o:spid="_x0000_s1041" type="#_x0000_t202" style="position:absolute;left:381;top:2762;width:6953;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1Br4A&#10;AADbAAAADwAAAGRycy9kb3ducmV2LnhtbESPzQrCMBCE74LvEFbwZlMVRKpRRBA8iKL2AZZm+4PN&#10;pjSx1rc3guBxmJlvmPW2N7XoqHWVZQXTKAZBnFldcaEgvR8mSxDOI2usLZOCNznYboaDNSbavvhK&#10;3c0XIkDYJaig9L5JpHRZSQZdZBvi4OW2NeiDbAupW3wFuKnlLI4X0mDFYaHEhvYlZY/b0yjAuz/O&#10;8y5LT9XlkiPN8ZqeF0qNR/1uBcJT7//hX/uoFSyn8P0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57tQa+AAAA2wAAAA8AAAAAAAAAAAAAAAAAmAIAAGRycy9kb3ducmV2&#10;LnhtbFBLBQYAAAAABAAEAPUAAACDAwAAAAA=&#10;" fillcolor="white [3201]" strokecolor="#5b9bd5 [3204]" strokeweight="1pt">
                    <v:textbox>
                      <w:txbxContent>
                        <w:p w:rsidR="00E80FA2" w:rsidRPr="00230A50" w:rsidRDefault="00E80FA2" w:rsidP="00E80FA2">
                          <w:pPr>
                            <w:jc w:val="center"/>
                            <w:rPr>
                              <w:rFonts w:ascii="Times New Roman" w:hAnsi="Times New Roman" w:cs="Times New Roman"/>
                              <w:color w:val="2E74B5" w:themeColor="accent1" w:themeShade="BF"/>
                              <w:sz w:val="32"/>
                              <w:lang w:val="uk-UA"/>
                            </w:rPr>
                          </w:pPr>
                          <w:r>
                            <w:rPr>
                              <w:rFonts w:ascii="Times New Roman" w:hAnsi="Times New Roman" w:cs="Times New Roman"/>
                              <w:color w:val="2E74B5" w:themeColor="accent1" w:themeShade="BF"/>
                              <w:sz w:val="32"/>
                              <w:lang w:val="uk-UA"/>
                            </w:rPr>
                            <w:t>№ 5</w:t>
                          </w:r>
                        </w:p>
                      </w:txbxContent>
                    </v:textbox>
                  </v:shape>
                  <w10:wrap type="none"/>
                  <w10:anchorlock/>
                </v:group>
              </w:pict>
            </w:r>
          </w:p>
        </w:tc>
        <w:tc>
          <w:tcPr>
            <w:tcW w:w="6149" w:type="dxa"/>
            <w:shd w:val="clear" w:color="auto" w:fill="auto"/>
            <w:vAlign w:val="center"/>
          </w:tcPr>
          <w:p w:rsidR="00F2127B" w:rsidRDefault="00F2127B" w:rsidP="008E2E7E">
            <w:pPr>
              <w:jc w:val="center"/>
              <w:rPr>
                <w:rFonts w:ascii="Times New Roman" w:hAnsi="Times New Roman" w:cs="Times New Roman"/>
                <w:szCs w:val="24"/>
                <w:lang w:val="uk-UA"/>
              </w:rPr>
            </w:pPr>
          </w:p>
          <w:p w:rsidR="00E80FA2" w:rsidRDefault="009A6009" w:rsidP="008E2E7E">
            <w:pPr>
              <w:jc w:val="center"/>
              <w:rPr>
                <w:rFonts w:ascii="Times New Roman" w:hAnsi="Times New Roman" w:cs="Times New Roman"/>
                <w:i/>
                <w:szCs w:val="24"/>
                <w:lang w:val="uk-UA"/>
              </w:rPr>
            </w:pPr>
            <w:r w:rsidRPr="008E2E7E">
              <w:rPr>
                <w:rFonts w:ascii="Times New Roman" w:hAnsi="Times New Roman" w:cs="Times New Roman"/>
                <w:szCs w:val="24"/>
                <w:lang w:val="uk-UA"/>
              </w:rPr>
              <w:t xml:space="preserve">Створення та активна діяльність муніципального </w:t>
            </w:r>
            <w:proofErr w:type="spellStart"/>
            <w:r w:rsidRPr="008E2E7E">
              <w:rPr>
                <w:rFonts w:ascii="Times New Roman" w:hAnsi="Times New Roman" w:cs="Times New Roman"/>
                <w:szCs w:val="24"/>
                <w:lang w:val="uk-UA"/>
              </w:rPr>
              <w:t>стартап-центру</w:t>
            </w:r>
            <w:proofErr w:type="spellEnd"/>
            <w:r w:rsidRPr="008E2E7E">
              <w:rPr>
                <w:rFonts w:ascii="Times New Roman" w:hAnsi="Times New Roman" w:cs="Times New Roman"/>
                <w:szCs w:val="24"/>
                <w:lang w:val="uk-UA"/>
              </w:rPr>
              <w:t xml:space="preserve"> </w:t>
            </w:r>
            <w:r w:rsidRPr="00484D04">
              <w:rPr>
                <w:rFonts w:ascii="Times New Roman" w:hAnsi="Times New Roman" w:cs="Times New Roman"/>
                <w:b/>
                <w:szCs w:val="24"/>
                <w:lang w:val="uk-UA"/>
              </w:rPr>
              <w:t>«</w:t>
            </w:r>
            <w:proofErr w:type="spellStart"/>
            <w:r w:rsidRPr="00484D04">
              <w:rPr>
                <w:rFonts w:ascii="Times New Roman" w:hAnsi="Times New Roman" w:cs="Times New Roman"/>
                <w:b/>
                <w:szCs w:val="24"/>
                <w:lang w:val="uk-UA"/>
              </w:rPr>
              <w:t>StartupKharkiv</w:t>
            </w:r>
            <w:proofErr w:type="spellEnd"/>
            <w:r w:rsidRPr="00484D04">
              <w:rPr>
                <w:rFonts w:ascii="Times New Roman" w:hAnsi="Times New Roman" w:cs="Times New Roman"/>
                <w:b/>
                <w:szCs w:val="24"/>
                <w:lang w:val="uk-UA"/>
              </w:rPr>
              <w:t>»</w:t>
            </w:r>
            <w:r w:rsidR="008E2E7E" w:rsidRPr="008E2E7E">
              <w:rPr>
                <w:rFonts w:ascii="Times New Roman" w:hAnsi="Times New Roman" w:cs="Times New Roman"/>
                <w:szCs w:val="24"/>
                <w:lang w:val="uk-UA"/>
              </w:rPr>
              <w:t>(</w:t>
            </w:r>
            <w:r w:rsidR="008E2E7E" w:rsidRPr="008E2E7E">
              <w:rPr>
                <w:rFonts w:ascii="Times New Roman" w:hAnsi="Times New Roman" w:cs="Times New Roman"/>
                <w:i/>
                <w:szCs w:val="24"/>
                <w:lang w:val="uk-UA"/>
              </w:rPr>
              <w:t xml:space="preserve">допомога в реалізації інноваційних технологій в Харківському регіоні, а також можливість збільшити масштаби </w:t>
            </w:r>
            <w:proofErr w:type="spellStart"/>
            <w:r w:rsidR="008E2E7E" w:rsidRPr="008E2E7E">
              <w:rPr>
                <w:rFonts w:ascii="Times New Roman" w:hAnsi="Times New Roman" w:cs="Times New Roman"/>
                <w:i/>
                <w:szCs w:val="24"/>
                <w:lang w:val="uk-UA"/>
              </w:rPr>
              <w:t>стартап-руху</w:t>
            </w:r>
            <w:proofErr w:type="spellEnd"/>
            <w:r w:rsidR="008E2E7E" w:rsidRPr="008E2E7E">
              <w:rPr>
                <w:rFonts w:ascii="Times New Roman" w:hAnsi="Times New Roman" w:cs="Times New Roman"/>
                <w:i/>
                <w:szCs w:val="24"/>
                <w:lang w:val="uk-UA"/>
              </w:rPr>
              <w:t xml:space="preserve"> в Харкові і представити його всій Україні.)</w:t>
            </w:r>
          </w:p>
          <w:p w:rsidR="008E2E7E" w:rsidRPr="008E2E7E" w:rsidRDefault="008E2E7E" w:rsidP="008E2E7E">
            <w:pPr>
              <w:jc w:val="center"/>
              <w:rPr>
                <w:rFonts w:ascii="Times New Roman" w:hAnsi="Times New Roman" w:cs="Times New Roman"/>
                <w:szCs w:val="24"/>
                <w:lang w:val="uk-UA"/>
              </w:rPr>
            </w:pPr>
          </w:p>
        </w:tc>
      </w:tr>
      <w:tr w:rsidR="00E80FA2" w:rsidRPr="00B31D13" w:rsidTr="00BD360F">
        <w:trPr>
          <w:trHeight w:val="1392"/>
        </w:trPr>
        <w:tc>
          <w:tcPr>
            <w:tcW w:w="2139" w:type="dxa"/>
            <w:shd w:val="clear" w:color="auto" w:fill="auto"/>
            <w:vAlign w:val="center"/>
          </w:tcPr>
          <w:p w:rsidR="00E80FA2" w:rsidRPr="008E2E7E" w:rsidRDefault="003A26FB" w:rsidP="00E80FA2">
            <w:pPr>
              <w:jc w:val="center"/>
              <w:rPr>
                <w:rFonts w:ascii="Times New Roman" w:hAnsi="Times New Roman" w:cs="Times New Roman"/>
                <w:szCs w:val="24"/>
                <w:lang w:val="uk-UA"/>
              </w:rPr>
            </w:pPr>
            <w:r w:rsidRPr="003A26FB">
              <w:rPr>
                <w:rFonts w:ascii="Times New Roman" w:hAnsi="Times New Roman" w:cs="Times New Roman"/>
                <w:noProof/>
                <w:szCs w:val="24"/>
                <w:lang w:eastAsia="ru-RU"/>
              </w:rPr>
            </w:r>
            <w:r w:rsidRPr="003A26FB">
              <w:rPr>
                <w:rFonts w:ascii="Times New Roman" w:hAnsi="Times New Roman" w:cs="Times New Roman"/>
                <w:noProof/>
                <w:szCs w:val="24"/>
                <w:lang w:eastAsia="ru-RU"/>
              </w:rPr>
              <w:pict>
                <v:group id="Группа 99" o:spid="_x0000_s1042" style="width:63.75pt;height:64.75pt;mso-position-horizontal-relative:char;mso-position-vertical-relative:line" coordsize="8096,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">
                  <v:shape id="Рисунок 86" o:spid="_x0000_s1043" type="#_x0000_t75" style="position:absolute;width:8096;height:8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h9fDAAAA2wAAAA8AAABkcnMvZG93bnJldi54bWxEj1FLAzEQhN8F/0NYwTebs0Jpz6ZFBUEQ&#10;kVbxebls765eNjFZ7+K/N4LQx2FmvmHW2+wGNVJMvWcD17MKFHHjbc+tgfe3x6slqCTIFgfPZOCH&#10;Emw352drrK2feEfjXlpVIJxqNNCJhFrr1HTkMM18IC7ewUeHUmRstY04Fbgb9LyqFtphz2Whw0AP&#10;HTWf+29nYFp9PL/O+yAv4f5GjvErr/K4M+byIt/dghLKcgr/t5+sgeUC/r6UH6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GH18MAAADbAAAADwAAAAAAAAAAAAAAAACf&#10;AgAAZHJzL2Rvd25yZXYueG1sUEsFBgAAAAAEAAQA9wAAAI8DAAAAAA==&#10;">
                    <v:imagedata r:id="rId44" o:title=""/>
                    <v:path arrowok="t"/>
                  </v:shape>
                  <v:shape id="Надпись 85" o:spid="_x0000_s1044" type="#_x0000_t202" style="position:absolute;left:381;top:2762;width:6953;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zBb4A&#10;AADbAAAADwAAAGRycy9kb3ducmV2LnhtbESPzQrCMBCE74LvEFbwpqmKItUoIggeRFH7AEuz/cFm&#10;U5pY69sbQfA4zMw3zHrbmUq01LjSsoLJOAJBnFpdcq4guR9GSxDOI2usLJOCNznYbvq9NcbavvhK&#10;7c3nIkDYxaig8L6OpXRpQQbd2NbEwctsY9AH2eRSN/gKcFPJaRQtpMGSw0KBNe0LSh+3p1GAd3+c&#10;ZW2anMrLJUOa4TU5L5QaDrrdCoSnzv/Dv/ZRK1jO4f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AswW+AAAA2wAAAA8AAAAAAAAAAAAAAAAAmAIAAGRycy9kb3ducmV2&#10;LnhtbFBLBQYAAAAABAAEAPUAAACDAwAAAAA=&#10;" fillcolor="white [3201]" strokecolor="#5b9bd5 [3204]" strokeweight="1pt">
                    <v:textbox>
                      <w:txbxContent>
                        <w:p w:rsidR="00E80FA2" w:rsidRPr="00230A50" w:rsidRDefault="00E80FA2" w:rsidP="00E80FA2">
                          <w:pPr>
                            <w:jc w:val="center"/>
                            <w:rPr>
                              <w:rFonts w:ascii="Times New Roman" w:hAnsi="Times New Roman" w:cs="Times New Roman"/>
                              <w:color w:val="2E74B5" w:themeColor="accent1" w:themeShade="BF"/>
                              <w:sz w:val="32"/>
                              <w:lang w:val="uk-UA"/>
                            </w:rPr>
                          </w:pPr>
                          <w:r>
                            <w:rPr>
                              <w:rFonts w:ascii="Times New Roman" w:hAnsi="Times New Roman" w:cs="Times New Roman"/>
                              <w:color w:val="2E74B5" w:themeColor="accent1" w:themeShade="BF"/>
                              <w:sz w:val="32"/>
                              <w:lang w:val="uk-UA"/>
                            </w:rPr>
                            <w:t>№ 6</w:t>
                          </w:r>
                        </w:p>
                      </w:txbxContent>
                    </v:textbox>
                  </v:shape>
                  <w10:wrap type="none"/>
                  <w10:anchorlock/>
                </v:group>
              </w:pict>
            </w:r>
          </w:p>
        </w:tc>
        <w:tc>
          <w:tcPr>
            <w:tcW w:w="6149" w:type="dxa"/>
            <w:shd w:val="clear" w:color="auto" w:fill="auto"/>
            <w:vAlign w:val="center"/>
          </w:tcPr>
          <w:p w:rsidR="00BA50B3" w:rsidRPr="00FA0C9A" w:rsidRDefault="00BA50B3" w:rsidP="00BA50B3">
            <w:pPr>
              <w:jc w:val="center"/>
              <w:rPr>
                <w:rFonts w:ascii="Times New Roman" w:hAnsi="Times New Roman" w:cs="Times New Roman"/>
                <w:szCs w:val="20"/>
                <w:lang w:val="uk-UA"/>
              </w:rPr>
            </w:pPr>
            <w:r w:rsidRPr="00FA0C9A">
              <w:rPr>
                <w:rFonts w:ascii="Times New Roman" w:hAnsi="Times New Roman" w:cs="Times New Roman"/>
                <w:szCs w:val="20"/>
                <w:lang w:val="uk-UA"/>
              </w:rPr>
              <w:t xml:space="preserve">На міжнародних учнівських олімпіадах, які пройшли у І півріччі 2019 року, харківські школярі здобули </w:t>
            </w:r>
            <w:r w:rsidRPr="00FA0C9A">
              <w:rPr>
                <w:rFonts w:ascii="Times New Roman" w:hAnsi="Times New Roman" w:cs="Times New Roman"/>
                <w:b/>
                <w:szCs w:val="20"/>
                <w:lang w:val="uk-UA"/>
              </w:rPr>
              <w:t xml:space="preserve">3 перемоги: </w:t>
            </w:r>
            <w:r w:rsidRPr="00FA0C9A">
              <w:rPr>
                <w:rFonts w:ascii="Times New Roman" w:hAnsi="Times New Roman" w:cs="Times New Roman"/>
                <w:szCs w:val="20"/>
                <w:lang w:val="uk-UA"/>
              </w:rPr>
              <w:t>1 срібну та 2 бронзових медалей на олімпіадах з фізики та математики.</w:t>
            </w:r>
          </w:p>
          <w:p w:rsidR="00E80FA2" w:rsidRPr="00484D04" w:rsidRDefault="00713CE4" w:rsidP="00BA50B3">
            <w:pPr>
              <w:jc w:val="center"/>
              <w:rPr>
                <w:rFonts w:ascii="Times New Roman" w:hAnsi="Times New Roman" w:cs="Times New Roman"/>
                <w:szCs w:val="24"/>
                <w:lang w:val="uk-UA"/>
              </w:rPr>
            </w:pPr>
            <w:r>
              <w:rPr>
                <w:rFonts w:ascii="Times New Roman" w:hAnsi="Times New Roman" w:cs="Times New Roman"/>
                <w:szCs w:val="24"/>
                <w:lang w:val="uk-UA"/>
              </w:rPr>
              <w:t xml:space="preserve"> </w:t>
            </w:r>
          </w:p>
        </w:tc>
      </w:tr>
      <w:tr w:rsidR="00E80FA2" w:rsidRPr="008E2E7E" w:rsidTr="00BD360F">
        <w:trPr>
          <w:trHeight w:val="1634"/>
        </w:trPr>
        <w:tc>
          <w:tcPr>
            <w:tcW w:w="2139" w:type="dxa"/>
            <w:shd w:val="clear" w:color="auto" w:fill="auto"/>
            <w:vAlign w:val="center"/>
          </w:tcPr>
          <w:p w:rsidR="00E80FA2" w:rsidRPr="008E2E7E" w:rsidRDefault="003A26FB" w:rsidP="00E80FA2">
            <w:pPr>
              <w:jc w:val="center"/>
              <w:rPr>
                <w:rFonts w:ascii="Times New Roman" w:hAnsi="Times New Roman" w:cs="Times New Roman"/>
                <w:szCs w:val="24"/>
                <w:lang w:val="uk-UA"/>
              </w:rPr>
            </w:pPr>
            <w:r w:rsidRPr="003A26FB">
              <w:rPr>
                <w:rFonts w:ascii="Times New Roman" w:hAnsi="Times New Roman" w:cs="Times New Roman"/>
                <w:noProof/>
                <w:szCs w:val="24"/>
                <w:lang w:eastAsia="ru-RU"/>
              </w:rPr>
            </w:r>
            <w:r w:rsidRPr="003A26FB">
              <w:rPr>
                <w:rFonts w:ascii="Times New Roman" w:hAnsi="Times New Roman" w:cs="Times New Roman"/>
                <w:noProof/>
                <w:szCs w:val="24"/>
                <w:lang w:eastAsia="ru-RU"/>
              </w:rPr>
              <w:pict>
                <v:group id="Группа 100" o:spid="_x0000_s1045" style="width:63.75pt;height:64.75pt;mso-position-horizontal-relative:char;mso-position-vertical-relative:line" coordsize="8096,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">
                  <v:shape id="Рисунок 88" o:spid="_x0000_s1046" type="#_x0000_t75" style="position:absolute;width:8096;height:8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tj7AAAAA2wAAAA8AAABkcnMvZG93bnJldi54bWxET0tLAzEQvgv+hzCCN5ttBWnXpqUKgiAi&#10;fdDzsBl3VzeTmIy78d+bg+Dx43uvt9kNaqSYes8G5rMKFHHjbc+tgdPx6WYJKgmyxcEzGfihBNvN&#10;5cUaa+sn3tN4kFaVEE41GuhEQq11ajpymGY+EBfu3UeHUmBstY04lXA36EVV3WmHPZeGDgM9dtR8&#10;Hr6dgWl1fnlb9EFew8OtfMSvvMrj3pjrq7y7ByWU5V/85362BpZlbPlSfoD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9K2PsAAAADbAAAADwAAAAAAAAAAAAAAAACfAgAA&#10;ZHJzL2Rvd25yZXYueG1sUEsFBgAAAAAEAAQA9wAAAIwDAAAAAA==&#10;">
                    <v:imagedata r:id="rId44" o:title=""/>
                    <v:path arrowok="t"/>
                  </v:shape>
                  <v:shape id="Надпись 87" o:spid="_x0000_s1047" type="#_x0000_t202" style="position:absolute;left:381;top:2857;width:6953;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I6b4A&#10;AADbAAAADwAAAGRycy9kb3ducmV2LnhtbESPzQrCMBCE74LvEFbwpqkKKtUoIggeRFH7AEuz/cFm&#10;U5pY69sbQfA4zMw3zHrbmUq01LjSsoLJOAJBnFpdcq4guR9GSxDOI2usLJOCNznYbvq9NcbavvhK&#10;7c3nIkDYxaig8L6OpXRpQQbd2NbEwctsY9AH2eRSN/gKcFPJaRTNpcGSw0KBNe0LSh+3p1GAd3+c&#10;ZW2anMrLJUOa4TU5z5UaDrrdCoSnzv/Dv/ZRK1gu4P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7eiOm+AAAA2wAAAA8AAAAAAAAAAAAAAAAAmAIAAGRycy9kb3ducmV2&#10;LnhtbFBLBQYAAAAABAAEAPUAAACDAwAAAAA=&#10;" fillcolor="white [3201]" strokecolor="#5b9bd5 [3204]" strokeweight="1pt">
                    <v:textbox>
                      <w:txbxContent>
                        <w:p w:rsidR="00E80FA2" w:rsidRPr="00230A50" w:rsidRDefault="00E80FA2" w:rsidP="00E80FA2">
                          <w:pPr>
                            <w:jc w:val="center"/>
                            <w:rPr>
                              <w:rFonts w:ascii="Times New Roman" w:hAnsi="Times New Roman" w:cs="Times New Roman"/>
                              <w:color w:val="2E74B5" w:themeColor="accent1" w:themeShade="BF"/>
                              <w:sz w:val="32"/>
                              <w:lang w:val="uk-UA"/>
                            </w:rPr>
                          </w:pPr>
                          <w:r>
                            <w:rPr>
                              <w:rFonts w:ascii="Times New Roman" w:hAnsi="Times New Roman" w:cs="Times New Roman"/>
                              <w:color w:val="2E74B5" w:themeColor="accent1" w:themeShade="BF"/>
                              <w:sz w:val="32"/>
                              <w:lang w:val="uk-UA"/>
                            </w:rPr>
                            <w:t>№ 7</w:t>
                          </w:r>
                        </w:p>
                      </w:txbxContent>
                    </v:textbox>
                  </v:shape>
                  <w10:wrap type="none"/>
                  <w10:anchorlock/>
                </v:group>
              </w:pict>
            </w:r>
          </w:p>
        </w:tc>
        <w:tc>
          <w:tcPr>
            <w:tcW w:w="6149" w:type="dxa"/>
            <w:shd w:val="clear" w:color="auto" w:fill="auto"/>
            <w:vAlign w:val="center"/>
          </w:tcPr>
          <w:p w:rsidR="00F2127B" w:rsidRDefault="00F2127B" w:rsidP="00401487">
            <w:pPr>
              <w:jc w:val="center"/>
              <w:rPr>
                <w:rFonts w:ascii="Times New Roman" w:hAnsi="Times New Roman" w:cs="Times New Roman"/>
                <w:b/>
                <w:szCs w:val="24"/>
                <w:lang w:val="uk-UA"/>
              </w:rPr>
            </w:pPr>
          </w:p>
          <w:p w:rsidR="00E80FA2" w:rsidRDefault="00B06369" w:rsidP="00401487">
            <w:pPr>
              <w:jc w:val="center"/>
              <w:rPr>
                <w:rFonts w:ascii="Times New Roman" w:hAnsi="Times New Roman" w:cs="Times New Roman"/>
                <w:szCs w:val="24"/>
                <w:lang w:val="uk-UA"/>
              </w:rPr>
            </w:pPr>
            <w:r w:rsidRPr="00B06369">
              <w:rPr>
                <w:rFonts w:ascii="Times New Roman" w:hAnsi="Times New Roman" w:cs="Times New Roman"/>
                <w:b/>
                <w:szCs w:val="24"/>
                <w:lang w:val="uk-UA"/>
              </w:rPr>
              <w:t>Перший</w:t>
            </w:r>
            <w:r w:rsidRPr="00B06369">
              <w:rPr>
                <w:rFonts w:ascii="Times New Roman" w:hAnsi="Times New Roman" w:cs="Times New Roman"/>
                <w:szCs w:val="24"/>
                <w:lang w:val="uk-UA"/>
              </w:rPr>
              <w:t xml:space="preserve"> в Україні центр підтримки представників малого та середнього бізнесу</w:t>
            </w:r>
            <w:r w:rsidRPr="00B06369">
              <w:rPr>
                <w:rFonts w:ascii="Times New Roman" w:hAnsi="Times New Roman" w:cs="Times New Roman"/>
                <w:b/>
                <w:szCs w:val="24"/>
                <w:lang w:val="uk-UA"/>
              </w:rPr>
              <w:t>«Дія. Бізнес»</w:t>
            </w:r>
            <w:r w:rsidR="00401487" w:rsidRPr="00401487">
              <w:rPr>
                <w:rFonts w:ascii="Times New Roman" w:hAnsi="Times New Roman" w:cs="Times New Roman"/>
                <w:szCs w:val="24"/>
                <w:lang w:val="uk-UA"/>
              </w:rPr>
              <w:t>для проведення бізнес-конференцій, освітніх заходів, тестування продукту, консультацій від експертів та ін.</w:t>
            </w:r>
          </w:p>
          <w:p w:rsidR="00F2127B" w:rsidRPr="008E2E7E" w:rsidRDefault="00F2127B" w:rsidP="00401487">
            <w:pPr>
              <w:jc w:val="center"/>
              <w:rPr>
                <w:rFonts w:ascii="Times New Roman" w:hAnsi="Times New Roman" w:cs="Times New Roman"/>
                <w:szCs w:val="24"/>
                <w:lang w:val="uk-UA"/>
              </w:rPr>
            </w:pPr>
          </w:p>
        </w:tc>
      </w:tr>
      <w:tr w:rsidR="00E80FA2" w:rsidRPr="008E2E7E" w:rsidTr="00BD360F">
        <w:trPr>
          <w:trHeight w:val="1392"/>
        </w:trPr>
        <w:tc>
          <w:tcPr>
            <w:tcW w:w="2139" w:type="dxa"/>
            <w:shd w:val="clear" w:color="auto" w:fill="auto"/>
            <w:vAlign w:val="center"/>
          </w:tcPr>
          <w:p w:rsidR="00E80FA2" w:rsidRPr="008E2E7E" w:rsidRDefault="003A26FB" w:rsidP="00E80FA2">
            <w:pPr>
              <w:jc w:val="center"/>
              <w:rPr>
                <w:rFonts w:ascii="Times New Roman" w:hAnsi="Times New Roman" w:cs="Times New Roman"/>
                <w:szCs w:val="24"/>
                <w:lang w:val="uk-UA"/>
              </w:rPr>
            </w:pPr>
            <w:r w:rsidRPr="003A26FB">
              <w:rPr>
                <w:rFonts w:ascii="Times New Roman" w:hAnsi="Times New Roman" w:cs="Times New Roman"/>
                <w:noProof/>
                <w:szCs w:val="24"/>
                <w:lang w:eastAsia="ru-RU"/>
              </w:rPr>
            </w:r>
            <w:r w:rsidRPr="003A26FB">
              <w:rPr>
                <w:rFonts w:ascii="Times New Roman" w:hAnsi="Times New Roman" w:cs="Times New Roman"/>
                <w:noProof/>
                <w:szCs w:val="24"/>
                <w:lang w:eastAsia="ru-RU"/>
              </w:rPr>
              <w:pict>
                <v:group id="Группа 101" o:spid="_x0000_s1048" style="width:63.75pt;height:64.75pt;mso-position-horizontal-relative:char;mso-position-vertical-relative:line" coordsize="8096,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">
                  <v:shape id="Рисунок 90" o:spid="_x0000_s1049" type="#_x0000_t75" style="position:absolute;width:8096;height:8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9LOXAAAAA2wAAAA8AAABkcnMvZG93bnJldi54bWxET01LAzEQvQv9D2EK3my2FcRdmxYrCIKI&#10;tIrnYTPurm4mMRl34783B8Hj431v99mNaqKYBs8G1qsKFHHr7cCdgdeX+4trUEmQLY6eycAPJdjv&#10;FmdbbKyf+UjTSTpVQjg1aKAXCY3Wqe3JYVr5QFy4dx8dSoGx0zbiXMLdqDdVdaUdDlwaegx011P7&#10;efp2Bub67fF5MwR5CodL+Yhfuc7T0ZjzZb69ASWU5V/8536wBuqyvnwpP0D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H0s5cAAAADbAAAADwAAAAAAAAAAAAAAAACfAgAA&#10;ZHJzL2Rvd25yZXYueG1sUEsFBgAAAAAEAAQA9wAAAIwDAAAAAA==&#10;">
                    <v:imagedata r:id="rId44" o:title=""/>
                    <v:path arrowok="t"/>
                  </v:shape>
                  <v:shape id="Надпись 89" o:spid="_x0000_s1050" type="#_x0000_t202" style="position:absolute;left:381;top:2476;width:6953;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5AL4A&#10;AADbAAAADwAAAGRycy9kb3ducmV2LnhtbESPzQrCMBCE74LvEFbwpqkKotUoIggeRFH7AEuz/cFm&#10;U5pY69sbQfA4zMw3zHrbmUq01LjSsoLJOAJBnFpdcq4guR9GCxDOI2usLJOCNznYbvq9NcbavvhK&#10;7c3nIkDYxaig8L6OpXRpQQbd2NbEwctsY9AH2eRSN/gKcFPJaRTNpcGSw0KBNe0LSh+3p1GAd3+c&#10;ZW2anMrLJUOa4TU5z5UaDrrdCoSnzv/Dv/ZRK1gs4f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ANuQC+AAAA2wAAAA8AAAAAAAAAAAAAAAAAmAIAAGRycy9kb3ducmV2&#10;LnhtbFBLBQYAAAAABAAEAPUAAACDAwAAAAA=&#10;" fillcolor="white [3201]" strokecolor="#5b9bd5 [3204]" strokeweight="1pt">
                    <v:textbox>
                      <w:txbxContent>
                        <w:p w:rsidR="00E80FA2" w:rsidRPr="00230A50" w:rsidRDefault="00E80FA2" w:rsidP="00E80FA2">
                          <w:pPr>
                            <w:jc w:val="center"/>
                            <w:rPr>
                              <w:rFonts w:ascii="Times New Roman" w:hAnsi="Times New Roman" w:cs="Times New Roman"/>
                              <w:color w:val="2E74B5" w:themeColor="accent1" w:themeShade="BF"/>
                              <w:sz w:val="32"/>
                              <w:lang w:val="uk-UA"/>
                            </w:rPr>
                          </w:pPr>
                          <w:r>
                            <w:rPr>
                              <w:rFonts w:ascii="Times New Roman" w:hAnsi="Times New Roman" w:cs="Times New Roman"/>
                              <w:color w:val="2E74B5" w:themeColor="accent1" w:themeShade="BF"/>
                              <w:sz w:val="32"/>
                              <w:lang w:val="uk-UA"/>
                            </w:rPr>
                            <w:t>№ 8</w:t>
                          </w:r>
                        </w:p>
                      </w:txbxContent>
                    </v:textbox>
                  </v:shape>
                  <w10:wrap type="none"/>
                  <w10:anchorlock/>
                </v:group>
              </w:pict>
            </w:r>
          </w:p>
        </w:tc>
        <w:tc>
          <w:tcPr>
            <w:tcW w:w="6149" w:type="dxa"/>
            <w:shd w:val="clear" w:color="auto" w:fill="auto"/>
            <w:vAlign w:val="center"/>
          </w:tcPr>
          <w:p w:rsidR="00E80FA2" w:rsidRPr="008E2E7E" w:rsidRDefault="00201ABF" w:rsidP="00201ABF">
            <w:pPr>
              <w:jc w:val="center"/>
              <w:rPr>
                <w:rFonts w:ascii="Times New Roman" w:hAnsi="Times New Roman" w:cs="Times New Roman"/>
                <w:szCs w:val="24"/>
                <w:lang w:val="uk-UA"/>
              </w:rPr>
            </w:pPr>
            <w:r w:rsidRPr="00201ABF">
              <w:rPr>
                <w:rFonts w:ascii="Times New Roman" w:hAnsi="Times New Roman" w:cs="Times New Roman"/>
                <w:szCs w:val="24"/>
                <w:lang w:val="uk-UA"/>
              </w:rPr>
              <w:t>Перший в Україні Центр доступу до цифрових можливост</w:t>
            </w:r>
            <w:r>
              <w:rPr>
                <w:rFonts w:ascii="Times New Roman" w:hAnsi="Times New Roman" w:cs="Times New Roman"/>
                <w:szCs w:val="24"/>
                <w:lang w:val="uk-UA"/>
              </w:rPr>
              <w:t>ей</w:t>
            </w:r>
          </w:p>
        </w:tc>
      </w:tr>
      <w:tr w:rsidR="00E80FA2" w:rsidRPr="008E2E7E" w:rsidTr="00BD360F">
        <w:trPr>
          <w:trHeight w:val="1392"/>
        </w:trPr>
        <w:tc>
          <w:tcPr>
            <w:tcW w:w="2139" w:type="dxa"/>
            <w:shd w:val="clear" w:color="auto" w:fill="auto"/>
            <w:vAlign w:val="center"/>
          </w:tcPr>
          <w:p w:rsidR="00E80FA2" w:rsidRPr="008E2E7E" w:rsidRDefault="003A26FB" w:rsidP="00E80FA2">
            <w:pPr>
              <w:jc w:val="center"/>
              <w:rPr>
                <w:rFonts w:ascii="Times New Roman" w:hAnsi="Times New Roman" w:cs="Times New Roman"/>
                <w:szCs w:val="24"/>
                <w:lang w:val="uk-UA"/>
              </w:rPr>
            </w:pPr>
            <w:r w:rsidRPr="003A26FB">
              <w:rPr>
                <w:rFonts w:ascii="Times New Roman" w:hAnsi="Times New Roman" w:cs="Times New Roman"/>
                <w:noProof/>
                <w:szCs w:val="24"/>
                <w:lang w:eastAsia="ru-RU"/>
              </w:rPr>
            </w:r>
            <w:r w:rsidRPr="003A26FB">
              <w:rPr>
                <w:rFonts w:ascii="Times New Roman" w:hAnsi="Times New Roman" w:cs="Times New Roman"/>
                <w:noProof/>
                <w:szCs w:val="24"/>
                <w:lang w:eastAsia="ru-RU"/>
              </w:rPr>
              <w:pict>
                <v:group id="Группа 94" o:spid="_x0000_s1051" style="width:63.75pt;height:64.75pt;mso-position-horizontal-relative:char;mso-position-vertical-relative:line" coordsize="8096,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">
                  <v:shape id="Рисунок 93" o:spid="_x0000_s1052" type="#_x0000_t75" style="position:absolute;width:8096;height:8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vspLDAAAA2wAAAA8AAABkcnMvZG93bnJldi54bWxEj1FLxDAQhN8F/0NYwTcv9Q7E9i53qCAI&#10;InKn+Lw0e2212cRkbeO/N4Lg4zAz3zCbXXajmiimwbOBy0UFirj1duDOwOvL/cU1qCTIFkfPZOCb&#10;Euy2pycbbKyfeU/TQTpVIJwaNNCLhEbr1PbkMC18IC7e0UeHUmTstI04F7gb9bKqrrTDgctCj4Hu&#10;emo/Dl/OwFy/PT4vhyBP4XYl7/Ez13naG3N+lm/WoISy/If/2g/WQL2C3y/lB+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yksMAAADbAAAADwAAAAAAAAAAAAAAAACf&#10;AgAAZHJzL2Rvd25yZXYueG1sUEsFBgAAAAAEAAQA9wAAAI8DAAAAAA==&#10;">
                    <v:imagedata r:id="rId44" o:title=""/>
                    <v:path arrowok="t"/>
                  </v:shape>
                  <v:shape id="Надпись 92" o:spid="_x0000_s1053" type="#_x0000_t202" style="position:absolute;left:381;top:2857;width:6953;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9rL4A&#10;AADbAAAADwAAAGRycy9kb3ducmV2LnhtbESPzQrCMBCE74LvEFbwpqkKotUoIggeRFH7AEuz/cFm&#10;U5pY69sbQfA4zMw3zHrbmUq01LjSsoLJOAJBnFpdcq4guR9GCxDOI2usLJOCNznYbvq9NcbavvhK&#10;7c3nIkDYxaig8L6OpXRpQQbd2NbEwctsY9AH2eRSN/gKcFPJaRTNpcGSw0KBNe0LSh+3p1GAd3+c&#10;ZW2anMrLJUOa4TU5z5UaDrrdCoSnzv/Dv/ZRK1hO4f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wvay+AAAA2wAAAA8AAAAAAAAAAAAAAAAAmAIAAGRycy9kb3ducmV2&#10;LnhtbFBLBQYAAAAABAAEAPUAAACDAwAAAAA=&#10;" fillcolor="white [3201]" strokecolor="#5b9bd5 [3204]" strokeweight="1pt">
                    <v:textbox>
                      <w:txbxContent>
                        <w:p w:rsidR="00E80FA2" w:rsidRPr="00230A50" w:rsidRDefault="00E80FA2" w:rsidP="00E80FA2">
                          <w:pPr>
                            <w:jc w:val="center"/>
                            <w:rPr>
                              <w:rFonts w:ascii="Times New Roman" w:hAnsi="Times New Roman" w:cs="Times New Roman"/>
                              <w:color w:val="2E74B5" w:themeColor="accent1" w:themeShade="BF"/>
                              <w:sz w:val="32"/>
                              <w:lang w:val="uk-UA"/>
                            </w:rPr>
                          </w:pPr>
                          <w:r>
                            <w:rPr>
                              <w:rFonts w:ascii="Times New Roman" w:hAnsi="Times New Roman" w:cs="Times New Roman"/>
                              <w:color w:val="2E74B5" w:themeColor="accent1" w:themeShade="BF"/>
                              <w:sz w:val="32"/>
                              <w:lang w:val="uk-UA"/>
                            </w:rPr>
                            <w:t>№ 9</w:t>
                          </w:r>
                        </w:p>
                      </w:txbxContent>
                    </v:textbox>
                  </v:shape>
                  <w10:wrap type="none"/>
                  <w10:anchorlock/>
                </v:group>
              </w:pict>
            </w:r>
          </w:p>
        </w:tc>
        <w:tc>
          <w:tcPr>
            <w:tcW w:w="6149" w:type="dxa"/>
            <w:shd w:val="clear" w:color="auto" w:fill="auto"/>
            <w:vAlign w:val="center"/>
          </w:tcPr>
          <w:p w:rsidR="00E80FA2" w:rsidRPr="008E2E7E" w:rsidRDefault="00FF0885" w:rsidP="00E80FA2">
            <w:pPr>
              <w:jc w:val="center"/>
              <w:rPr>
                <w:rFonts w:ascii="Times New Roman" w:hAnsi="Times New Roman" w:cs="Times New Roman"/>
                <w:szCs w:val="24"/>
                <w:lang w:val="uk-UA"/>
              </w:rPr>
            </w:pPr>
            <w:r w:rsidRPr="00FF0885">
              <w:rPr>
                <w:rFonts w:ascii="Times New Roman" w:hAnsi="Times New Roman" w:cs="Times New Roman"/>
                <w:szCs w:val="24"/>
                <w:lang w:val="uk-UA"/>
              </w:rPr>
              <w:t>Четвертий сезон муніципального проекту «Школа соціальног</w:t>
            </w:r>
            <w:r>
              <w:rPr>
                <w:rFonts w:ascii="Times New Roman" w:hAnsi="Times New Roman" w:cs="Times New Roman"/>
                <w:szCs w:val="24"/>
                <w:lang w:val="uk-UA"/>
              </w:rPr>
              <w:t xml:space="preserve">о проектування і </w:t>
            </w:r>
            <w:proofErr w:type="spellStart"/>
            <w:r>
              <w:rPr>
                <w:rFonts w:ascii="Times New Roman" w:hAnsi="Times New Roman" w:cs="Times New Roman"/>
                <w:szCs w:val="24"/>
                <w:lang w:val="uk-UA"/>
              </w:rPr>
              <w:t>грантрайтінга</w:t>
            </w:r>
            <w:proofErr w:type="spellEnd"/>
            <w:r w:rsidR="003755BB">
              <w:rPr>
                <w:rFonts w:ascii="Times New Roman" w:hAnsi="Times New Roman" w:cs="Times New Roman"/>
                <w:szCs w:val="24"/>
                <w:lang w:val="uk-UA"/>
              </w:rPr>
              <w:t xml:space="preserve"> </w:t>
            </w:r>
            <w:r w:rsidRPr="00FF0885">
              <w:rPr>
                <w:rFonts w:ascii="Times New Roman" w:hAnsi="Times New Roman" w:cs="Times New Roman"/>
                <w:b/>
                <w:szCs w:val="24"/>
                <w:lang w:val="uk-UA"/>
              </w:rPr>
              <w:t>«</w:t>
            </w:r>
            <w:proofErr w:type="spellStart"/>
            <w:r>
              <w:rPr>
                <w:rFonts w:ascii="Times New Roman" w:hAnsi="Times New Roman" w:cs="Times New Roman"/>
                <w:b/>
                <w:szCs w:val="24"/>
                <w:lang w:val="uk-UA"/>
              </w:rPr>
              <w:t>OpenGrantsSchool</w:t>
            </w:r>
            <w:proofErr w:type="spellEnd"/>
            <w:r w:rsidRPr="00FF0885">
              <w:rPr>
                <w:rFonts w:ascii="Times New Roman" w:hAnsi="Times New Roman" w:cs="Times New Roman"/>
                <w:b/>
                <w:szCs w:val="24"/>
                <w:lang w:val="uk-UA"/>
              </w:rPr>
              <w:t>»</w:t>
            </w:r>
          </w:p>
        </w:tc>
      </w:tr>
      <w:tr w:rsidR="00E80FA2" w:rsidRPr="008E2E7E" w:rsidTr="00BD360F">
        <w:trPr>
          <w:trHeight w:val="1541"/>
        </w:trPr>
        <w:tc>
          <w:tcPr>
            <w:tcW w:w="2139" w:type="dxa"/>
            <w:shd w:val="clear" w:color="auto" w:fill="auto"/>
            <w:vAlign w:val="center"/>
          </w:tcPr>
          <w:p w:rsidR="00E80FA2" w:rsidRPr="008E2E7E" w:rsidRDefault="003A26FB" w:rsidP="00E80FA2">
            <w:pPr>
              <w:jc w:val="center"/>
              <w:rPr>
                <w:rFonts w:ascii="Times New Roman" w:hAnsi="Times New Roman" w:cs="Times New Roman"/>
                <w:szCs w:val="24"/>
                <w:lang w:val="uk-UA"/>
              </w:rPr>
            </w:pPr>
            <w:r w:rsidRPr="003A26FB">
              <w:rPr>
                <w:rFonts w:ascii="Times New Roman" w:hAnsi="Times New Roman" w:cs="Times New Roman"/>
                <w:noProof/>
                <w:szCs w:val="24"/>
                <w:lang w:eastAsia="ru-RU"/>
              </w:rPr>
            </w:r>
            <w:r w:rsidRPr="003A26FB">
              <w:rPr>
                <w:rFonts w:ascii="Times New Roman" w:hAnsi="Times New Roman" w:cs="Times New Roman"/>
                <w:noProof/>
                <w:szCs w:val="24"/>
                <w:lang w:eastAsia="ru-RU"/>
              </w:rPr>
              <w:pict>
                <v:group id="Группа 97" o:spid="_x0000_s1054" style="width:63.75pt;height:64.75pt;mso-position-horizontal-relative:char;mso-position-vertical-relative:line" coordsize="8096,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">
                  <v:shape id="Рисунок 96" o:spid="_x0000_s1055" type="#_x0000_t75" style="position:absolute;width:8096;height:8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YEQrDAAAA2wAAAA8AAABkcnMvZG93bnJldi54bWxEj1FLxDAQhN8F/0NYwTcv9YTD9i53qCAI&#10;InKn+Lw0e2212cRkbeO/N4Lg4zAz3zCbXXajmiimwbOBy0UFirj1duDOwOvL/cU1qCTIFkfPZOCb&#10;Euy2pycbbKyfeU/TQTpVIJwaNNCLhEbr1PbkMC18IC7e0UeHUmTstI04F7gb9bKqVtrhwGWhx0B3&#10;PbUfhy9nYK7fHp+XQ5CncHsl7/Ez13naG3N+lm/WoISy/If/2g/WQL2C3y/lB+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gRCsMAAADbAAAADwAAAAAAAAAAAAAAAACf&#10;AgAAZHJzL2Rvd25yZXYueG1sUEsFBgAAAAAEAAQA9wAAAI8DAAAAAA==&#10;">
                    <v:imagedata r:id="rId44" o:title=""/>
                    <v:path arrowok="t"/>
                  </v:shape>
                  <v:shape id="Надпись 95" o:spid="_x0000_s1056" type="#_x0000_t202" style="position:absolute;left:381;top:2476;width:6953;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l2MIA&#10;AADbAAAADwAAAGRycy9kb3ducmV2LnhtbESP3YrCMBSE7xd8h3AE79Z0VxStTUUEwQtRrH2AQ3P6&#10;wzYnpcnW+vZGWNjLYWa+YZLdaFoxUO8aywq+5hEI4sLqhisF+f34uQbhPLLG1jIpeJKDXTr5SDDW&#10;9sE3GjJfiQBhF6OC2vsultIVNRl0c9sRB6+0vUEfZF9J3eMjwE0rv6NoJQ02HBZq7OhQU/GT/RoF&#10;ePenRTkU+bm5XkukBd7yy0qp2XTcb0F4Gv1/+K990go2S3h/CT9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SXYwgAAANsAAAAPAAAAAAAAAAAAAAAAAJgCAABkcnMvZG93&#10;bnJldi54bWxQSwUGAAAAAAQABAD1AAAAhwMAAAAA&#10;" fillcolor="white [3201]" strokecolor="#5b9bd5 [3204]" strokeweight="1pt">
                    <v:textbox>
                      <w:txbxContent>
                        <w:p w:rsidR="00E80FA2" w:rsidRPr="00230A50" w:rsidRDefault="00E80FA2" w:rsidP="00E80FA2">
                          <w:pPr>
                            <w:jc w:val="center"/>
                            <w:rPr>
                              <w:rFonts w:ascii="Times New Roman" w:hAnsi="Times New Roman" w:cs="Times New Roman"/>
                              <w:color w:val="2E74B5" w:themeColor="accent1" w:themeShade="BF"/>
                              <w:sz w:val="32"/>
                              <w:lang w:val="uk-UA"/>
                            </w:rPr>
                          </w:pPr>
                          <w:r>
                            <w:rPr>
                              <w:rFonts w:ascii="Times New Roman" w:hAnsi="Times New Roman" w:cs="Times New Roman"/>
                              <w:color w:val="2E74B5" w:themeColor="accent1" w:themeShade="BF"/>
                              <w:sz w:val="32"/>
                              <w:lang w:val="uk-UA"/>
                            </w:rPr>
                            <w:t>№ 10</w:t>
                          </w:r>
                        </w:p>
                      </w:txbxContent>
                    </v:textbox>
                  </v:shape>
                  <w10:wrap type="none"/>
                  <w10:anchorlock/>
                </v:group>
              </w:pict>
            </w:r>
          </w:p>
        </w:tc>
        <w:tc>
          <w:tcPr>
            <w:tcW w:w="6149" w:type="dxa"/>
            <w:shd w:val="clear" w:color="auto" w:fill="auto"/>
            <w:vAlign w:val="center"/>
          </w:tcPr>
          <w:p w:rsidR="00E80FA2" w:rsidRPr="008E2E7E" w:rsidRDefault="00713CE4" w:rsidP="00BA50B3">
            <w:pPr>
              <w:jc w:val="center"/>
              <w:rPr>
                <w:rFonts w:ascii="Times New Roman" w:hAnsi="Times New Roman" w:cs="Times New Roman"/>
                <w:szCs w:val="24"/>
                <w:lang w:val="uk-UA"/>
              </w:rPr>
            </w:pPr>
            <w:r>
              <w:rPr>
                <w:rFonts w:ascii="Times New Roman" w:hAnsi="Times New Roman" w:cs="Times New Roman"/>
                <w:szCs w:val="24"/>
                <w:lang w:val="uk-UA"/>
              </w:rPr>
              <w:t xml:space="preserve">Система </w:t>
            </w:r>
            <w:proofErr w:type="spellStart"/>
            <w:r w:rsidRPr="00B06369">
              <w:rPr>
                <w:rFonts w:ascii="Times New Roman" w:hAnsi="Times New Roman" w:cs="Times New Roman"/>
                <w:b/>
                <w:szCs w:val="24"/>
                <w:lang w:val="en-US"/>
              </w:rPr>
              <w:t>eHealth</w:t>
            </w:r>
            <w:proofErr w:type="spellEnd"/>
            <w:r>
              <w:rPr>
                <w:rFonts w:ascii="Times New Roman" w:hAnsi="Times New Roman" w:cs="Times New Roman"/>
                <w:szCs w:val="24"/>
                <w:lang w:val="uk-UA"/>
              </w:rPr>
              <w:t>у Харківських лікарня</w:t>
            </w:r>
            <w:r w:rsidR="00BA50B3">
              <w:rPr>
                <w:rFonts w:ascii="Times New Roman" w:hAnsi="Times New Roman" w:cs="Times New Roman"/>
                <w:szCs w:val="24"/>
                <w:lang w:val="uk-UA"/>
              </w:rPr>
              <w:t>х</w:t>
            </w:r>
          </w:p>
        </w:tc>
      </w:tr>
    </w:tbl>
    <w:p w:rsidR="00230A50" w:rsidRDefault="00230A50">
      <w:pPr>
        <w:rPr>
          <w:rFonts w:ascii="Times New Roman" w:hAnsi="Times New Roman" w:cs="Times New Roman"/>
          <w:sz w:val="24"/>
          <w:szCs w:val="24"/>
          <w:lang w:val="uk-UA"/>
        </w:rPr>
      </w:pPr>
    </w:p>
    <w:p w:rsidR="00CD1DDE" w:rsidRDefault="00CD1DDE">
      <w:pPr>
        <w:rPr>
          <w:rFonts w:ascii="Times New Roman" w:hAnsi="Times New Roman" w:cs="Times New Roman"/>
          <w:sz w:val="24"/>
          <w:szCs w:val="24"/>
          <w:lang w:val="uk-UA"/>
        </w:rPr>
      </w:pPr>
      <w:r>
        <w:rPr>
          <w:noProof/>
          <w:lang w:val="uk-UA" w:eastAsia="uk-UA"/>
        </w:rPr>
        <w:drawing>
          <wp:inline distT="0" distB="0" distL="0" distR="0">
            <wp:extent cx="6088380" cy="2333282"/>
            <wp:effectExtent l="0" t="0" r="7620" b="0"/>
            <wp:docPr id="102" name="Рисунок 102" descr="Приклади 5 міст світу, які реалізовують Smart City - Smart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клади 5 міст світу, які реалізовують Smart City - Smart City"/>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4471" cy="2335616"/>
                    </a:xfrm>
                    <a:prstGeom prst="rect">
                      <a:avLst/>
                    </a:prstGeom>
                    <a:noFill/>
                    <a:ln>
                      <a:noFill/>
                    </a:ln>
                  </pic:spPr>
                </pic:pic>
              </a:graphicData>
            </a:graphic>
          </wp:inline>
        </w:drawing>
      </w:r>
    </w:p>
    <w:p w:rsidR="00F2127B" w:rsidRDefault="00F2127B">
      <w:pPr>
        <w:rPr>
          <w:rFonts w:ascii="Times New Roman" w:hAnsi="Times New Roman" w:cs="Times New Roman"/>
          <w:sz w:val="24"/>
          <w:szCs w:val="24"/>
          <w:lang w:val="uk-UA"/>
        </w:rPr>
        <w:sectPr w:rsidR="00F2127B">
          <w:pgSz w:w="11906" w:h="16838"/>
          <w:pgMar w:top="1134" w:right="850" w:bottom="1134" w:left="1701" w:header="708" w:footer="708" w:gutter="0"/>
          <w:cols w:space="708"/>
          <w:docGrid w:linePitch="360"/>
        </w:sectPr>
      </w:pPr>
    </w:p>
    <w:tbl>
      <w:tblPr>
        <w:tblStyle w:val="GridTable6ColorfulAccent5"/>
        <w:tblW w:w="9708" w:type="dxa"/>
        <w:tblLook w:val="04A0"/>
      </w:tblPr>
      <w:tblGrid>
        <w:gridCol w:w="2373"/>
        <w:gridCol w:w="7335"/>
      </w:tblGrid>
      <w:tr w:rsidR="00590A55" w:rsidRPr="00604072" w:rsidTr="004D5463">
        <w:trPr>
          <w:cnfStyle w:val="100000000000"/>
          <w:trHeight w:val="424"/>
        </w:trPr>
        <w:tc>
          <w:tcPr>
            <w:cnfStyle w:val="001000000000"/>
            <w:tcW w:w="2373" w:type="dxa"/>
          </w:tcPr>
          <w:p w:rsidR="00590A55" w:rsidRPr="00286B53" w:rsidRDefault="00590A55" w:rsidP="00B005F7">
            <w:pPr>
              <w:jc w:val="center"/>
              <w:rPr>
                <w:rFonts w:ascii="Times New Roman" w:eastAsia="Times New Roman" w:hAnsi="Times New Roman" w:cs="Times New Roman"/>
                <w:bCs w:val="0"/>
                <w:color w:val="000000"/>
                <w:szCs w:val="24"/>
                <w:lang w:eastAsia="ru-RU"/>
              </w:rPr>
            </w:pPr>
            <w:r>
              <w:rPr>
                <w:noProof/>
                <w:lang w:val="uk-UA" w:eastAsia="uk-UA"/>
              </w:rPr>
              <w:lastRenderedPageBreak/>
              <w:drawing>
                <wp:inline distT="0" distB="0" distL="0" distR="0">
                  <wp:extent cx="952500" cy="9048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prstClr val="black"/>
                              <a:schemeClr val="accent1">
                                <a:tint val="45000"/>
                                <a:satMod val="400000"/>
                              </a:schemeClr>
                            </a:duotone>
                          </a:blip>
                          <a:stretch>
                            <a:fillRect/>
                          </a:stretch>
                        </pic:blipFill>
                        <pic:spPr>
                          <a:xfrm>
                            <a:off x="0" y="0"/>
                            <a:ext cx="952500" cy="904875"/>
                          </a:xfrm>
                          <a:prstGeom prst="rect">
                            <a:avLst/>
                          </a:prstGeom>
                        </pic:spPr>
                      </pic:pic>
                    </a:graphicData>
                  </a:graphic>
                </wp:inline>
              </w:drawing>
            </w:r>
          </w:p>
        </w:tc>
        <w:tc>
          <w:tcPr>
            <w:tcW w:w="7335" w:type="dxa"/>
            <w:vAlign w:val="center"/>
          </w:tcPr>
          <w:p w:rsidR="00590A55" w:rsidRPr="00604072" w:rsidRDefault="00590A55" w:rsidP="00B005F7">
            <w:pPr>
              <w:jc w:val="center"/>
              <w:cnfStyle w:val="100000000000"/>
              <w:rPr>
                <w:rFonts w:ascii="Times New Roman" w:hAnsi="Times New Roman" w:cs="Times New Roman"/>
                <w:b w:val="0"/>
                <w:color w:val="5B9BD5" w:themeColor="accent1"/>
                <w:sz w:val="28"/>
                <w:szCs w:val="28"/>
              </w:rPr>
            </w:pPr>
            <w:r w:rsidRPr="00604072">
              <w:rPr>
                <w:rFonts w:ascii="Times New Roman" w:eastAsia="Times New Roman" w:hAnsi="Times New Roman" w:cs="Times New Roman"/>
                <w:bCs w:val="0"/>
                <w:color w:val="5B9BD5" w:themeColor="accent1"/>
                <w:sz w:val="28"/>
                <w:szCs w:val="28"/>
                <w:lang w:eastAsia="ru-RU"/>
              </w:rPr>
              <w:t>СТРАТЕГІЧНА</w:t>
            </w:r>
            <w:r w:rsidR="0081482D">
              <w:rPr>
                <w:rFonts w:ascii="Times New Roman" w:eastAsia="Times New Roman" w:hAnsi="Times New Roman" w:cs="Times New Roman"/>
                <w:bCs w:val="0"/>
                <w:color w:val="5B9BD5" w:themeColor="accent1"/>
                <w:sz w:val="28"/>
                <w:szCs w:val="28"/>
                <w:lang w:val="uk-UA" w:eastAsia="ru-RU"/>
              </w:rPr>
              <w:t xml:space="preserve"> </w:t>
            </w:r>
            <w:proofErr w:type="gramStart"/>
            <w:r w:rsidRPr="00604072">
              <w:rPr>
                <w:rFonts w:ascii="Times New Roman" w:eastAsia="Times New Roman" w:hAnsi="Times New Roman" w:cs="Times New Roman"/>
                <w:bCs w:val="0"/>
                <w:color w:val="5B9BD5" w:themeColor="accent1"/>
                <w:sz w:val="28"/>
                <w:szCs w:val="28"/>
                <w:lang w:eastAsia="ru-RU"/>
              </w:rPr>
              <w:t>Ц</w:t>
            </w:r>
            <w:proofErr w:type="gramEnd"/>
            <w:r w:rsidRPr="00604072">
              <w:rPr>
                <w:rFonts w:ascii="Times New Roman" w:eastAsia="Times New Roman" w:hAnsi="Times New Roman" w:cs="Times New Roman"/>
                <w:bCs w:val="0"/>
                <w:color w:val="5B9BD5" w:themeColor="accent1"/>
                <w:sz w:val="28"/>
                <w:szCs w:val="28"/>
                <w:lang w:eastAsia="ru-RU"/>
              </w:rPr>
              <w:t>ІЛЬ 3. ЕКОЛОГІЧНА</w:t>
            </w:r>
            <w:r w:rsidR="0081482D">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ВРІВНОВАЖЕНІСТЬ І ЕНЕРГЕТИЧНА</w:t>
            </w:r>
            <w:r w:rsidR="0081482D">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ЕФЕКТИВНІСТЬ</w:t>
            </w:r>
            <w:r w:rsidR="0081482D">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МІСТА</w:t>
            </w:r>
          </w:p>
        </w:tc>
      </w:tr>
    </w:tbl>
    <w:p w:rsidR="00590A55" w:rsidRDefault="003A26FB">
      <w:pPr>
        <w:rPr>
          <w:rFonts w:ascii="Times New Roman" w:hAnsi="Times New Roman" w:cs="Times New Roman"/>
          <w:sz w:val="24"/>
          <w:szCs w:val="24"/>
        </w:rPr>
      </w:pPr>
      <w:r w:rsidRPr="003A26FB">
        <w:rPr>
          <w:rFonts w:ascii="Times New Roman" w:hAnsi="Times New Roman" w:cs="Times New Roman"/>
          <w:noProof/>
          <w:sz w:val="24"/>
          <w:szCs w:val="24"/>
          <w:lang w:eastAsia="ru-RU"/>
        </w:rPr>
        <w:pict>
          <v:shape id="Надпись 6" o:spid="_x0000_s1057" type="#_x0000_t202" style="position:absolute;margin-left:4.5pt;margin-top:223.1pt;width:259.05pt;height:193pt;z-index:25170227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" fillcolor="white [3201]" strokecolor="#70ad47 [3209]" strokeweight="1pt">
            <v:textbox>
              <w:txbxContent>
                <w:p w:rsidR="003E3F0C" w:rsidRPr="00745A62" w:rsidRDefault="003E3F0C" w:rsidP="003E3F0C">
                  <w:pPr>
                    <w:spacing w:after="0" w:line="240" w:lineRule="auto"/>
                    <w:rPr>
                      <w:rFonts w:ascii="Times New Roman" w:hAnsi="Times New Roman" w:cs="Times New Roman"/>
                      <w:color w:val="000000" w:themeColor="text1"/>
                      <w:szCs w:val="24"/>
                      <w:lang w:val="uk-UA"/>
                    </w:rPr>
                  </w:pPr>
                  <w:r>
                    <w:rPr>
                      <w:rFonts w:ascii="Times New Roman" w:hAnsi="Times New Roman" w:cs="Times New Roman"/>
                      <w:color w:val="000000" w:themeColor="text1"/>
                      <w:szCs w:val="24"/>
                      <w:lang w:val="uk-UA"/>
                    </w:rPr>
                    <w:t xml:space="preserve"> У 2019 році та реалізуються проекти за такими напрямками:</w:t>
                  </w:r>
                </w:p>
                <w:p w:rsidR="003E3F0C" w:rsidRDefault="003E3F0C" w:rsidP="003E3F0C">
                  <w:pPr>
                    <w:numPr>
                      <w:ilvl w:val="0"/>
                      <w:numId w:val="2"/>
                    </w:numPr>
                    <w:rPr>
                      <w:rFonts w:ascii="Times New Roman" w:hAnsi="Times New Roman" w:cs="Times New Roman"/>
                      <w:color w:val="000000" w:themeColor="text1"/>
                      <w:szCs w:val="24"/>
                      <w:lang w:val="uk-UA"/>
                    </w:rPr>
                  </w:pPr>
                  <w:r w:rsidRPr="00745A62">
                    <w:rPr>
                      <w:rFonts w:ascii="Times New Roman" w:hAnsi="Times New Roman" w:cs="Times New Roman"/>
                      <w:color w:val="000000" w:themeColor="text1"/>
                      <w:szCs w:val="24"/>
                      <w:lang w:val="uk-UA"/>
                    </w:rPr>
                    <w:t>Упровадження сучасних методів та технологій у сфері поводження з побутовими відходами</w:t>
                  </w:r>
                  <w:r>
                    <w:rPr>
                      <w:rFonts w:ascii="Times New Roman" w:hAnsi="Times New Roman" w:cs="Times New Roman"/>
                      <w:color w:val="000000" w:themeColor="text1"/>
                      <w:szCs w:val="24"/>
                      <w:lang w:val="uk-UA"/>
                    </w:rPr>
                    <w:t xml:space="preserve">  4 853,61 </w:t>
                  </w:r>
                  <w:proofErr w:type="spellStart"/>
                  <w:r>
                    <w:rPr>
                      <w:rFonts w:ascii="Times New Roman" w:hAnsi="Times New Roman" w:cs="Times New Roman"/>
                      <w:color w:val="000000" w:themeColor="text1"/>
                      <w:szCs w:val="24"/>
                      <w:lang w:val="uk-UA"/>
                    </w:rPr>
                    <w:t>тис.долл</w:t>
                  </w:r>
                  <w:proofErr w:type="spellEnd"/>
                  <w:r>
                    <w:rPr>
                      <w:rFonts w:ascii="Times New Roman" w:hAnsi="Times New Roman" w:cs="Times New Roman"/>
                      <w:color w:val="000000" w:themeColor="text1"/>
                      <w:szCs w:val="24"/>
                      <w:lang w:val="uk-UA"/>
                    </w:rPr>
                    <w:t>* (у процесі реалізації)</w:t>
                  </w:r>
                </w:p>
                <w:p w:rsidR="003E3F0C" w:rsidRDefault="003E3F0C" w:rsidP="003E3F0C">
                  <w:pPr>
                    <w:numPr>
                      <w:ilvl w:val="0"/>
                      <w:numId w:val="2"/>
                    </w:numPr>
                    <w:rPr>
                      <w:rFonts w:ascii="Times New Roman" w:hAnsi="Times New Roman" w:cs="Times New Roman"/>
                      <w:color w:val="000000" w:themeColor="text1"/>
                      <w:szCs w:val="24"/>
                      <w:lang w:val="uk-UA"/>
                    </w:rPr>
                  </w:pPr>
                  <w:r w:rsidRPr="00745A62">
                    <w:rPr>
                      <w:rFonts w:ascii="Times New Roman" w:hAnsi="Times New Roman" w:cs="Times New Roman"/>
                      <w:color w:val="000000" w:themeColor="text1"/>
                      <w:szCs w:val="24"/>
                      <w:lang w:val="uk-UA"/>
                    </w:rPr>
                    <w:t>Покращення стану зелених насаджень</w:t>
                  </w:r>
                  <w:r>
                    <w:rPr>
                      <w:rFonts w:ascii="Times New Roman" w:hAnsi="Times New Roman" w:cs="Times New Roman"/>
                      <w:color w:val="000000" w:themeColor="text1"/>
                      <w:szCs w:val="24"/>
                      <w:lang w:val="uk-UA"/>
                    </w:rPr>
                    <w:t xml:space="preserve"> 6 883 </w:t>
                  </w:r>
                  <w:proofErr w:type="spellStart"/>
                  <w:r>
                    <w:rPr>
                      <w:rFonts w:ascii="Times New Roman" w:hAnsi="Times New Roman" w:cs="Times New Roman"/>
                      <w:color w:val="000000" w:themeColor="text1"/>
                      <w:szCs w:val="24"/>
                      <w:lang w:val="uk-UA"/>
                    </w:rPr>
                    <w:t>тис.долл</w:t>
                  </w:r>
                  <w:proofErr w:type="spellEnd"/>
                  <w:r>
                    <w:rPr>
                      <w:rFonts w:ascii="Times New Roman" w:hAnsi="Times New Roman" w:cs="Times New Roman"/>
                      <w:color w:val="000000" w:themeColor="text1"/>
                      <w:szCs w:val="24"/>
                      <w:lang w:val="uk-UA"/>
                    </w:rPr>
                    <w:t>*</w:t>
                  </w:r>
                </w:p>
                <w:p w:rsidR="003E3F0C" w:rsidRDefault="003E3F0C" w:rsidP="003E3F0C">
                  <w:pPr>
                    <w:numPr>
                      <w:ilvl w:val="0"/>
                      <w:numId w:val="2"/>
                    </w:numPr>
                    <w:rPr>
                      <w:rFonts w:ascii="Times New Roman" w:hAnsi="Times New Roman" w:cs="Times New Roman"/>
                      <w:color w:val="000000" w:themeColor="text1"/>
                      <w:szCs w:val="24"/>
                      <w:lang w:val="uk-UA"/>
                    </w:rPr>
                  </w:pPr>
                  <w:r>
                    <w:rPr>
                      <w:rFonts w:ascii="Times New Roman" w:hAnsi="Times New Roman" w:cs="Times New Roman"/>
                      <w:color w:val="000000" w:themeColor="text1"/>
                      <w:szCs w:val="24"/>
                      <w:lang w:val="uk-UA"/>
                    </w:rPr>
                    <w:t xml:space="preserve">Модернізація систем вуличного освітлення </w:t>
                  </w:r>
                  <w:r w:rsidRPr="00745A62">
                    <w:rPr>
                      <w:rFonts w:ascii="Times New Roman" w:hAnsi="Times New Roman" w:cs="Times New Roman"/>
                      <w:color w:val="000000" w:themeColor="text1"/>
                      <w:szCs w:val="24"/>
                      <w:lang w:val="uk-UA"/>
                    </w:rPr>
                    <w:t>42 727,7</w:t>
                  </w:r>
                  <w:r>
                    <w:rPr>
                      <w:rFonts w:ascii="Times New Roman" w:hAnsi="Times New Roman" w:cs="Times New Roman"/>
                      <w:color w:val="000000" w:themeColor="text1"/>
                      <w:szCs w:val="24"/>
                      <w:lang w:val="uk-UA"/>
                    </w:rPr>
                    <w:t>тис.долл*</w:t>
                  </w:r>
                </w:p>
                <w:p w:rsidR="003E3F0C" w:rsidRDefault="003E3F0C" w:rsidP="003E3F0C">
                  <w:pPr>
                    <w:numPr>
                      <w:ilvl w:val="0"/>
                      <w:numId w:val="2"/>
                    </w:numPr>
                    <w:rPr>
                      <w:rFonts w:ascii="Times New Roman" w:hAnsi="Times New Roman" w:cs="Times New Roman"/>
                      <w:color w:val="000000" w:themeColor="text1"/>
                      <w:szCs w:val="24"/>
                      <w:lang w:val="uk-UA"/>
                    </w:rPr>
                  </w:pPr>
                  <w:r w:rsidRPr="00745A62">
                    <w:rPr>
                      <w:rFonts w:ascii="Times New Roman" w:hAnsi="Times New Roman" w:cs="Times New Roman"/>
                      <w:color w:val="000000" w:themeColor="text1"/>
                      <w:szCs w:val="24"/>
                      <w:lang w:val="uk-UA"/>
                    </w:rPr>
                    <w:t>Відновлення та модернізація інженерних мереж</w:t>
                  </w:r>
                  <w:r>
                    <w:rPr>
                      <w:rFonts w:ascii="Times New Roman" w:hAnsi="Times New Roman" w:cs="Times New Roman"/>
                      <w:color w:val="000000" w:themeColor="text1"/>
                      <w:szCs w:val="24"/>
                      <w:lang w:val="uk-UA"/>
                    </w:rPr>
                    <w:t xml:space="preserve"> 2 659,7 </w:t>
                  </w:r>
                  <w:proofErr w:type="spellStart"/>
                  <w:r>
                    <w:rPr>
                      <w:rFonts w:ascii="Times New Roman" w:hAnsi="Times New Roman" w:cs="Times New Roman"/>
                      <w:color w:val="000000" w:themeColor="text1"/>
                      <w:szCs w:val="24"/>
                      <w:lang w:val="uk-UA"/>
                    </w:rPr>
                    <w:t>тис.долл</w:t>
                  </w:r>
                  <w:proofErr w:type="spellEnd"/>
                  <w:r>
                    <w:rPr>
                      <w:rFonts w:ascii="Times New Roman" w:hAnsi="Times New Roman" w:cs="Times New Roman"/>
                      <w:color w:val="000000" w:themeColor="text1"/>
                      <w:szCs w:val="24"/>
                      <w:lang w:val="uk-UA"/>
                    </w:rPr>
                    <w:t>*</w:t>
                  </w:r>
                </w:p>
                <w:p w:rsidR="003E3F0C" w:rsidRPr="00745A62" w:rsidRDefault="003E3F0C" w:rsidP="003E3F0C">
                  <w:pPr>
                    <w:rPr>
                      <w:rFonts w:ascii="Times New Roman" w:hAnsi="Times New Roman" w:cs="Times New Roman"/>
                      <w:color w:val="000000" w:themeColor="text1"/>
                      <w:szCs w:val="24"/>
                      <w:lang w:val="uk-UA"/>
                    </w:rPr>
                  </w:pPr>
                </w:p>
                <w:p w:rsidR="003E3F0C" w:rsidRPr="00745A62" w:rsidRDefault="003E3F0C" w:rsidP="003E3F0C">
                  <w:pPr>
                    <w:spacing w:after="0" w:line="240" w:lineRule="auto"/>
                    <w:rPr>
                      <w:rFonts w:ascii="Times New Roman" w:hAnsi="Times New Roman" w:cs="Times New Roman"/>
                      <w:i/>
                      <w:color w:val="000000" w:themeColor="text1"/>
                      <w:szCs w:val="24"/>
                      <w:lang w:val="uk-UA"/>
                    </w:rPr>
                  </w:pPr>
                  <w:r w:rsidRPr="00745A62">
                    <w:rPr>
                      <w:rFonts w:ascii="Times New Roman" w:hAnsi="Times New Roman" w:cs="Times New Roman"/>
                      <w:i/>
                      <w:color w:val="000000" w:themeColor="text1"/>
                      <w:szCs w:val="24"/>
                      <w:lang w:val="uk-UA"/>
                    </w:rPr>
                    <w:t xml:space="preserve">*сума вибраних коштів </w:t>
                  </w:r>
                  <w:r>
                    <w:rPr>
                      <w:rFonts w:ascii="Times New Roman" w:hAnsi="Times New Roman" w:cs="Times New Roman"/>
                      <w:i/>
                      <w:color w:val="000000" w:themeColor="text1"/>
                      <w:szCs w:val="24"/>
                      <w:lang w:val="uk-UA"/>
                    </w:rPr>
                    <w:t>за 2019 р.</w:t>
                  </w:r>
                </w:p>
              </w:txbxContent>
            </v:textbox>
            <w10:wrap anchorx="margin"/>
          </v:shape>
        </w:pict>
      </w:r>
      <w:r w:rsidR="004D5463">
        <w:rPr>
          <w:rFonts w:ascii="Times New Roman" w:hAnsi="Times New Roman" w:cs="Times New Roman"/>
          <w:noProof/>
          <w:sz w:val="24"/>
          <w:szCs w:val="24"/>
          <w:lang w:val="uk-UA" w:eastAsia="uk-UA"/>
        </w:rPr>
        <w:drawing>
          <wp:inline distT="0" distB="0" distL="0" distR="0">
            <wp:extent cx="5940425" cy="3149600"/>
            <wp:effectExtent l="247650" t="247650" r="250825" b="24130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3E3F0C" w:rsidRDefault="003E3F0C">
      <w:pPr>
        <w:rPr>
          <w:rFonts w:ascii="Times New Roman" w:hAnsi="Times New Roman" w:cs="Times New Roman"/>
          <w:sz w:val="24"/>
          <w:szCs w:val="24"/>
        </w:rPr>
      </w:pPr>
    </w:p>
    <w:p w:rsidR="003E3F0C" w:rsidRDefault="003A26FB">
      <w:pPr>
        <w:rPr>
          <w:rFonts w:ascii="Times New Roman" w:hAnsi="Times New Roman" w:cs="Times New Roman"/>
          <w:sz w:val="24"/>
          <w:szCs w:val="24"/>
        </w:rPr>
      </w:pPr>
      <w:r w:rsidRPr="003A26FB">
        <w:rPr>
          <w:rFonts w:ascii="Times New Roman" w:hAnsi="Times New Roman" w:cs="Times New Roman"/>
          <w:noProof/>
          <w:sz w:val="24"/>
          <w:szCs w:val="24"/>
          <w:lang w:eastAsia="ru-RU"/>
        </w:rPr>
        <w:pict>
          <v:shape id="Надпись 4" o:spid="_x0000_s1058" type="#_x0000_t202" style="position:absolute;margin-left:362.7pt;margin-top:10.85pt;width:136pt;height:77.2pt;z-index:2517012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" fillcolor="white [3201]" strokecolor="#70ad47 [3209]" strokeweight="1pt">
            <v:textbox>
              <w:txbxContent>
                <w:p w:rsidR="003E3F0C" w:rsidRPr="00ED00DD" w:rsidRDefault="003E3F0C" w:rsidP="003E3F0C">
                  <w:pPr>
                    <w:spacing w:after="0" w:line="240" w:lineRule="auto"/>
                    <w:jc w:val="center"/>
                    <w:rPr>
                      <w:rFonts w:ascii="Times New Roman" w:hAnsi="Times New Roman" w:cs="Times New Roman"/>
                      <w:color w:val="000000" w:themeColor="text1"/>
                      <w:szCs w:val="24"/>
                      <w:lang w:val="uk-UA"/>
                    </w:rPr>
                  </w:pPr>
                  <w:r>
                    <w:rPr>
                      <w:rFonts w:ascii="Times New Roman" w:hAnsi="Times New Roman" w:cs="Times New Roman"/>
                      <w:color w:val="000000" w:themeColor="text1"/>
                      <w:szCs w:val="24"/>
                      <w:lang w:val="uk-UA"/>
                    </w:rPr>
                    <w:t>Активна реалізація проекту з п</w:t>
                  </w:r>
                  <w:r w:rsidRPr="00476C74">
                    <w:rPr>
                      <w:rFonts w:ascii="Times New Roman" w:hAnsi="Times New Roman" w:cs="Times New Roman"/>
                      <w:color w:val="000000" w:themeColor="text1"/>
                      <w:szCs w:val="24"/>
                      <w:lang w:val="uk-UA"/>
                    </w:rPr>
                    <w:t>ідвищення енергоефективності в секторі централіз</w:t>
                  </w:r>
                  <w:r>
                    <w:rPr>
                      <w:rFonts w:ascii="Times New Roman" w:hAnsi="Times New Roman" w:cs="Times New Roman"/>
                      <w:color w:val="000000" w:themeColor="text1"/>
                      <w:szCs w:val="24"/>
                      <w:lang w:val="uk-UA"/>
                    </w:rPr>
                    <w:t>ованого теплопостачання</w:t>
                  </w:r>
                </w:p>
              </w:txbxContent>
            </v:textbox>
            <w10:wrap anchorx="margin"/>
          </v:shape>
        </w:pict>
      </w:r>
    </w:p>
    <w:p w:rsidR="003E3F0C" w:rsidRDefault="003E3F0C">
      <w:pPr>
        <w:rPr>
          <w:rFonts w:ascii="Times New Roman" w:hAnsi="Times New Roman" w:cs="Times New Roman"/>
          <w:sz w:val="24"/>
          <w:szCs w:val="24"/>
        </w:rPr>
      </w:pPr>
    </w:p>
    <w:p w:rsidR="003E3F0C" w:rsidRDefault="00486662">
      <w:pPr>
        <w:rPr>
          <w:rFonts w:ascii="Times New Roman" w:hAnsi="Times New Roman" w:cs="Times New Roman"/>
          <w:sz w:val="24"/>
          <w:szCs w:val="24"/>
        </w:rPr>
      </w:pPr>
      <w:r>
        <w:rPr>
          <w:noProof/>
          <w:lang w:val="uk-UA" w:eastAsia="uk-UA"/>
        </w:rPr>
        <w:drawing>
          <wp:anchor distT="0" distB="0" distL="114300" distR="114300" simplePos="0" relativeHeight="251703296" behindDoc="1" locked="0" layoutInCell="1" allowOverlap="1">
            <wp:simplePos x="0" y="0"/>
            <wp:positionH relativeFrom="column">
              <wp:posOffset>396240</wp:posOffset>
            </wp:positionH>
            <wp:positionV relativeFrom="paragraph">
              <wp:posOffset>101600</wp:posOffset>
            </wp:positionV>
            <wp:extent cx="5940425" cy="673735"/>
            <wp:effectExtent l="0" t="0" r="317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73735"/>
                    </a:xfrm>
                    <a:prstGeom prst="rect">
                      <a:avLst/>
                    </a:prstGeom>
                  </pic:spPr>
                </pic:pic>
              </a:graphicData>
            </a:graphic>
          </wp:anchor>
        </w:drawing>
      </w:r>
    </w:p>
    <w:p w:rsidR="003E3F0C" w:rsidRDefault="003E3F0C">
      <w:pPr>
        <w:rPr>
          <w:rFonts w:ascii="Times New Roman" w:hAnsi="Times New Roman" w:cs="Times New Roman"/>
          <w:sz w:val="24"/>
          <w:szCs w:val="24"/>
        </w:rPr>
      </w:pPr>
    </w:p>
    <w:p w:rsidR="00486662" w:rsidRDefault="00486662">
      <w:pPr>
        <w:rPr>
          <w:rFonts w:ascii="Times New Roman" w:hAnsi="Times New Roman" w:cs="Times New Roman"/>
          <w:sz w:val="24"/>
          <w:szCs w:val="24"/>
        </w:rPr>
      </w:pPr>
    </w:p>
    <w:p w:rsidR="0046289F" w:rsidRDefault="0032208C" w:rsidP="0046289F">
      <w:pPr>
        <w:jc w:val="center"/>
        <w:rPr>
          <w:rFonts w:ascii="Times New Roman" w:hAnsi="Times New Roman" w:cs="Times New Roman"/>
          <w:sz w:val="24"/>
          <w:szCs w:val="24"/>
          <w:lang w:val="uk-UA"/>
        </w:rPr>
      </w:pPr>
      <w:r>
        <w:rPr>
          <w:rFonts w:ascii="Times New Roman" w:hAnsi="Times New Roman" w:cs="Times New Roman"/>
          <w:sz w:val="24"/>
          <w:szCs w:val="24"/>
          <w:lang w:val="uk-UA"/>
        </w:rPr>
        <w:t>Зменшення індексу забруднення у м. Харків</w:t>
      </w:r>
    </w:p>
    <w:p w:rsidR="00486662" w:rsidRPr="00486662" w:rsidRDefault="00486662" w:rsidP="00486662">
      <w:pPr>
        <w:tabs>
          <w:tab w:val="left" w:pos="540"/>
        </w:tabs>
        <w:spacing w:after="0" w:line="240" w:lineRule="auto"/>
        <w:ind w:firstLine="567"/>
        <w:jc w:val="both"/>
        <w:rPr>
          <w:rFonts w:ascii="Times New Roman" w:eastAsia="Times New Roman" w:hAnsi="Times New Roman"/>
          <w:i/>
          <w:sz w:val="20"/>
          <w:szCs w:val="28"/>
          <w:lang w:val="uk-UA" w:eastAsia="uk-UA"/>
        </w:rPr>
      </w:pPr>
      <w:r w:rsidRPr="00486662">
        <w:rPr>
          <w:rFonts w:ascii="Times New Roman" w:eastAsia="Times New Roman" w:hAnsi="Times New Roman"/>
          <w:i/>
          <w:sz w:val="20"/>
          <w:szCs w:val="28"/>
          <w:lang w:val="uk-UA" w:eastAsia="uk-UA"/>
        </w:rPr>
        <w:t>Максимальні концентрації перевищували гранично допустимі нормативи в 1,1 - 1,3 рази.</w:t>
      </w:r>
      <w:r w:rsidR="003755BB">
        <w:rPr>
          <w:rFonts w:ascii="Times New Roman" w:eastAsia="Times New Roman" w:hAnsi="Times New Roman"/>
          <w:i/>
          <w:sz w:val="20"/>
          <w:szCs w:val="28"/>
          <w:lang w:val="uk-UA" w:eastAsia="uk-UA"/>
        </w:rPr>
        <w:t xml:space="preserve"> </w:t>
      </w:r>
      <w:r w:rsidRPr="00486662">
        <w:rPr>
          <w:rFonts w:ascii="Times New Roman" w:eastAsia="Times New Roman" w:hAnsi="Times New Roman"/>
          <w:i/>
          <w:sz w:val="20"/>
          <w:szCs w:val="28"/>
          <w:lang w:val="uk-UA" w:eastAsia="uk-UA"/>
        </w:rPr>
        <w:t>Середньомісячні концентрації були на рівні або перевищували відповідні середньодобові гранично допустимі концентрації в 1,1 – 1,7 рази.</w:t>
      </w:r>
      <w:r w:rsidR="003755BB">
        <w:rPr>
          <w:rFonts w:ascii="Times New Roman" w:eastAsia="Times New Roman" w:hAnsi="Times New Roman"/>
          <w:i/>
          <w:sz w:val="20"/>
          <w:szCs w:val="28"/>
          <w:lang w:val="uk-UA" w:eastAsia="uk-UA"/>
        </w:rPr>
        <w:t xml:space="preserve"> </w:t>
      </w:r>
      <w:r w:rsidRPr="00486662">
        <w:rPr>
          <w:rFonts w:ascii="Times New Roman" w:eastAsia="Times New Roman" w:hAnsi="Times New Roman"/>
          <w:i/>
          <w:sz w:val="20"/>
          <w:szCs w:val="28"/>
          <w:lang w:val="uk-UA" w:eastAsia="ru-RU"/>
        </w:rPr>
        <w:t>Індекс забруднення атмосферного повітря в цілому по місту по всіх інгредієнтах становить –  4,1 (в минулому місяці 4,1).</w:t>
      </w:r>
    </w:p>
    <w:tbl>
      <w:tblPr>
        <w:tblStyle w:val="GridTable1LightAccent6"/>
        <w:tblW w:w="9498" w:type="dxa"/>
        <w:tblLayout w:type="fixed"/>
        <w:tblLook w:val="04A0"/>
      </w:tblPr>
      <w:tblGrid>
        <w:gridCol w:w="851"/>
        <w:gridCol w:w="851"/>
        <w:gridCol w:w="4961"/>
        <w:gridCol w:w="1417"/>
        <w:gridCol w:w="1418"/>
      </w:tblGrid>
      <w:tr w:rsidR="0032208C" w:rsidRPr="0032208C" w:rsidTr="0032208C">
        <w:trPr>
          <w:cnfStyle w:val="100000000000"/>
        </w:trPr>
        <w:tc>
          <w:tcPr>
            <w:cnfStyle w:val="001000000000"/>
            <w:tcW w:w="851" w:type="dxa"/>
            <w:vMerge w:val="restart"/>
          </w:tcPr>
          <w:p w:rsidR="0032208C" w:rsidRPr="0032208C" w:rsidRDefault="0032208C" w:rsidP="00970703">
            <w:pPr>
              <w:contextualSpacing/>
              <w:jc w:val="center"/>
              <w:rPr>
                <w:rFonts w:ascii="Times New Roman" w:eastAsia="Times New Roman" w:hAnsi="Times New Roman"/>
                <w:b w:val="0"/>
                <w:sz w:val="16"/>
                <w:szCs w:val="28"/>
                <w:lang w:val="uk-UA" w:eastAsia="uk-UA"/>
              </w:rPr>
            </w:pPr>
            <w:r w:rsidRPr="0032208C">
              <w:rPr>
                <w:rFonts w:ascii="Times New Roman" w:eastAsia="Times New Roman" w:hAnsi="Times New Roman"/>
                <w:sz w:val="16"/>
                <w:szCs w:val="28"/>
                <w:lang w:val="uk-UA" w:eastAsia="uk-UA"/>
              </w:rPr>
              <w:t>№ з/п</w:t>
            </w:r>
          </w:p>
        </w:tc>
        <w:tc>
          <w:tcPr>
            <w:tcW w:w="851" w:type="dxa"/>
            <w:vMerge w:val="restart"/>
          </w:tcPr>
          <w:p w:rsidR="0032208C" w:rsidRPr="0032208C" w:rsidRDefault="0032208C" w:rsidP="00970703">
            <w:pPr>
              <w:contextualSpacing/>
              <w:jc w:val="center"/>
              <w:cnfStyle w:val="1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ПСЗ</w:t>
            </w:r>
          </w:p>
        </w:tc>
        <w:tc>
          <w:tcPr>
            <w:tcW w:w="4961" w:type="dxa"/>
            <w:vMerge w:val="restart"/>
          </w:tcPr>
          <w:p w:rsidR="0032208C" w:rsidRPr="0032208C" w:rsidRDefault="0032208C" w:rsidP="00970703">
            <w:pPr>
              <w:contextualSpacing/>
              <w:jc w:val="center"/>
              <w:cnfStyle w:val="100000000000"/>
              <w:rPr>
                <w:rFonts w:ascii="Times New Roman" w:eastAsia="Times New Roman" w:hAnsi="Times New Roman"/>
                <w:b w:val="0"/>
                <w:sz w:val="16"/>
                <w:szCs w:val="28"/>
                <w:lang w:val="uk-UA" w:eastAsia="uk-UA"/>
              </w:rPr>
            </w:pPr>
            <w:r w:rsidRPr="0032208C">
              <w:rPr>
                <w:rFonts w:ascii="Times New Roman" w:eastAsia="Times New Roman" w:hAnsi="Times New Roman"/>
                <w:sz w:val="16"/>
                <w:szCs w:val="28"/>
                <w:lang w:val="uk-UA" w:eastAsia="uk-UA"/>
              </w:rPr>
              <w:t xml:space="preserve">Адреса </w:t>
            </w:r>
          </w:p>
        </w:tc>
        <w:tc>
          <w:tcPr>
            <w:tcW w:w="2835" w:type="dxa"/>
            <w:gridSpan w:val="2"/>
          </w:tcPr>
          <w:p w:rsidR="0032208C" w:rsidRPr="0032208C" w:rsidRDefault="0032208C" w:rsidP="00970703">
            <w:pPr>
              <w:jc w:val="center"/>
              <w:cnfStyle w:val="1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Індекс забруднення</w:t>
            </w:r>
          </w:p>
        </w:tc>
      </w:tr>
      <w:tr w:rsidR="0032208C" w:rsidRPr="0032208C" w:rsidTr="0032208C">
        <w:tc>
          <w:tcPr>
            <w:cnfStyle w:val="001000000000"/>
            <w:tcW w:w="851" w:type="dxa"/>
            <w:vMerge/>
          </w:tcPr>
          <w:p w:rsidR="0032208C" w:rsidRPr="0032208C" w:rsidRDefault="0032208C" w:rsidP="00970703">
            <w:pPr>
              <w:contextualSpacing/>
              <w:jc w:val="center"/>
              <w:rPr>
                <w:rFonts w:ascii="Times New Roman" w:eastAsia="Times New Roman" w:hAnsi="Times New Roman"/>
                <w:b w:val="0"/>
                <w:sz w:val="16"/>
                <w:szCs w:val="28"/>
                <w:lang w:val="uk-UA" w:eastAsia="uk-UA"/>
              </w:rPr>
            </w:pPr>
          </w:p>
        </w:tc>
        <w:tc>
          <w:tcPr>
            <w:tcW w:w="851" w:type="dxa"/>
            <w:vMerge/>
          </w:tcPr>
          <w:p w:rsidR="0032208C" w:rsidRPr="0032208C" w:rsidRDefault="0032208C" w:rsidP="00970703">
            <w:pPr>
              <w:contextualSpacing/>
              <w:jc w:val="center"/>
              <w:cnfStyle w:val="000000000000"/>
              <w:rPr>
                <w:rFonts w:ascii="Times New Roman" w:eastAsia="Times New Roman" w:hAnsi="Times New Roman"/>
                <w:b/>
                <w:sz w:val="16"/>
                <w:szCs w:val="28"/>
                <w:lang w:val="uk-UA" w:eastAsia="uk-UA"/>
              </w:rPr>
            </w:pPr>
          </w:p>
        </w:tc>
        <w:tc>
          <w:tcPr>
            <w:tcW w:w="4961" w:type="dxa"/>
            <w:vMerge/>
          </w:tcPr>
          <w:p w:rsidR="0032208C" w:rsidRPr="0032208C" w:rsidRDefault="0032208C" w:rsidP="00970703">
            <w:pPr>
              <w:contextualSpacing/>
              <w:jc w:val="center"/>
              <w:cnfStyle w:val="000000000000"/>
              <w:rPr>
                <w:rFonts w:ascii="Times New Roman" w:eastAsia="Times New Roman" w:hAnsi="Times New Roman"/>
                <w:b/>
                <w:sz w:val="16"/>
                <w:szCs w:val="28"/>
                <w:lang w:val="uk-UA" w:eastAsia="uk-UA"/>
              </w:rPr>
            </w:pPr>
          </w:p>
        </w:tc>
        <w:tc>
          <w:tcPr>
            <w:tcW w:w="1417"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березень</w:t>
            </w:r>
          </w:p>
          <w:p w:rsidR="0032208C" w:rsidRPr="0032208C" w:rsidRDefault="0032208C" w:rsidP="00970703">
            <w:pPr>
              <w:contextualSpacing/>
              <w:jc w:val="center"/>
              <w:cnfStyle w:val="000000000000"/>
              <w:rPr>
                <w:rFonts w:ascii="Times New Roman" w:eastAsia="Times New Roman" w:hAnsi="Times New Roman"/>
                <w:b/>
                <w:sz w:val="16"/>
                <w:szCs w:val="28"/>
                <w:lang w:val="uk-UA" w:eastAsia="uk-UA"/>
              </w:rPr>
            </w:pPr>
            <w:r w:rsidRPr="0032208C">
              <w:rPr>
                <w:rFonts w:ascii="Times New Roman" w:eastAsia="Times New Roman" w:hAnsi="Times New Roman"/>
                <w:sz w:val="16"/>
                <w:szCs w:val="28"/>
                <w:lang w:val="uk-UA" w:eastAsia="uk-UA"/>
              </w:rPr>
              <w:t>2020 року</w:t>
            </w:r>
          </w:p>
        </w:tc>
        <w:tc>
          <w:tcPr>
            <w:tcW w:w="1418"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квітень</w:t>
            </w:r>
          </w:p>
          <w:p w:rsidR="0032208C" w:rsidRPr="0032208C" w:rsidRDefault="0032208C" w:rsidP="00970703">
            <w:pPr>
              <w:contextualSpacing/>
              <w:jc w:val="center"/>
              <w:cnfStyle w:val="000000000000"/>
              <w:rPr>
                <w:rFonts w:ascii="Times New Roman" w:eastAsia="Times New Roman" w:hAnsi="Times New Roman"/>
                <w:b/>
                <w:sz w:val="16"/>
                <w:szCs w:val="28"/>
                <w:lang w:val="uk-UA" w:eastAsia="uk-UA"/>
              </w:rPr>
            </w:pPr>
            <w:r w:rsidRPr="0032208C">
              <w:rPr>
                <w:rFonts w:ascii="Times New Roman" w:eastAsia="Times New Roman" w:hAnsi="Times New Roman"/>
                <w:sz w:val="16"/>
                <w:szCs w:val="28"/>
                <w:lang w:val="uk-UA" w:eastAsia="uk-UA"/>
              </w:rPr>
              <w:t>2020 року</w:t>
            </w:r>
          </w:p>
        </w:tc>
      </w:tr>
      <w:tr w:rsidR="0032208C" w:rsidRPr="0032208C" w:rsidTr="0032208C">
        <w:tc>
          <w:tcPr>
            <w:cnfStyle w:val="001000000000"/>
            <w:tcW w:w="851" w:type="dxa"/>
          </w:tcPr>
          <w:p w:rsidR="0032208C" w:rsidRPr="0032208C" w:rsidRDefault="0032208C" w:rsidP="00970703">
            <w:pPr>
              <w:jc w:val="center"/>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1</w:t>
            </w:r>
          </w:p>
        </w:tc>
        <w:tc>
          <w:tcPr>
            <w:tcW w:w="85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9</w:t>
            </w:r>
          </w:p>
        </w:tc>
        <w:tc>
          <w:tcPr>
            <w:tcW w:w="4961" w:type="dxa"/>
          </w:tcPr>
          <w:p w:rsidR="0032208C" w:rsidRPr="0032208C" w:rsidRDefault="0032208C" w:rsidP="00970703">
            <w:pPr>
              <w:cnfStyle w:val="000000000000"/>
              <w:rPr>
                <w:rFonts w:ascii="Times New Roman" w:eastAsia="Times New Roman" w:hAnsi="Times New Roman"/>
                <w:b/>
                <w:sz w:val="16"/>
                <w:szCs w:val="28"/>
                <w:lang w:val="uk-UA" w:eastAsia="uk-UA"/>
              </w:rPr>
            </w:pPr>
            <w:r w:rsidRPr="0032208C">
              <w:rPr>
                <w:rFonts w:ascii="Times New Roman" w:eastAsia="Times New Roman" w:hAnsi="Times New Roman"/>
                <w:sz w:val="16"/>
                <w:szCs w:val="28"/>
                <w:lang w:val="uk-UA" w:eastAsia="uk-UA"/>
              </w:rPr>
              <w:t xml:space="preserve">район вул. 23 Серпня,34  </w:t>
            </w:r>
          </w:p>
        </w:tc>
        <w:tc>
          <w:tcPr>
            <w:tcW w:w="1417"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3,12</w:t>
            </w:r>
          </w:p>
        </w:tc>
        <w:tc>
          <w:tcPr>
            <w:tcW w:w="1418"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2,97</w:t>
            </w:r>
          </w:p>
        </w:tc>
      </w:tr>
      <w:tr w:rsidR="0032208C" w:rsidRPr="0032208C" w:rsidTr="0032208C">
        <w:tc>
          <w:tcPr>
            <w:cnfStyle w:val="001000000000"/>
            <w:tcW w:w="851" w:type="dxa"/>
          </w:tcPr>
          <w:p w:rsidR="0032208C" w:rsidRPr="0032208C" w:rsidRDefault="0032208C" w:rsidP="00970703">
            <w:pPr>
              <w:jc w:val="center"/>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2</w:t>
            </w:r>
          </w:p>
        </w:tc>
        <w:tc>
          <w:tcPr>
            <w:tcW w:w="85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11</w:t>
            </w:r>
          </w:p>
        </w:tc>
        <w:tc>
          <w:tcPr>
            <w:tcW w:w="496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xml:space="preserve">Центральний район,  пров. Театральний, 6 </w:t>
            </w:r>
          </w:p>
        </w:tc>
        <w:tc>
          <w:tcPr>
            <w:tcW w:w="1417"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1,87</w:t>
            </w:r>
          </w:p>
        </w:tc>
        <w:tc>
          <w:tcPr>
            <w:tcW w:w="1418"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1,75</w:t>
            </w:r>
          </w:p>
        </w:tc>
      </w:tr>
      <w:tr w:rsidR="0032208C" w:rsidRPr="0032208C" w:rsidTr="0032208C">
        <w:tc>
          <w:tcPr>
            <w:cnfStyle w:val="001000000000"/>
            <w:tcW w:w="851" w:type="dxa"/>
          </w:tcPr>
          <w:p w:rsidR="0032208C" w:rsidRPr="0032208C" w:rsidRDefault="0032208C" w:rsidP="00970703">
            <w:pPr>
              <w:jc w:val="center"/>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3</w:t>
            </w:r>
          </w:p>
        </w:tc>
        <w:tc>
          <w:tcPr>
            <w:tcW w:w="85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12</w:t>
            </w:r>
          </w:p>
        </w:tc>
        <w:tc>
          <w:tcPr>
            <w:tcW w:w="496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xml:space="preserve">607 м/р,  вул. </w:t>
            </w:r>
            <w:proofErr w:type="spellStart"/>
            <w:r w:rsidRPr="0032208C">
              <w:rPr>
                <w:rFonts w:ascii="Times New Roman" w:eastAsia="Times New Roman" w:hAnsi="Times New Roman"/>
                <w:sz w:val="16"/>
                <w:szCs w:val="28"/>
                <w:lang w:val="uk-UA" w:eastAsia="uk-UA"/>
              </w:rPr>
              <w:t>Гв</w:t>
            </w:r>
            <w:proofErr w:type="spellEnd"/>
            <w:r w:rsidRPr="0032208C">
              <w:rPr>
                <w:rFonts w:ascii="Times New Roman" w:eastAsia="Times New Roman" w:hAnsi="Times New Roman"/>
                <w:sz w:val="16"/>
                <w:szCs w:val="28"/>
                <w:lang w:val="uk-UA" w:eastAsia="uk-UA"/>
              </w:rPr>
              <w:t xml:space="preserve">. </w:t>
            </w:r>
            <w:proofErr w:type="spellStart"/>
            <w:r w:rsidRPr="0032208C">
              <w:rPr>
                <w:rFonts w:ascii="Times New Roman" w:eastAsia="Times New Roman" w:hAnsi="Times New Roman"/>
                <w:sz w:val="16"/>
                <w:szCs w:val="28"/>
                <w:lang w:val="uk-UA" w:eastAsia="uk-UA"/>
              </w:rPr>
              <w:t>Широнінців</w:t>
            </w:r>
            <w:proofErr w:type="spellEnd"/>
            <w:r w:rsidRPr="0032208C">
              <w:rPr>
                <w:rFonts w:ascii="Times New Roman" w:eastAsia="Times New Roman" w:hAnsi="Times New Roman"/>
                <w:sz w:val="16"/>
                <w:szCs w:val="28"/>
                <w:lang w:val="uk-UA" w:eastAsia="uk-UA"/>
              </w:rPr>
              <w:t xml:space="preserve">, 44  </w:t>
            </w:r>
          </w:p>
        </w:tc>
        <w:tc>
          <w:tcPr>
            <w:tcW w:w="1417"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2,04</w:t>
            </w:r>
          </w:p>
        </w:tc>
        <w:tc>
          <w:tcPr>
            <w:tcW w:w="1418"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1,82</w:t>
            </w:r>
          </w:p>
        </w:tc>
      </w:tr>
      <w:tr w:rsidR="0032208C" w:rsidRPr="0032208C" w:rsidTr="0032208C">
        <w:tc>
          <w:tcPr>
            <w:cnfStyle w:val="001000000000"/>
            <w:tcW w:w="851" w:type="dxa"/>
          </w:tcPr>
          <w:p w:rsidR="0032208C" w:rsidRPr="0032208C" w:rsidRDefault="0032208C" w:rsidP="00970703">
            <w:pPr>
              <w:jc w:val="center"/>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4</w:t>
            </w:r>
          </w:p>
        </w:tc>
        <w:tc>
          <w:tcPr>
            <w:tcW w:w="85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13</w:t>
            </w:r>
          </w:p>
        </w:tc>
        <w:tc>
          <w:tcPr>
            <w:tcW w:w="496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xml:space="preserve">район </w:t>
            </w:r>
            <w:proofErr w:type="spellStart"/>
            <w:r w:rsidRPr="0032208C">
              <w:rPr>
                <w:rFonts w:ascii="Times New Roman" w:eastAsia="Times New Roman" w:hAnsi="Times New Roman"/>
                <w:sz w:val="16"/>
                <w:szCs w:val="28"/>
                <w:lang w:val="uk-UA" w:eastAsia="uk-UA"/>
              </w:rPr>
              <w:t>Іванівки</w:t>
            </w:r>
            <w:proofErr w:type="spellEnd"/>
            <w:r w:rsidRPr="0032208C">
              <w:rPr>
                <w:rFonts w:ascii="Times New Roman" w:eastAsia="Times New Roman" w:hAnsi="Times New Roman"/>
                <w:sz w:val="16"/>
                <w:szCs w:val="28"/>
                <w:lang w:val="uk-UA" w:eastAsia="uk-UA"/>
              </w:rPr>
              <w:t xml:space="preserve">, вул. </w:t>
            </w:r>
            <w:proofErr w:type="spellStart"/>
            <w:r w:rsidRPr="0032208C">
              <w:rPr>
                <w:rFonts w:ascii="Times New Roman" w:eastAsia="Times New Roman" w:hAnsi="Times New Roman"/>
                <w:sz w:val="16"/>
                <w:szCs w:val="28"/>
                <w:lang w:val="uk-UA" w:eastAsia="uk-UA"/>
              </w:rPr>
              <w:t>Пащєнківська</w:t>
            </w:r>
            <w:proofErr w:type="spellEnd"/>
            <w:r w:rsidRPr="0032208C">
              <w:rPr>
                <w:rFonts w:ascii="Times New Roman" w:eastAsia="Times New Roman" w:hAnsi="Times New Roman"/>
                <w:sz w:val="16"/>
                <w:szCs w:val="28"/>
                <w:lang w:val="uk-UA" w:eastAsia="uk-UA"/>
              </w:rPr>
              <w:t xml:space="preserve">, 4 </w:t>
            </w:r>
          </w:p>
        </w:tc>
        <w:tc>
          <w:tcPr>
            <w:tcW w:w="1417"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4,4</w:t>
            </w:r>
          </w:p>
        </w:tc>
        <w:tc>
          <w:tcPr>
            <w:tcW w:w="1418"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3,81</w:t>
            </w:r>
          </w:p>
        </w:tc>
      </w:tr>
      <w:tr w:rsidR="0032208C" w:rsidRPr="0032208C" w:rsidTr="0032208C">
        <w:tc>
          <w:tcPr>
            <w:cnfStyle w:val="001000000000"/>
            <w:tcW w:w="851" w:type="dxa"/>
          </w:tcPr>
          <w:p w:rsidR="0032208C" w:rsidRPr="0032208C" w:rsidRDefault="0032208C" w:rsidP="00970703">
            <w:pPr>
              <w:jc w:val="center"/>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5</w:t>
            </w:r>
          </w:p>
        </w:tc>
        <w:tc>
          <w:tcPr>
            <w:tcW w:w="85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16</w:t>
            </w:r>
          </w:p>
        </w:tc>
        <w:tc>
          <w:tcPr>
            <w:tcW w:w="496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xml:space="preserve">район Холодної гори,  </w:t>
            </w:r>
          </w:p>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xml:space="preserve">вул. </w:t>
            </w:r>
            <w:proofErr w:type="spellStart"/>
            <w:r w:rsidRPr="0032208C">
              <w:rPr>
                <w:rFonts w:ascii="Times New Roman" w:eastAsia="Times New Roman" w:hAnsi="Times New Roman"/>
                <w:sz w:val="16"/>
                <w:szCs w:val="28"/>
                <w:lang w:val="uk-UA" w:eastAsia="uk-UA"/>
              </w:rPr>
              <w:t>Холодногірська</w:t>
            </w:r>
            <w:proofErr w:type="spellEnd"/>
            <w:r w:rsidRPr="0032208C">
              <w:rPr>
                <w:rFonts w:ascii="Times New Roman" w:eastAsia="Times New Roman" w:hAnsi="Times New Roman"/>
                <w:sz w:val="16"/>
                <w:szCs w:val="28"/>
                <w:lang w:val="uk-UA" w:eastAsia="uk-UA"/>
              </w:rPr>
              <w:t xml:space="preserve">, 4 </w:t>
            </w:r>
          </w:p>
        </w:tc>
        <w:tc>
          <w:tcPr>
            <w:tcW w:w="1417"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3,17</w:t>
            </w:r>
          </w:p>
        </w:tc>
        <w:tc>
          <w:tcPr>
            <w:tcW w:w="1418"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3,56</w:t>
            </w:r>
          </w:p>
        </w:tc>
      </w:tr>
      <w:tr w:rsidR="0032208C" w:rsidRPr="0032208C" w:rsidTr="0032208C">
        <w:tc>
          <w:tcPr>
            <w:cnfStyle w:val="001000000000"/>
            <w:tcW w:w="851" w:type="dxa"/>
          </w:tcPr>
          <w:p w:rsidR="0032208C" w:rsidRPr="0032208C" w:rsidRDefault="0032208C" w:rsidP="00970703">
            <w:pPr>
              <w:jc w:val="center"/>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6</w:t>
            </w:r>
          </w:p>
        </w:tc>
        <w:tc>
          <w:tcPr>
            <w:tcW w:w="85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17</w:t>
            </w:r>
          </w:p>
        </w:tc>
        <w:tc>
          <w:tcPr>
            <w:tcW w:w="496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xml:space="preserve">район Сокольників,  перехрестя   вул. Дерев'янко  та Бєлгородського шосе </w:t>
            </w:r>
          </w:p>
        </w:tc>
        <w:tc>
          <w:tcPr>
            <w:tcW w:w="1417"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2,56</w:t>
            </w:r>
          </w:p>
        </w:tc>
        <w:tc>
          <w:tcPr>
            <w:tcW w:w="1418"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2,42</w:t>
            </w:r>
          </w:p>
        </w:tc>
      </w:tr>
      <w:tr w:rsidR="0032208C" w:rsidRPr="0032208C" w:rsidTr="0032208C">
        <w:tc>
          <w:tcPr>
            <w:cnfStyle w:val="001000000000"/>
            <w:tcW w:w="851" w:type="dxa"/>
          </w:tcPr>
          <w:p w:rsidR="0032208C" w:rsidRPr="0032208C" w:rsidRDefault="0032208C" w:rsidP="00970703">
            <w:pPr>
              <w:jc w:val="center"/>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7</w:t>
            </w:r>
          </w:p>
        </w:tc>
        <w:tc>
          <w:tcPr>
            <w:tcW w:w="85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18</w:t>
            </w:r>
          </w:p>
        </w:tc>
        <w:tc>
          <w:tcPr>
            <w:tcW w:w="496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xml:space="preserve">район пр. Героїв Сталінграду  </w:t>
            </w:r>
          </w:p>
        </w:tc>
        <w:tc>
          <w:tcPr>
            <w:tcW w:w="1417"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4,66</w:t>
            </w:r>
          </w:p>
        </w:tc>
        <w:tc>
          <w:tcPr>
            <w:tcW w:w="1418"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4,79</w:t>
            </w:r>
          </w:p>
        </w:tc>
      </w:tr>
      <w:tr w:rsidR="0032208C" w:rsidRPr="0032208C" w:rsidTr="0032208C">
        <w:tc>
          <w:tcPr>
            <w:cnfStyle w:val="001000000000"/>
            <w:tcW w:w="851" w:type="dxa"/>
          </w:tcPr>
          <w:p w:rsidR="0032208C" w:rsidRPr="0032208C" w:rsidRDefault="0032208C" w:rsidP="00970703">
            <w:pPr>
              <w:jc w:val="center"/>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8</w:t>
            </w:r>
          </w:p>
        </w:tc>
        <w:tc>
          <w:tcPr>
            <w:tcW w:w="85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19</w:t>
            </w:r>
          </w:p>
        </w:tc>
        <w:tc>
          <w:tcPr>
            <w:tcW w:w="496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xml:space="preserve">район </w:t>
            </w:r>
            <w:proofErr w:type="spellStart"/>
            <w:r w:rsidRPr="0032208C">
              <w:rPr>
                <w:rFonts w:ascii="Times New Roman" w:eastAsia="Times New Roman" w:hAnsi="Times New Roman"/>
                <w:sz w:val="16"/>
                <w:szCs w:val="28"/>
                <w:lang w:val="uk-UA" w:eastAsia="uk-UA"/>
              </w:rPr>
              <w:t>Салтівське</w:t>
            </w:r>
            <w:proofErr w:type="spellEnd"/>
            <w:r w:rsidRPr="0032208C">
              <w:rPr>
                <w:rFonts w:ascii="Times New Roman" w:eastAsia="Times New Roman" w:hAnsi="Times New Roman"/>
                <w:sz w:val="16"/>
                <w:szCs w:val="28"/>
                <w:lang w:val="uk-UA" w:eastAsia="uk-UA"/>
              </w:rPr>
              <w:t xml:space="preserve"> шосе,120  </w:t>
            </w:r>
          </w:p>
        </w:tc>
        <w:tc>
          <w:tcPr>
            <w:tcW w:w="1417"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1,61</w:t>
            </w:r>
          </w:p>
        </w:tc>
        <w:tc>
          <w:tcPr>
            <w:tcW w:w="1418"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1,75</w:t>
            </w:r>
          </w:p>
        </w:tc>
      </w:tr>
      <w:tr w:rsidR="0032208C" w:rsidRPr="0032208C" w:rsidTr="0032208C">
        <w:tc>
          <w:tcPr>
            <w:cnfStyle w:val="001000000000"/>
            <w:tcW w:w="851" w:type="dxa"/>
          </w:tcPr>
          <w:p w:rsidR="0032208C" w:rsidRPr="0032208C" w:rsidRDefault="0032208C" w:rsidP="00970703">
            <w:pPr>
              <w:jc w:val="center"/>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9</w:t>
            </w:r>
          </w:p>
        </w:tc>
        <w:tc>
          <w:tcPr>
            <w:tcW w:w="85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21</w:t>
            </w:r>
          </w:p>
        </w:tc>
        <w:tc>
          <w:tcPr>
            <w:tcW w:w="496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xml:space="preserve">район Баварії, вул. Врубеля, 53 </w:t>
            </w:r>
          </w:p>
        </w:tc>
        <w:tc>
          <w:tcPr>
            <w:tcW w:w="1417"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1,36</w:t>
            </w:r>
          </w:p>
        </w:tc>
        <w:tc>
          <w:tcPr>
            <w:tcW w:w="1418"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1,1</w:t>
            </w:r>
          </w:p>
        </w:tc>
      </w:tr>
      <w:tr w:rsidR="0032208C" w:rsidRPr="0032208C" w:rsidTr="0032208C">
        <w:tc>
          <w:tcPr>
            <w:cnfStyle w:val="001000000000"/>
            <w:tcW w:w="851" w:type="dxa"/>
          </w:tcPr>
          <w:p w:rsidR="0032208C" w:rsidRPr="0032208C" w:rsidRDefault="0032208C" w:rsidP="00970703">
            <w:pPr>
              <w:jc w:val="center"/>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10</w:t>
            </w:r>
          </w:p>
        </w:tc>
        <w:tc>
          <w:tcPr>
            <w:tcW w:w="85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24</w:t>
            </w:r>
          </w:p>
        </w:tc>
        <w:tc>
          <w:tcPr>
            <w:tcW w:w="4961" w:type="dxa"/>
          </w:tcPr>
          <w:p w:rsidR="0032208C" w:rsidRPr="0032208C" w:rsidRDefault="0032208C" w:rsidP="00970703">
            <w:pP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 xml:space="preserve">район 15 міської лікарні,  вул. Академіка Павлова, 46 </w:t>
            </w:r>
          </w:p>
        </w:tc>
        <w:tc>
          <w:tcPr>
            <w:tcW w:w="1417"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2,2</w:t>
            </w:r>
          </w:p>
        </w:tc>
        <w:tc>
          <w:tcPr>
            <w:tcW w:w="1418" w:type="dxa"/>
          </w:tcPr>
          <w:p w:rsidR="0032208C" w:rsidRPr="0032208C" w:rsidRDefault="0032208C" w:rsidP="00970703">
            <w:pPr>
              <w:jc w:val="center"/>
              <w:cnfStyle w:val="000000000000"/>
              <w:rPr>
                <w:rFonts w:ascii="Times New Roman" w:eastAsia="Times New Roman" w:hAnsi="Times New Roman"/>
                <w:sz w:val="16"/>
                <w:szCs w:val="28"/>
                <w:lang w:val="uk-UA" w:eastAsia="uk-UA"/>
              </w:rPr>
            </w:pPr>
            <w:r w:rsidRPr="0032208C">
              <w:rPr>
                <w:rFonts w:ascii="Times New Roman" w:eastAsia="Times New Roman" w:hAnsi="Times New Roman"/>
                <w:sz w:val="16"/>
                <w:szCs w:val="28"/>
                <w:lang w:val="uk-UA" w:eastAsia="uk-UA"/>
              </w:rPr>
              <w:t>1,91</w:t>
            </w:r>
          </w:p>
        </w:tc>
      </w:tr>
    </w:tbl>
    <w:p w:rsidR="00590A55" w:rsidRDefault="00590A55">
      <w:pPr>
        <w:rPr>
          <w:rFonts w:ascii="Times New Roman" w:hAnsi="Times New Roman" w:cs="Times New Roman"/>
          <w:sz w:val="24"/>
          <w:szCs w:val="24"/>
        </w:rPr>
        <w:sectPr w:rsidR="00590A55">
          <w:pgSz w:w="11906" w:h="16838"/>
          <w:pgMar w:top="1134" w:right="850" w:bottom="1134" w:left="1701" w:header="708" w:footer="708" w:gutter="0"/>
          <w:cols w:space="708"/>
          <w:docGrid w:linePitch="360"/>
        </w:sectPr>
      </w:pPr>
    </w:p>
    <w:tbl>
      <w:tblPr>
        <w:tblStyle w:val="GridTable6ColorfulAccent5"/>
        <w:tblW w:w="10396" w:type="dxa"/>
        <w:tblInd w:w="-176" w:type="dxa"/>
        <w:tblLayout w:type="fixed"/>
        <w:tblLook w:val="04A0"/>
      </w:tblPr>
      <w:tblGrid>
        <w:gridCol w:w="1526"/>
        <w:gridCol w:w="8870"/>
      </w:tblGrid>
      <w:tr w:rsidR="00590A55" w:rsidRPr="00604072" w:rsidTr="003755BB">
        <w:trPr>
          <w:cnfStyle w:val="100000000000"/>
          <w:trHeight w:val="436"/>
        </w:trPr>
        <w:tc>
          <w:tcPr>
            <w:cnfStyle w:val="001000000000"/>
            <w:tcW w:w="1526" w:type="dxa"/>
          </w:tcPr>
          <w:p w:rsidR="00590A55" w:rsidRPr="00286B53" w:rsidRDefault="00590A55" w:rsidP="00B005F7">
            <w:pPr>
              <w:jc w:val="center"/>
              <w:rPr>
                <w:rFonts w:ascii="Times New Roman" w:eastAsia="Times New Roman" w:hAnsi="Times New Roman" w:cs="Times New Roman"/>
                <w:bCs w:val="0"/>
                <w:color w:val="000000"/>
                <w:szCs w:val="24"/>
                <w:lang w:eastAsia="ru-RU"/>
              </w:rPr>
            </w:pPr>
            <w:r>
              <w:rPr>
                <w:noProof/>
                <w:lang w:val="uk-UA" w:eastAsia="uk-UA"/>
              </w:rPr>
              <w:lastRenderedPageBreak/>
              <w:drawing>
                <wp:anchor distT="0" distB="0" distL="114300" distR="114300" simplePos="0" relativeHeight="251687936" behindDoc="0" locked="0" layoutInCell="1" allowOverlap="1">
                  <wp:simplePos x="0" y="0"/>
                  <wp:positionH relativeFrom="column">
                    <wp:posOffset>-6350</wp:posOffset>
                  </wp:positionH>
                  <wp:positionV relativeFrom="paragraph">
                    <wp:posOffset>165100</wp:posOffset>
                  </wp:positionV>
                  <wp:extent cx="981075" cy="981075"/>
                  <wp:effectExtent l="0" t="0" r="9525"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1075" cy="981075"/>
                          </a:xfrm>
                          <a:prstGeom prst="rect">
                            <a:avLst/>
                          </a:prstGeom>
                        </pic:spPr>
                      </pic:pic>
                    </a:graphicData>
                  </a:graphic>
                </wp:anchor>
              </w:drawing>
            </w:r>
          </w:p>
        </w:tc>
        <w:tc>
          <w:tcPr>
            <w:tcW w:w="8870" w:type="dxa"/>
            <w:vAlign w:val="center"/>
          </w:tcPr>
          <w:p w:rsidR="00590A55" w:rsidRPr="00604072" w:rsidRDefault="00590A55" w:rsidP="00B005F7">
            <w:pPr>
              <w:jc w:val="center"/>
              <w:cnfStyle w:val="100000000000"/>
              <w:rPr>
                <w:rFonts w:ascii="Times New Roman" w:hAnsi="Times New Roman" w:cs="Times New Roman"/>
                <w:b w:val="0"/>
                <w:color w:val="5B9BD5" w:themeColor="accent1"/>
                <w:sz w:val="28"/>
                <w:szCs w:val="28"/>
              </w:rPr>
            </w:pPr>
            <w:r w:rsidRPr="00604072">
              <w:rPr>
                <w:rFonts w:ascii="Times New Roman" w:eastAsia="Times New Roman" w:hAnsi="Times New Roman" w:cs="Times New Roman"/>
                <w:bCs w:val="0"/>
                <w:color w:val="5B9BD5" w:themeColor="accent1"/>
                <w:sz w:val="28"/>
                <w:szCs w:val="28"/>
                <w:lang w:eastAsia="ru-RU"/>
              </w:rPr>
              <w:t>СТРАТЕГІЧНА</w:t>
            </w:r>
            <w:r w:rsidR="0081482D">
              <w:rPr>
                <w:rFonts w:ascii="Times New Roman" w:eastAsia="Times New Roman" w:hAnsi="Times New Roman" w:cs="Times New Roman"/>
                <w:bCs w:val="0"/>
                <w:color w:val="5B9BD5" w:themeColor="accent1"/>
                <w:sz w:val="28"/>
                <w:szCs w:val="28"/>
                <w:lang w:val="uk-UA" w:eastAsia="ru-RU"/>
              </w:rPr>
              <w:t xml:space="preserve"> </w:t>
            </w:r>
            <w:proofErr w:type="gramStart"/>
            <w:r w:rsidRPr="00604072">
              <w:rPr>
                <w:rFonts w:ascii="Times New Roman" w:eastAsia="Times New Roman" w:hAnsi="Times New Roman" w:cs="Times New Roman"/>
                <w:bCs w:val="0"/>
                <w:color w:val="5B9BD5" w:themeColor="accent1"/>
                <w:sz w:val="28"/>
                <w:szCs w:val="28"/>
                <w:lang w:eastAsia="ru-RU"/>
              </w:rPr>
              <w:t>Ц</w:t>
            </w:r>
            <w:proofErr w:type="gramEnd"/>
            <w:r w:rsidRPr="00604072">
              <w:rPr>
                <w:rFonts w:ascii="Times New Roman" w:eastAsia="Times New Roman" w:hAnsi="Times New Roman" w:cs="Times New Roman"/>
                <w:bCs w:val="0"/>
                <w:color w:val="5B9BD5" w:themeColor="accent1"/>
                <w:sz w:val="28"/>
                <w:szCs w:val="28"/>
                <w:lang w:eastAsia="ru-RU"/>
              </w:rPr>
              <w:t>ІЛЬ 4. СУЧАСНИЙ</w:t>
            </w:r>
            <w:r w:rsidR="0081482D">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ПРОСТІ</w:t>
            </w:r>
            <w:proofErr w:type="gramStart"/>
            <w:r w:rsidRPr="00604072">
              <w:rPr>
                <w:rFonts w:ascii="Times New Roman" w:eastAsia="Times New Roman" w:hAnsi="Times New Roman" w:cs="Times New Roman"/>
                <w:bCs w:val="0"/>
                <w:color w:val="5B9BD5" w:themeColor="accent1"/>
                <w:sz w:val="28"/>
                <w:szCs w:val="28"/>
                <w:lang w:eastAsia="ru-RU"/>
              </w:rPr>
              <w:t>Р</w:t>
            </w:r>
            <w:proofErr w:type="gramEnd"/>
            <w:r w:rsidRPr="00604072">
              <w:rPr>
                <w:rFonts w:ascii="Times New Roman" w:eastAsia="Times New Roman" w:hAnsi="Times New Roman" w:cs="Times New Roman"/>
                <w:bCs w:val="0"/>
                <w:color w:val="5B9BD5" w:themeColor="accent1"/>
                <w:sz w:val="28"/>
                <w:szCs w:val="28"/>
                <w:lang w:eastAsia="ru-RU"/>
              </w:rPr>
              <w:t xml:space="preserve"> ТА ЗАБЕЗПЕЧЕНІСТЬ</w:t>
            </w:r>
            <w:r w:rsidR="0081482D">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МІСТА</w:t>
            </w:r>
            <w:r w:rsidR="0081482D">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ІНЖЕНЕРНОЮ</w:t>
            </w:r>
            <w:r w:rsidR="0081482D">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ІНФРАСТРУКТУРОЮ</w:t>
            </w:r>
          </w:p>
        </w:tc>
      </w:tr>
    </w:tbl>
    <w:p w:rsidR="00197E7D" w:rsidRDefault="00197E7D" w:rsidP="00197E7D">
      <w:pPr>
        <w:spacing w:after="0" w:line="240" w:lineRule="auto"/>
        <w:rPr>
          <w:rFonts w:ascii="Times New Roman" w:hAnsi="Times New Roman"/>
          <w:sz w:val="24"/>
          <w:szCs w:val="28"/>
          <w:lang w:val="uk-UA"/>
        </w:rPr>
      </w:pPr>
    </w:p>
    <w:p w:rsidR="00197E7D" w:rsidRPr="00197E7D" w:rsidRDefault="00197E7D" w:rsidP="00197E7D">
      <w:pPr>
        <w:spacing w:after="0" w:line="240" w:lineRule="auto"/>
        <w:jc w:val="center"/>
        <w:rPr>
          <w:rFonts w:ascii="Times New Roman" w:hAnsi="Times New Roman"/>
          <w:sz w:val="28"/>
          <w:szCs w:val="28"/>
          <w:lang w:val="uk-UA"/>
        </w:rPr>
      </w:pPr>
      <w:r w:rsidRPr="00197E7D">
        <w:rPr>
          <w:rFonts w:ascii="Times New Roman" w:hAnsi="Times New Roman"/>
          <w:sz w:val="28"/>
          <w:szCs w:val="28"/>
          <w:lang w:val="uk-UA"/>
        </w:rPr>
        <w:t xml:space="preserve">Обсяг перевезень в </w:t>
      </w:r>
      <w:proofErr w:type="spellStart"/>
      <w:r w:rsidR="00A82A55">
        <w:rPr>
          <w:rFonts w:ascii="Times New Roman" w:hAnsi="Times New Roman"/>
          <w:sz w:val="28"/>
          <w:szCs w:val="28"/>
          <w:lang w:val="uk-UA"/>
        </w:rPr>
        <w:t>м.Харків</w:t>
      </w:r>
      <w:proofErr w:type="spellEnd"/>
      <w:r w:rsidR="00A82A55">
        <w:rPr>
          <w:rFonts w:ascii="Times New Roman" w:hAnsi="Times New Roman"/>
          <w:sz w:val="28"/>
          <w:szCs w:val="28"/>
          <w:lang w:val="uk-UA"/>
        </w:rPr>
        <w:t xml:space="preserve"> в </w:t>
      </w:r>
      <w:r w:rsidRPr="00197E7D">
        <w:rPr>
          <w:rFonts w:ascii="Times New Roman" w:hAnsi="Times New Roman"/>
          <w:sz w:val="28"/>
          <w:szCs w:val="28"/>
          <w:lang w:val="uk-UA"/>
        </w:rPr>
        <w:t>залежності від виду транспорту</w:t>
      </w:r>
    </w:p>
    <w:p w:rsidR="00197E7D" w:rsidRPr="00197E7D" w:rsidRDefault="00197E7D" w:rsidP="00197E7D">
      <w:pPr>
        <w:spacing w:after="0" w:line="240" w:lineRule="auto"/>
        <w:jc w:val="both"/>
        <w:rPr>
          <w:rFonts w:ascii="Times New Roman" w:hAnsi="Times New Roman"/>
          <w:sz w:val="24"/>
          <w:szCs w:val="28"/>
          <w:lang w:val="uk-UA"/>
        </w:rPr>
      </w:pPr>
    </w:p>
    <w:p w:rsidR="00590A55" w:rsidRDefault="00197E7D" w:rsidP="00EA1D10">
      <w:pPr>
        <w:spacing w:after="0" w:line="240" w:lineRule="auto"/>
        <w:ind w:firstLine="709"/>
        <w:jc w:val="both"/>
        <w:rPr>
          <w:rFonts w:ascii="Times New Roman" w:hAnsi="Times New Roman"/>
          <w:sz w:val="24"/>
          <w:szCs w:val="28"/>
          <w:lang w:val="uk-UA"/>
        </w:rPr>
      </w:pPr>
      <w:r w:rsidRPr="00197E7D">
        <w:rPr>
          <w:rFonts w:ascii="Times New Roman" w:hAnsi="Times New Roman" w:cs="Times New Roman"/>
          <w:noProof/>
          <w:sz w:val="20"/>
          <w:lang w:val="uk-UA" w:eastAsia="uk-UA"/>
        </w:rPr>
        <w:drawing>
          <wp:inline distT="0" distB="0" distL="0" distR="0">
            <wp:extent cx="4991100" cy="196215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A1D10" w:rsidRDefault="00EA1D10" w:rsidP="00EA1D10">
      <w:pPr>
        <w:spacing w:after="0" w:line="240" w:lineRule="auto"/>
        <w:ind w:firstLine="709"/>
        <w:jc w:val="both"/>
        <w:rPr>
          <w:rFonts w:ascii="Times New Roman" w:hAnsi="Times New Roman"/>
          <w:sz w:val="24"/>
          <w:szCs w:val="28"/>
          <w:lang w:val="uk-UA"/>
        </w:rPr>
      </w:pPr>
    </w:p>
    <w:p w:rsidR="002E3231" w:rsidRPr="00EA1D10" w:rsidRDefault="002E3231" w:rsidP="00EA1D10">
      <w:pPr>
        <w:spacing w:after="0" w:line="240" w:lineRule="auto"/>
        <w:ind w:firstLine="709"/>
        <w:jc w:val="both"/>
        <w:rPr>
          <w:rFonts w:ascii="Times New Roman" w:hAnsi="Times New Roman"/>
          <w:sz w:val="24"/>
          <w:szCs w:val="28"/>
          <w:lang w:val="uk-UA"/>
        </w:rPr>
      </w:pPr>
    </w:p>
    <w:p w:rsidR="00590A55" w:rsidRDefault="002E3231">
      <w:pPr>
        <w:rPr>
          <w:rFonts w:ascii="Times New Roman" w:hAnsi="Times New Roman" w:cs="Times New Roman"/>
          <w:sz w:val="24"/>
          <w:szCs w:val="24"/>
        </w:rPr>
      </w:pPr>
      <w:r>
        <w:rPr>
          <w:noProof/>
          <w:lang w:val="uk-UA" w:eastAsia="uk-UA"/>
        </w:rPr>
        <w:drawing>
          <wp:anchor distT="0" distB="0" distL="114300" distR="114300" simplePos="0" relativeHeight="251740160" behindDoc="1" locked="0" layoutInCell="1" allowOverlap="1">
            <wp:simplePos x="0" y="0"/>
            <wp:positionH relativeFrom="column">
              <wp:posOffset>-95250</wp:posOffset>
            </wp:positionH>
            <wp:positionV relativeFrom="paragraph">
              <wp:posOffset>3224530</wp:posOffset>
            </wp:positionV>
            <wp:extent cx="5940425" cy="673735"/>
            <wp:effectExtent l="0" t="0" r="3175"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73735"/>
                    </a:xfrm>
                    <a:prstGeom prst="rect">
                      <a:avLst/>
                    </a:prstGeom>
                  </pic:spPr>
                </pic:pic>
              </a:graphicData>
            </a:graphic>
          </wp:anchor>
        </w:drawing>
      </w:r>
      <w:r w:rsidR="003A26FB" w:rsidRPr="003A26FB">
        <w:rPr>
          <w:noProof/>
          <w:lang w:eastAsia="ru-RU"/>
        </w:rPr>
        <w:pict>
          <v:shape id="Надпись 55" o:spid="_x0000_s1059" type="#_x0000_t202" style="position:absolute;margin-left:370.9pt;margin-top:172.6pt;width:134.75pt;height:89.25pt;z-index:251735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" fillcolor="white [3201]" strokecolor="#4472c4 [3208]" strokeweight="1pt">
            <v:textbox>
              <w:txbxContent>
                <w:p w:rsidR="00A11593" w:rsidRDefault="00A11593" w:rsidP="00A1159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Розвиток міського електротранспорту – </w:t>
                  </w:r>
                  <w:r w:rsidRPr="004B0CCD">
                    <w:rPr>
                      <w:rFonts w:ascii="Times New Roman" w:hAnsi="Times New Roman" w:cs="Times New Roman"/>
                      <w:b/>
                      <w:sz w:val="24"/>
                      <w:szCs w:val="24"/>
                      <w:lang w:val="uk-UA"/>
                    </w:rPr>
                    <w:t>591,5</w:t>
                  </w:r>
                  <w:r>
                    <w:rPr>
                      <w:rFonts w:ascii="Times New Roman" w:hAnsi="Times New Roman" w:cs="Times New Roman"/>
                      <w:sz w:val="24"/>
                      <w:szCs w:val="24"/>
                      <w:lang w:val="uk-UA"/>
                    </w:rPr>
                    <w:t xml:space="preserve"> млн. грн</w:t>
                  </w:r>
                </w:p>
                <w:p w:rsidR="00A11593" w:rsidRPr="00C81F04" w:rsidRDefault="00A11593" w:rsidP="00A1159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Підвищення безпеки дорожнього руху – </w:t>
                  </w:r>
                  <w:r w:rsidRPr="004B0CCD">
                    <w:rPr>
                      <w:rFonts w:ascii="Times New Roman" w:hAnsi="Times New Roman" w:cs="Times New Roman"/>
                      <w:b/>
                      <w:sz w:val="24"/>
                      <w:szCs w:val="24"/>
                      <w:lang w:val="uk-UA"/>
                    </w:rPr>
                    <w:t>110,6</w:t>
                  </w:r>
                  <w:r>
                    <w:rPr>
                      <w:rFonts w:ascii="Times New Roman" w:hAnsi="Times New Roman" w:cs="Times New Roman"/>
                      <w:sz w:val="24"/>
                      <w:szCs w:val="24"/>
                      <w:lang w:val="uk-UA"/>
                    </w:rPr>
                    <w:t>млн. грн</w:t>
                  </w:r>
                </w:p>
              </w:txbxContent>
            </v:textbox>
          </v:shape>
        </w:pict>
      </w:r>
      <w:r w:rsidR="00197E7D">
        <w:rPr>
          <w:noProof/>
          <w:lang w:val="uk-UA" w:eastAsia="uk-UA"/>
        </w:rPr>
        <w:drawing>
          <wp:anchor distT="0" distB="0" distL="114300" distR="114300" simplePos="0" relativeHeight="251736064" behindDoc="1" locked="0" layoutInCell="1" allowOverlap="1">
            <wp:simplePos x="0" y="0"/>
            <wp:positionH relativeFrom="column">
              <wp:posOffset>3362325</wp:posOffset>
            </wp:positionH>
            <wp:positionV relativeFrom="paragraph">
              <wp:posOffset>738505</wp:posOffset>
            </wp:positionV>
            <wp:extent cx="2577417" cy="1675039"/>
            <wp:effectExtent l="0" t="0" r="0" b="1905"/>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duotone>
                        <a:schemeClr val="accent5">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7417" cy="1675039"/>
                    </a:xfrm>
                    <a:prstGeom prst="rect">
                      <a:avLst/>
                    </a:prstGeom>
                  </pic:spPr>
                </pic:pic>
              </a:graphicData>
            </a:graphic>
          </wp:anchor>
        </w:drawing>
      </w:r>
      <w:r w:rsidR="00A11593">
        <w:rPr>
          <w:noProof/>
          <w:lang w:val="uk-UA" w:eastAsia="uk-UA"/>
        </w:rPr>
        <w:drawing>
          <wp:inline distT="0" distB="0" distL="0" distR="0">
            <wp:extent cx="4524375" cy="3076575"/>
            <wp:effectExtent l="19050" t="0" r="28575"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590A55" w:rsidRDefault="00590A55">
      <w:pPr>
        <w:rPr>
          <w:rFonts w:ascii="Times New Roman" w:hAnsi="Times New Roman" w:cs="Times New Roman"/>
          <w:sz w:val="24"/>
          <w:szCs w:val="24"/>
        </w:rPr>
      </w:pPr>
    </w:p>
    <w:p w:rsidR="00A11593" w:rsidRDefault="002E3231">
      <w:pPr>
        <w:rPr>
          <w:rFonts w:ascii="Times New Roman" w:hAnsi="Times New Roman" w:cs="Times New Roman"/>
          <w:sz w:val="24"/>
          <w:szCs w:val="24"/>
        </w:rPr>
      </w:pPr>
      <w:r>
        <w:rPr>
          <w:rFonts w:ascii="Times New Roman" w:hAnsi="Times New Roman" w:cs="Times New Roman"/>
          <w:noProof/>
          <w:sz w:val="24"/>
          <w:szCs w:val="24"/>
          <w:lang w:val="uk-UA" w:eastAsia="uk-UA"/>
        </w:rPr>
        <w:drawing>
          <wp:inline distT="0" distB="0" distL="0" distR="0">
            <wp:extent cx="6048375" cy="1381125"/>
            <wp:effectExtent l="0" t="0" r="0" b="0"/>
            <wp:docPr id="75" name="Схема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84445F" w:rsidRDefault="0084445F">
      <w:pPr>
        <w:rPr>
          <w:rFonts w:ascii="Times New Roman" w:hAnsi="Times New Roman" w:cs="Times New Roman"/>
          <w:sz w:val="24"/>
          <w:szCs w:val="24"/>
        </w:rPr>
      </w:pPr>
    </w:p>
    <w:p w:rsidR="0084445F" w:rsidRDefault="0084445F">
      <w:pPr>
        <w:rPr>
          <w:rFonts w:ascii="Times New Roman" w:hAnsi="Times New Roman" w:cs="Times New Roman"/>
          <w:sz w:val="24"/>
          <w:szCs w:val="24"/>
        </w:rPr>
        <w:sectPr w:rsidR="0084445F">
          <w:pgSz w:w="11906" w:h="16838"/>
          <w:pgMar w:top="1134" w:right="850" w:bottom="1134" w:left="1701" w:header="708" w:footer="708" w:gutter="0"/>
          <w:cols w:space="708"/>
          <w:docGrid w:linePitch="360"/>
        </w:sectPr>
      </w:pPr>
    </w:p>
    <w:tbl>
      <w:tblPr>
        <w:tblStyle w:val="GridTable6ColorfulAccent5"/>
        <w:tblW w:w="9708" w:type="dxa"/>
        <w:tblLook w:val="04A0"/>
      </w:tblPr>
      <w:tblGrid>
        <w:gridCol w:w="2373"/>
        <w:gridCol w:w="7335"/>
      </w:tblGrid>
      <w:tr w:rsidR="00590A55" w:rsidRPr="00604072" w:rsidTr="00B005F7">
        <w:trPr>
          <w:cnfStyle w:val="100000000000"/>
          <w:trHeight w:val="436"/>
        </w:trPr>
        <w:tc>
          <w:tcPr>
            <w:cnfStyle w:val="001000000000"/>
            <w:tcW w:w="1789" w:type="dxa"/>
          </w:tcPr>
          <w:p w:rsidR="00590A55" w:rsidRPr="00286B53" w:rsidRDefault="00590A55" w:rsidP="00B005F7">
            <w:pPr>
              <w:jc w:val="center"/>
              <w:rPr>
                <w:rFonts w:ascii="Times New Roman" w:eastAsia="Times New Roman" w:hAnsi="Times New Roman" w:cs="Times New Roman"/>
                <w:bCs w:val="0"/>
                <w:color w:val="000000"/>
                <w:szCs w:val="24"/>
                <w:lang w:eastAsia="ru-RU"/>
              </w:rPr>
            </w:pPr>
            <w:r>
              <w:rPr>
                <w:noProof/>
                <w:lang w:val="uk-UA" w:eastAsia="uk-UA"/>
              </w:rPr>
              <w:lastRenderedPageBreak/>
              <w:drawing>
                <wp:inline distT="0" distB="0" distL="0" distR="0">
                  <wp:extent cx="962025" cy="9429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duotone>
                              <a:schemeClr val="accent5">
                                <a:shade val="45000"/>
                                <a:satMod val="135000"/>
                              </a:schemeClr>
                              <a:prstClr val="white"/>
                            </a:duotone>
                          </a:blip>
                          <a:stretch>
                            <a:fillRect/>
                          </a:stretch>
                        </pic:blipFill>
                        <pic:spPr>
                          <a:xfrm>
                            <a:off x="0" y="0"/>
                            <a:ext cx="962025" cy="942975"/>
                          </a:xfrm>
                          <a:prstGeom prst="rect">
                            <a:avLst/>
                          </a:prstGeom>
                        </pic:spPr>
                      </pic:pic>
                    </a:graphicData>
                  </a:graphic>
                </wp:inline>
              </w:drawing>
            </w:r>
          </w:p>
        </w:tc>
        <w:tc>
          <w:tcPr>
            <w:tcW w:w="5530" w:type="dxa"/>
            <w:vAlign w:val="center"/>
          </w:tcPr>
          <w:p w:rsidR="00590A55" w:rsidRPr="00604072" w:rsidRDefault="00590A55" w:rsidP="00B005F7">
            <w:pPr>
              <w:jc w:val="center"/>
              <w:cnfStyle w:val="100000000000"/>
              <w:rPr>
                <w:rFonts w:ascii="Times New Roman" w:hAnsi="Times New Roman" w:cs="Times New Roman"/>
                <w:b w:val="0"/>
                <w:color w:val="5B9BD5" w:themeColor="accent1"/>
                <w:sz w:val="28"/>
                <w:szCs w:val="28"/>
              </w:rPr>
            </w:pPr>
            <w:r w:rsidRPr="00604072">
              <w:rPr>
                <w:rFonts w:ascii="Times New Roman" w:eastAsia="Times New Roman" w:hAnsi="Times New Roman" w:cs="Times New Roman"/>
                <w:bCs w:val="0"/>
                <w:color w:val="5B9BD5" w:themeColor="accent1"/>
                <w:sz w:val="28"/>
                <w:szCs w:val="28"/>
                <w:lang w:eastAsia="ru-RU"/>
              </w:rPr>
              <w:t>СТРАТЕГІЧНА</w:t>
            </w:r>
            <w:r w:rsidR="0081482D">
              <w:rPr>
                <w:rFonts w:ascii="Times New Roman" w:eastAsia="Times New Roman" w:hAnsi="Times New Roman" w:cs="Times New Roman"/>
                <w:bCs w:val="0"/>
                <w:color w:val="5B9BD5" w:themeColor="accent1"/>
                <w:sz w:val="28"/>
                <w:szCs w:val="28"/>
                <w:lang w:val="uk-UA" w:eastAsia="ru-RU"/>
              </w:rPr>
              <w:t xml:space="preserve"> </w:t>
            </w:r>
            <w:proofErr w:type="gramStart"/>
            <w:r w:rsidRPr="00604072">
              <w:rPr>
                <w:rFonts w:ascii="Times New Roman" w:eastAsia="Times New Roman" w:hAnsi="Times New Roman" w:cs="Times New Roman"/>
                <w:bCs w:val="0"/>
                <w:color w:val="5B9BD5" w:themeColor="accent1"/>
                <w:sz w:val="28"/>
                <w:szCs w:val="28"/>
                <w:lang w:eastAsia="ru-RU"/>
              </w:rPr>
              <w:t>Ц</w:t>
            </w:r>
            <w:proofErr w:type="gramEnd"/>
            <w:r w:rsidRPr="00604072">
              <w:rPr>
                <w:rFonts w:ascii="Times New Roman" w:eastAsia="Times New Roman" w:hAnsi="Times New Roman" w:cs="Times New Roman"/>
                <w:bCs w:val="0"/>
                <w:color w:val="5B9BD5" w:themeColor="accent1"/>
                <w:sz w:val="28"/>
                <w:szCs w:val="28"/>
                <w:lang w:eastAsia="ru-RU"/>
              </w:rPr>
              <w:t>ІЛЬ 5. ІНВЕСТИЦІЙНА</w:t>
            </w:r>
            <w:r w:rsidR="0081482D">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ПРИВАБЛИВІСТЬ</w:t>
            </w:r>
            <w:r w:rsidR="0081482D">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МІСТА ТА МУНІЦИПАЛЬНИЙ БЮДЖЕТ</w:t>
            </w:r>
          </w:p>
        </w:tc>
      </w:tr>
    </w:tbl>
    <w:p w:rsidR="00590A55" w:rsidRDefault="003A26FB">
      <w:pPr>
        <w:rPr>
          <w:rFonts w:ascii="Times New Roman" w:hAnsi="Times New Roman" w:cs="Times New Roman"/>
          <w:sz w:val="24"/>
          <w:szCs w:val="24"/>
        </w:rPr>
      </w:pPr>
      <w:r w:rsidRPr="003A26FB">
        <w:rPr>
          <w:noProof/>
          <w:lang w:eastAsia="ru-RU"/>
        </w:rPr>
        <w:pict>
          <v:group id="Группа 25" o:spid="_x0000_s1060" style="position:absolute;margin-left:21.75pt;margin-top:21.4pt;width:444.75pt;height:51pt;z-index:251705344;mso-position-horizontal-relative:text;mso-position-vertical-relative:text" coordsize="5648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">
            <v:shape id="Надпись 23" o:spid="_x0000_s1061" type="#_x0000_t202" style="position:absolute;width:27717;height:6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5/sMA&#10;AADbAAAADwAAAGRycy9kb3ducmV2LnhtbESPQWsCMRSE7wX/Q3iCt5pEodStUYqi2KO2h3p7bF53&#10;Fzcvyyburv/eCEKPw8x8wyzXg6tFR22oPBvQUwWCOPe24sLAz/fu9R1EiMgWa89k4EYB1qvRyxIz&#10;63s+UneKhUgQDhkaKGNsMilDXpLDMPUNcfL+fOswJtkW0rbYJ7ir5UypN+mw4rRQYkObkvLL6eoM&#10;/Pb6rM/HvdWbrl4s9EVt51/KmMl4+PwAEWmI/+Fn+2ANzObw+J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d5/sMAAADbAAAADwAAAAAAAAAAAAAAAACYAgAAZHJzL2Rv&#10;d25yZXYueG1sUEsFBgAAAAAEAAQA9QAAAIgDAAAAAA==&#10;" fillcolor="white [3201]" strokecolor="#ffc000 [3207]" strokeweight="1pt">
              <v:textbox>
                <w:txbxContent>
                  <w:p w:rsidR="006456B9" w:rsidRPr="00273AE4" w:rsidRDefault="006456B9" w:rsidP="006456B9">
                    <w:pPr>
                      <w:jc w:val="center"/>
                      <w:rPr>
                        <w:sz w:val="24"/>
                        <w:szCs w:val="24"/>
                        <w:lang w:val="uk-UA"/>
                      </w:rPr>
                    </w:pPr>
                    <w:r w:rsidRPr="00273AE4">
                      <w:rPr>
                        <w:rFonts w:ascii="Times New Roman" w:hAnsi="Times New Roman" w:cs="Times New Roman"/>
                        <w:sz w:val="24"/>
                        <w:szCs w:val="24"/>
                        <w:lang w:val="uk-UA"/>
                      </w:rPr>
                      <w:t>Сума трансфертів,що отримана</w:t>
                    </w:r>
                    <w:r w:rsidRPr="009D0BD7">
                      <w:rPr>
                        <w:rFonts w:ascii="Times New Roman" w:eastAsia="Times New Roman" w:hAnsi="Times New Roman" w:cs="Times New Roman"/>
                        <w:sz w:val="24"/>
                        <w:szCs w:val="24"/>
                        <w:lang w:val="uk-UA" w:eastAsia="ru-RU"/>
                      </w:rPr>
                      <w:t>з державного та обласного бюджетів</w:t>
                    </w:r>
                  </w:p>
                </w:txbxContent>
              </v:textbox>
            </v:shape>
            <v:shape id="Надпись 24" o:spid="_x0000_s1062" type="#_x0000_t202" style="position:absolute;left:42386;top:95;width:14097;height:5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hisQA&#10;AADbAAAADwAAAGRycy9kb3ducmV2LnhtbESPT2sCMRTE74V+h/AKvdUkVopujSKKpR79c9DbY/O6&#10;u7h5WTZxd/vtG0HocZiZ3zDz5eBq0VEbKs8G9EiBIM69rbgwcDpu36YgQkS2WHsmA78UYLl4fppj&#10;Zn3Pe+oOsRAJwiFDA2WMTSZlyEtyGEa+IU7ej28dxiTbQtoW+wR3tRwr9SEdVpwWSmxoXVJ+Pdyc&#10;gXOvL/qy/7J63dWzmb6qzftOGfP6Mqw+QUQa4n/40f62BsYTuH9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u4YrEAAAA2wAAAA8AAAAAAAAAAAAAAAAAmAIAAGRycy9k&#10;b3ducmV2LnhtbFBLBQYAAAAABAAEAPUAAACJAwAAAAA=&#10;" fillcolor="white [3201]" strokecolor="#ffc000 [3207]" strokeweight="1pt">
              <v:textbox>
                <w:txbxContent>
                  <w:p w:rsidR="006456B9" w:rsidRDefault="006456B9" w:rsidP="006456B9">
                    <w:pPr>
                      <w:spacing w:after="0" w:line="240" w:lineRule="auto"/>
                      <w:jc w:val="center"/>
                      <w:rPr>
                        <w:rFonts w:ascii="Times New Roman" w:hAnsi="Times New Roman" w:cs="Times New Roman"/>
                        <w:sz w:val="24"/>
                        <w:szCs w:val="24"/>
                        <w:lang w:val="uk-UA"/>
                      </w:rPr>
                    </w:pPr>
                    <w:r w:rsidRPr="00273AE4">
                      <w:rPr>
                        <w:rFonts w:ascii="Times New Roman" w:hAnsi="Times New Roman" w:cs="Times New Roman"/>
                        <w:sz w:val="36"/>
                        <w:szCs w:val="24"/>
                        <w:lang w:val="uk-UA"/>
                      </w:rPr>
                      <w:t>4726,1</w:t>
                    </w:r>
                  </w:p>
                  <w:p w:rsidR="006456B9" w:rsidRPr="00273AE4" w:rsidRDefault="006456B9" w:rsidP="006456B9">
                    <w:pPr>
                      <w:spacing w:after="0" w:line="240" w:lineRule="auto"/>
                      <w:jc w:val="center"/>
                      <w:rPr>
                        <w:rFonts w:ascii="Times New Roman" w:hAnsi="Times New Roman" w:cs="Times New Roman"/>
                        <w:sz w:val="36"/>
                        <w:szCs w:val="24"/>
                        <w:lang w:val="uk-UA"/>
                      </w:rPr>
                    </w:pPr>
                    <w:r w:rsidRPr="00273AE4">
                      <w:rPr>
                        <w:rFonts w:ascii="Times New Roman" w:hAnsi="Times New Roman" w:cs="Times New Roman"/>
                        <w:sz w:val="24"/>
                        <w:szCs w:val="24"/>
                        <w:lang w:val="uk-UA"/>
                      </w:rPr>
                      <w:t>млн.грн</w:t>
                    </w:r>
                  </w:p>
                </w:txbxContent>
              </v:textbox>
            </v:shape>
          </v:group>
        </w:pict>
      </w:r>
      <w:r w:rsidR="006456B9">
        <w:rPr>
          <w:noProof/>
          <w:lang w:val="uk-UA" w:eastAsia="uk-UA"/>
        </w:rPr>
        <w:drawing>
          <wp:anchor distT="0" distB="0" distL="114300" distR="114300" simplePos="0" relativeHeight="251706368" behindDoc="1" locked="0" layoutInCell="1" allowOverlap="1">
            <wp:simplePos x="0" y="0"/>
            <wp:positionH relativeFrom="column">
              <wp:posOffset>81915</wp:posOffset>
            </wp:positionH>
            <wp:positionV relativeFrom="paragraph">
              <wp:posOffset>121285</wp:posOffset>
            </wp:positionV>
            <wp:extent cx="5940425" cy="641690"/>
            <wp:effectExtent l="0" t="0" r="3175" b="635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duotone>
                        <a:schemeClr val="accent5">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41690"/>
                    </a:xfrm>
                    <a:prstGeom prst="rect">
                      <a:avLst/>
                    </a:prstGeom>
                  </pic:spPr>
                </pic:pic>
              </a:graphicData>
            </a:graphic>
          </wp:anchor>
        </w:drawing>
      </w:r>
    </w:p>
    <w:p w:rsidR="006456B9" w:rsidRDefault="006456B9">
      <w:pPr>
        <w:rPr>
          <w:rFonts w:ascii="Times New Roman" w:hAnsi="Times New Roman" w:cs="Times New Roman"/>
          <w:sz w:val="24"/>
          <w:szCs w:val="24"/>
        </w:rPr>
      </w:pPr>
    </w:p>
    <w:p w:rsidR="006456B9" w:rsidRDefault="006456B9" w:rsidP="006456B9">
      <w:pPr>
        <w:spacing w:after="0" w:line="360" w:lineRule="auto"/>
        <w:rPr>
          <w:rFonts w:ascii="Times New Roman" w:hAnsi="Times New Roman" w:cs="Times New Roman"/>
          <w:sz w:val="24"/>
          <w:szCs w:val="24"/>
        </w:rPr>
      </w:pPr>
    </w:p>
    <w:p w:rsidR="006456B9" w:rsidRDefault="006456B9" w:rsidP="006456B9">
      <w:pPr>
        <w:spacing w:after="0" w:line="360" w:lineRule="auto"/>
        <w:rPr>
          <w:rFonts w:ascii="Times New Roman" w:eastAsia="Times New Roman" w:hAnsi="Times New Roman" w:cs="Times New Roman"/>
          <w:sz w:val="28"/>
          <w:szCs w:val="28"/>
          <w:lang w:val="uk-UA" w:eastAsia="ru-RU"/>
        </w:rPr>
      </w:pPr>
    </w:p>
    <w:p w:rsidR="00222B8A" w:rsidRPr="006456B9" w:rsidRDefault="006456B9" w:rsidP="006456B9">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Розмір субвенції д</w:t>
      </w:r>
      <w:r w:rsidRPr="009D0BD7">
        <w:rPr>
          <w:rFonts w:ascii="Times New Roman" w:eastAsia="Times New Roman" w:hAnsi="Times New Roman" w:cs="Times New Roman"/>
          <w:sz w:val="28"/>
          <w:szCs w:val="28"/>
          <w:lang w:val="uk-UA" w:eastAsia="ru-RU"/>
        </w:rPr>
        <w:t>о бюджету міста Харкова</w:t>
      </w:r>
      <w:r>
        <w:rPr>
          <w:rFonts w:ascii="Times New Roman" w:eastAsia="Times New Roman" w:hAnsi="Times New Roman" w:cs="Times New Roman"/>
          <w:sz w:val="28"/>
          <w:szCs w:val="28"/>
          <w:lang w:val="uk-UA" w:eastAsia="ru-RU"/>
        </w:rPr>
        <w:t xml:space="preserve"> за видами, </w:t>
      </w:r>
      <w:proofErr w:type="spellStart"/>
      <w:r>
        <w:rPr>
          <w:rFonts w:ascii="Times New Roman" w:eastAsia="Times New Roman" w:hAnsi="Times New Roman" w:cs="Times New Roman"/>
          <w:sz w:val="28"/>
          <w:szCs w:val="28"/>
          <w:lang w:val="uk-UA" w:eastAsia="ru-RU"/>
        </w:rPr>
        <w:t>млн.грн</w:t>
      </w:r>
      <w:proofErr w:type="spellEnd"/>
    </w:p>
    <w:p w:rsidR="006456B9" w:rsidRDefault="003A26FB" w:rsidP="00932514">
      <w:pPr>
        <w:rPr>
          <w:rFonts w:ascii="Times New Roman" w:hAnsi="Times New Roman" w:cs="Times New Roman"/>
          <w:sz w:val="24"/>
          <w:szCs w:val="24"/>
        </w:rPr>
      </w:pPr>
      <w:r w:rsidRPr="003A26FB">
        <w:rPr>
          <w:rFonts w:ascii="Times New Roman" w:eastAsia="Times New Roman" w:hAnsi="Times New Roman" w:cs="Times New Roman"/>
          <w:noProof/>
          <w:sz w:val="28"/>
          <w:szCs w:val="28"/>
          <w:lang w:eastAsia="ru-RU"/>
        </w:rPr>
        <w:pict>
          <v:shape id="Надпись 8" o:spid="_x0000_s1063" type="#_x0000_t202" style="position:absolute;margin-left:-57.3pt;margin-top:54.5pt;width:125.25pt;height:96.7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" fillcolor="white [3201]" strokecolor="#ffc000 [3207]" strokeweight="1pt">
            <v:textbox>
              <w:txbxContent>
                <w:p w:rsidR="00AD1499" w:rsidRPr="00805B16" w:rsidRDefault="00AD1499" w:rsidP="00AD1499">
                  <w:pPr>
                    <w:jc w:val="center"/>
                    <w:rPr>
                      <w:rFonts w:ascii="Times New Roman" w:hAnsi="Times New Roman" w:cs="Times New Roman"/>
                      <w:sz w:val="24"/>
                      <w:szCs w:val="24"/>
                      <w:lang w:val="uk-UA"/>
                    </w:rPr>
                  </w:pPr>
                  <w:r w:rsidRPr="00805B16">
                    <w:rPr>
                      <w:rFonts w:ascii="Times New Roman" w:hAnsi="Times New Roman" w:cs="Times New Roman"/>
                      <w:sz w:val="24"/>
                      <w:szCs w:val="24"/>
                      <w:lang w:val="uk-UA"/>
                    </w:rPr>
                    <w:t xml:space="preserve">Видатки бюджету міста за 2019 рік склали 16 417,6 млн грн.і збільшилися до рівня 2018 року на 1170,9 млн грн. </w:t>
                  </w:r>
                </w:p>
              </w:txbxContent>
            </v:textbox>
          </v:shape>
        </w:pict>
      </w:r>
      <w:r w:rsidRPr="003A26FB">
        <w:rPr>
          <w:rFonts w:ascii="Times New Roman" w:eastAsia="Times New Roman" w:hAnsi="Times New Roman" w:cs="Times New Roman"/>
          <w:noProof/>
          <w:sz w:val="28"/>
          <w:szCs w:val="28"/>
          <w:lang w:eastAsia="ru-RU"/>
        </w:rPr>
        <w:pict>
          <v:shape id="Надпись 16" o:spid="_x0000_s1064" type="#_x0000_t202" style="position:absolute;margin-left:331.95pt;margin-top:202.25pt;width:149.25pt;height:49.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" fillcolor="white [3201]" strokecolor="#ffc000 [3207]" strokeweight="1pt">
            <v:textbox>
              <w:txbxContent>
                <w:p w:rsidR="00932514" w:rsidRPr="00805B16" w:rsidRDefault="00932514" w:rsidP="0093251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Власні доходи - </w:t>
                  </w:r>
                  <w:r w:rsidRPr="00D00AB7">
                    <w:rPr>
                      <w:rFonts w:ascii="Times New Roman" w:hAnsi="Times New Roman" w:cs="Times New Roman"/>
                      <w:b/>
                      <w:sz w:val="24"/>
                      <w:szCs w:val="24"/>
                      <w:lang w:val="uk-UA"/>
                    </w:rPr>
                    <w:t>70,3 %</w:t>
                  </w:r>
                  <w:r w:rsidRPr="00D00AB7">
                    <w:rPr>
                      <w:rFonts w:ascii="Times New Roman" w:hAnsi="Times New Roman" w:cs="Times New Roman"/>
                      <w:sz w:val="24"/>
                      <w:szCs w:val="24"/>
                      <w:lang w:val="uk-UA"/>
                    </w:rPr>
                    <w:t xml:space="preserve"> фінансового ресурсу</w:t>
                  </w:r>
                </w:p>
              </w:txbxContent>
            </v:textbox>
          </v:shape>
        </w:pict>
      </w:r>
      <w:r w:rsidRPr="003A26FB">
        <w:rPr>
          <w:rFonts w:ascii="Times New Roman" w:eastAsia="Times New Roman" w:hAnsi="Times New Roman" w:cs="Times New Roman"/>
          <w:noProof/>
          <w:sz w:val="28"/>
          <w:szCs w:val="28"/>
          <w:lang w:eastAsia="ru-RU"/>
        </w:rPr>
        <w:pict>
          <v:shape id="Надпись 15" o:spid="_x0000_s1065" type="#_x0000_t202" style="position:absolute;margin-left:355.2pt;margin-top:123.5pt;width:149.25pt;height:69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" fillcolor="white [3201]" strokecolor="#ffc000 [3207]" strokeweight="1pt">
            <v:textbox>
              <w:txbxContent>
                <w:p w:rsidR="00932514" w:rsidRPr="00805B16" w:rsidRDefault="00932514" w:rsidP="00932514">
                  <w:pPr>
                    <w:jc w:val="center"/>
                    <w:rPr>
                      <w:rFonts w:ascii="Times New Roman" w:hAnsi="Times New Roman" w:cs="Times New Roman"/>
                      <w:sz w:val="24"/>
                      <w:szCs w:val="24"/>
                      <w:lang w:val="uk-UA"/>
                    </w:rPr>
                  </w:pPr>
                  <w:r w:rsidRPr="00D00AB7">
                    <w:rPr>
                      <w:rFonts w:ascii="Times New Roman" w:hAnsi="Times New Roman" w:cs="Times New Roman"/>
                      <w:sz w:val="24"/>
                      <w:szCs w:val="24"/>
                      <w:lang w:val="uk-UA"/>
                    </w:rPr>
                    <w:t xml:space="preserve">Власні доходи бюджету зросли на 1779,9 млн грн. </w:t>
                  </w:r>
                  <w:r w:rsidRPr="00D00AB7">
                    <w:rPr>
                      <w:rFonts w:ascii="Times New Roman" w:hAnsi="Times New Roman" w:cs="Times New Roman"/>
                      <w:b/>
                      <w:sz w:val="24"/>
                      <w:szCs w:val="24"/>
                      <w:lang w:val="uk-UA"/>
                    </w:rPr>
                    <w:t>(в 1,2 рази)і склали 11 200,0 млн грн.</w:t>
                  </w:r>
                </w:p>
              </w:txbxContent>
            </v:textbox>
          </v:shape>
        </w:pict>
      </w:r>
      <w:r w:rsidRPr="003A26FB">
        <w:rPr>
          <w:rFonts w:ascii="Times New Roman" w:eastAsia="Times New Roman" w:hAnsi="Times New Roman" w:cs="Times New Roman"/>
          <w:noProof/>
          <w:sz w:val="28"/>
          <w:szCs w:val="28"/>
          <w:lang w:eastAsia="ru-RU"/>
        </w:rPr>
        <w:pict>
          <v:shape id="Надпись 7" o:spid="_x0000_s1066" type="#_x0000_t202" style="position:absolute;margin-left:-12.5pt;margin-top:159.9pt;width:125.25pt;height:46.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" fillcolor="white [3201]" strokecolor="#ffc000 [3207]" strokeweight="1pt">
            <v:textbox>
              <w:txbxContent>
                <w:p w:rsidR="00AD1499" w:rsidRDefault="00AD1499" w:rsidP="00AD1499">
                  <w:pPr>
                    <w:spacing w:after="0" w:line="240" w:lineRule="auto"/>
                    <w:jc w:val="center"/>
                    <w:rPr>
                      <w:rFonts w:ascii="Times New Roman" w:hAnsi="Times New Roman" w:cs="Times New Roman"/>
                      <w:sz w:val="24"/>
                      <w:szCs w:val="24"/>
                      <w:lang w:val="uk-UA"/>
                    </w:rPr>
                  </w:pPr>
                  <w:r w:rsidRPr="00805B16">
                    <w:rPr>
                      <w:rFonts w:ascii="Times New Roman" w:hAnsi="Times New Roman" w:cs="Times New Roman"/>
                      <w:sz w:val="24"/>
                      <w:szCs w:val="24"/>
                      <w:lang w:val="uk-UA"/>
                    </w:rPr>
                    <w:t xml:space="preserve">Збільшення видатків </w:t>
                  </w:r>
                </w:p>
                <w:p w:rsidR="00AD1499" w:rsidRPr="00805B16" w:rsidRDefault="00AD1499" w:rsidP="00AD1499">
                  <w:pPr>
                    <w:spacing w:after="0" w:line="240" w:lineRule="auto"/>
                    <w:jc w:val="center"/>
                    <w:rPr>
                      <w:rFonts w:ascii="Times New Roman" w:hAnsi="Times New Roman" w:cs="Times New Roman"/>
                      <w:sz w:val="24"/>
                      <w:szCs w:val="24"/>
                      <w:lang w:val="uk-UA"/>
                    </w:rPr>
                  </w:pPr>
                  <w:r w:rsidRPr="00805B16">
                    <w:rPr>
                      <w:rFonts w:ascii="Times New Roman" w:hAnsi="Times New Roman" w:cs="Times New Roman"/>
                      <w:sz w:val="24"/>
                      <w:szCs w:val="24"/>
                      <w:lang w:val="uk-UA"/>
                    </w:rPr>
                    <w:t xml:space="preserve">в </w:t>
                  </w:r>
                  <w:r w:rsidRPr="00805B16">
                    <w:rPr>
                      <w:rFonts w:ascii="Times New Roman" w:hAnsi="Times New Roman" w:cs="Times New Roman"/>
                      <w:b/>
                      <w:sz w:val="24"/>
                      <w:szCs w:val="24"/>
                      <w:lang w:val="uk-UA"/>
                    </w:rPr>
                    <w:t>1,1</w:t>
                  </w:r>
                  <w:r w:rsidRPr="00805B16">
                    <w:rPr>
                      <w:rFonts w:ascii="Times New Roman" w:hAnsi="Times New Roman" w:cs="Times New Roman"/>
                      <w:sz w:val="24"/>
                      <w:szCs w:val="24"/>
                      <w:lang w:val="uk-UA"/>
                    </w:rPr>
                    <w:t xml:space="preserve"> рази</w:t>
                  </w:r>
                </w:p>
              </w:txbxContent>
            </v:textbox>
          </v:shape>
        </w:pict>
      </w:r>
      <w:r w:rsidR="006456B9">
        <w:rPr>
          <w:noProof/>
          <w:lang w:val="uk-UA" w:eastAsia="uk-UA"/>
        </w:rPr>
        <w:drawing>
          <wp:inline distT="0" distB="0" distL="0" distR="0">
            <wp:extent cx="5857875" cy="4333875"/>
            <wp:effectExtent l="0" t="0" r="952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456B9" w:rsidRPr="006456B9" w:rsidRDefault="003A26FB" w:rsidP="006456B9">
      <w:pPr>
        <w:spacing w:after="0" w:line="360" w:lineRule="auto"/>
        <w:ind w:firstLine="709"/>
        <w:jc w:val="both"/>
        <w:rPr>
          <w:rFonts w:ascii="Times New Roman" w:eastAsia="Times New Roman" w:hAnsi="Times New Roman" w:cs="Times New Roman"/>
          <w:sz w:val="28"/>
          <w:szCs w:val="28"/>
          <w:lang w:val="uk-UA" w:eastAsia="ru-RU"/>
        </w:rPr>
      </w:pPr>
      <w:r w:rsidRPr="003A26FB">
        <w:rPr>
          <w:noProof/>
          <w:lang w:eastAsia="ru-RU"/>
        </w:rPr>
        <w:pict>
          <v:group id="Группа 17" o:spid="_x0000_s1067" style="position:absolute;left:0;text-align:left;margin-left:268.95pt;margin-top:17.7pt;width:224.25pt;height:99pt;z-index:251716608;mso-width-relative:margin;mso-height-relative:margin" coordorigin="24384,-1238" coordsize="28479,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">
            <v:shape id="Надпись 20" o:spid="_x0000_s1068" type="#_x0000_t202" style="position:absolute;left:24384;top:-1238;width:25050;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nicAA&#10;AADbAAAADwAAAGRycy9kb3ducmV2LnhtbERPz2vCMBS+C/4P4Qm7aRIHY3ZNRRzKPOp2mLdH82yL&#10;zUtpsrb7781hsOPH9zvfTq4VA/Wh8WxArxQI4tLbhisDX5+H5SuIEJEttp7JwC8F2BbzWY6Z9SOf&#10;abjESqQQDhkaqGPsMilDWZPDsPIdceJuvncYE+wraXscU7hr5VqpF+mw4dRQY0f7msr75ccZ+B71&#10;VV/PR6v3Q7vZ6Lt6fz4pY54W0+4NRKQp/ov/3B/WwDqtT1/SD5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XnicAAAADbAAAADwAAAAAAAAAAAAAAAACYAgAAZHJzL2Rvd25y&#10;ZXYueG1sUEsFBgAAAAAEAAQA9QAAAIUDAAAAAA==&#10;" fillcolor="white [3201]" strokecolor="#ffc000 [3207]" strokeweight="1pt">
              <v:textbox>
                <w:txbxContent>
                  <w:p w:rsidR="0054302C" w:rsidRPr="0054302C" w:rsidRDefault="0054302C" w:rsidP="0054302C">
                    <w:pPr>
                      <w:spacing w:after="0" w:line="240" w:lineRule="auto"/>
                      <w:jc w:val="center"/>
                      <w:rPr>
                        <w:rFonts w:ascii="Times New Roman" w:hAnsi="Times New Roman" w:cs="Times New Roman"/>
                        <w:b/>
                        <w:szCs w:val="24"/>
                        <w:lang w:val="uk-UA"/>
                      </w:rPr>
                    </w:pPr>
                    <w:r w:rsidRPr="0054302C">
                      <w:rPr>
                        <w:rFonts w:ascii="Times New Roman" w:hAnsi="Times New Roman" w:cs="Times New Roman"/>
                        <w:b/>
                        <w:szCs w:val="24"/>
                        <w:lang w:val="uk-UA"/>
                      </w:rPr>
                      <w:t>ДЖЕРЕЛА НАПОВНЕННЯ БЮДЖЕТУ</w:t>
                    </w:r>
                  </w:p>
                  <w:p w:rsidR="0054302C" w:rsidRPr="0054302C" w:rsidRDefault="0054302C" w:rsidP="0054302C">
                    <w:pPr>
                      <w:spacing w:after="0" w:line="240" w:lineRule="auto"/>
                      <w:jc w:val="center"/>
                      <w:rPr>
                        <w:rFonts w:ascii="Times New Roman" w:hAnsi="Times New Roman" w:cs="Times New Roman"/>
                        <w:szCs w:val="24"/>
                        <w:lang w:val="uk-UA"/>
                      </w:rPr>
                    </w:pPr>
                    <w:r w:rsidRPr="0054302C">
                      <w:rPr>
                        <w:rFonts w:ascii="Times New Roman" w:hAnsi="Times New Roman" w:cs="Times New Roman"/>
                        <w:b/>
                        <w:szCs w:val="24"/>
                        <w:lang w:val="uk-UA"/>
                      </w:rPr>
                      <w:t>92,9%</w:t>
                    </w:r>
                    <w:r w:rsidRPr="0054302C">
                      <w:rPr>
                        <w:rFonts w:ascii="Times New Roman" w:hAnsi="Times New Roman" w:cs="Times New Roman"/>
                        <w:szCs w:val="24"/>
                        <w:lang w:val="uk-UA"/>
                      </w:rPr>
                      <w:t xml:space="preserve"> власних доходів </w:t>
                    </w:r>
                  </w:p>
                </w:txbxContent>
              </v:textbox>
            </v:shape>
            <v:shape id="Надпись 19" o:spid="_x0000_s1069" type="#_x0000_t202" style="position:absolute;left:27717;top:5524;width:25146;height:7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EqcEA&#10;AADbAAAADwAAAGRycy9kb3ducmV2LnhtbERPTWvCQBC9F/wPywi91d1VKCZ1laIo7VHbQ70N2WkS&#10;zM6G7Jqk/74rCN7m8T5ntRldI3rqQu3ZgJ4pEMSFtzWXBr6/9i9LECEiW2w8k4E/CrBZT55WmFs/&#10;8JH6UyxFCuGQo4EqxjaXMhQVOQwz3xIn7td3DmOCXSlth0MKd42cK/UqHdacGipsaVtRcTldnYGf&#10;QZ/1+Xiwets3WaYvarf4VMY8T8f3NxCRxvgQ390fNs3P4PZLO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hKnBAAAA2wAAAA8AAAAAAAAAAAAAAAAAmAIAAGRycy9kb3du&#10;cmV2LnhtbFBLBQYAAAAABAAEAPUAAACGAwAAAAA=&#10;" fillcolor="white [3201]" strokecolor="#ffc000 [3207]" strokeweight="1pt">
              <v:textbox>
                <w:txbxContent>
                  <w:p w:rsidR="0054302C" w:rsidRPr="0054302C" w:rsidRDefault="0054302C" w:rsidP="0054302C">
                    <w:pPr>
                      <w:pStyle w:val="a4"/>
                      <w:numPr>
                        <w:ilvl w:val="0"/>
                        <w:numId w:val="3"/>
                      </w:numPr>
                      <w:rPr>
                        <w:rFonts w:ascii="Times New Roman" w:hAnsi="Times New Roman" w:cs="Times New Roman"/>
                        <w:sz w:val="24"/>
                        <w:szCs w:val="24"/>
                        <w:lang w:val="uk-UA"/>
                      </w:rPr>
                    </w:pPr>
                    <w:r w:rsidRPr="0054302C">
                      <w:rPr>
                        <w:rFonts w:ascii="Times New Roman" w:hAnsi="Times New Roman" w:cs="Times New Roman"/>
                        <w:sz w:val="24"/>
                        <w:szCs w:val="24"/>
                        <w:lang w:val="uk-UA"/>
                      </w:rPr>
                      <w:t xml:space="preserve">надходження ПДФО  збільшилися в 1,2 рази </w:t>
                    </w:r>
                  </w:p>
                  <w:p w:rsidR="0054302C" w:rsidRPr="0054302C" w:rsidRDefault="0054302C" w:rsidP="0054302C">
                    <w:pPr>
                      <w:pStyle w:val="a4"/>
                      <w:numPr>
                        <w:ilvl w:val="0"/>
                        <w:numId w:val="3"/>
                      </w:numPr>
                      <w:rPr>
                        <w:rFonts w:ascii="Times New Roman" w:hAnsi="Times New Roman" w:cs="Times New Roman"/>
                        <w:sz w:val="24"/>
                        <w:szCs w:val="24"/>
                        <w:lang w:val="uk-UA"/>
                      </w:rPr>
                    </w:pPr>
                    <w:r w:rsidRPr="0054302C">
                      <w:rPr>
                        <w:rFonts w:ascii="Times New Roman" w:hAnsi="Times New Roman" w:cs="Times New Roman"/>
                        <w:sz w:val="24"/>
                        <w:szCs w:val="24"/>
                        <w:lang w:val="uk-UA"/>
                      </w:rPr>
                      <w:t xml:space="preserve">місцеві податки - в 1,3 рази </w:t>
                    </w:r>
                  </w:p>
                  <w:p w:rsidR="0054302C" w:rsidRPr="0054302C" w:rsidRDefault="0054302C" w:rsidP="0054302C">
                    <w:pPr>
                      <w:jc w:val="center"/>
                      <w:rPr>
                        <w:rFonts w:ascii="Times New Roman" w:hAnsi="Times New Roman" w:cs="Times New Roman"/>
                        <w:sz w:val="24"/>
                        <w:szCs w:val="24"/>
                        <w:lang w:val="uk-UA"/>
                      </w:rPr>
                    </w:pPr>
                  </w:p>
                </w:txbxContent>
              </v:textbox>
            </v:shape>
          </v:group>
        </w:pict>
      </w:r>
      <w:r w:rsidR="006456B9">
        <w:rPr>
          <w:rFonts w:ascii="Times New Roman" w:eastAsia="Times New Roman" w:hAnsi="Times New Roman" w:cs="Times New Roman"/>
          <w:sz w:val="28"/>
          <w:szCs w:val="28"/>
          <w:lang w:val="uk-UA" w:eastAsia="ru-RU"/>
        </w:rPr>
        <w:t>Д</w:t>
      </w:r>
      <w:r w:rsidR="006456B9" w:rsidRPr="006456B9">
        <w:rPr>
          <w:rFonts w:ascii="Times New Roman" w:eastAsia="Times New Roman" w:hAnsi="Times New Roman" w:cs="Times New Roman"/>
          <w:sz w:val="28"/>
          <w:szCs w:val="28"/>
          <w:lang w:val="uk-UA" w:eastAsia="ru-RU"/>
        </w:rPr>
        <w:t>о бюджету міста отримано:</w:t>
      </w:r>
    </w:p>
    <w:p w:rsidR="00222B8A" w:rsidRDefault="005F3E8D" w:rsidP="0054302C">
      <w:pPr>
        <w:spacing w:after="0" w:line="360" w:lineRule="auto"/>
        <w:jc w:val="both"/>
        <w:rPr>
          <w:rFonts w:ascii="Times New Roman" w:eastAsia="Times New Roman" w:hAnsi="Times New Roman" w:cs="Times New Roman"/>
          <w:sz w:val="28"/>
          <w:szCs w:val="28"/>
          <w:lang w:val="uk-UA" w:eastAsia="ru-RU"/>
        </w:rPr>
      </w:pPr>
      <w:r>
        <w:rPr>
          <w:noProof/>
          <w:lang w:val="uk-UA" w:eastAsia="uk-UA"/>
        </w:rPr>
        <w:drawing>
          <wp:anchor distT="0" distB="0" distL="114300" distR="114300" simplePos="0" relativeHeight="251719680" behindDoc="1" locked="0" layoutInCell="1" allowOverlap="1">
            <wp:simplePos x="0" y="0"/>
            <wp:positionH relativeFrom="column">
              <wp:posOffset>2291715</wp:posOffset>
            </wp:positionH>
            <wp:positionV relativeFrom="paragraph">
              <wp:posOffset>461010</wp:posOffset>
            </wp:positionV>
            <wp:extent cx="3124200" cy="1483638"/>
            <wp:effectExtent l="0" t="0" r="0" b="254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duotone>
                        <a:schemeClr val="accent5">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4200" cy="1483638"/>
                    </a:xfrm>
                    <a:prstGeom prst="rect">
                      <a:avLst/>
                    </a:prstGeom>
                  </pic:spPr>
                </pic:pic>
              </a:graphicData>
            </a:graphic>
          </wp:anchor>
        </w:drawing>
      </w:r>
      <w:r w:rsidR="006456B9" w:rsidRPr="006456B9">
        <w:rPr>
          <w:rFonts w:ascii="Times New Roman" w:eastAsia="Times New Roman" w:hAnsi="Times New Roman" w:cs="Times New Roman"/>
          <w:noProof/>
          <w:sz w:val="28"/>
          <w:szCs w:val="28"/>
          <w:lang w:val="uk-UA" w:eastAsia="uk-UA"/>
        </w:rPr>
        <w:drawing>
          <wp:inline distT="0" distB="0" distL="0" distR="0">
            <wp:extent cx="3238500" cy="1466850"/>
            <wp:effectExtent l="19050" t="19050" r="3810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5F3E8D" w:rsidRPr="0054302C" w:rsidRDefault="005F3E8D" w:rsidP="0054302C">
      <w:pPr>
        <w:spacing w:after="0" w:line="360" w:lineRule="auto"/>
        <w:jc w:val="both"/>
        <w:rPr>
          <w:rFonts w:ascii="Times New Roman" w:eastAsia="Times New Roman" w:hAnsi="Times New Roman" w:cs="Times New Roman"/>
          <w:sz w:val="28"/>
          <w:szCs w:val="28"/>
          <w:lang w:val="uk-UA" w:eastAsia="ru-RU"/>
        </w:rPr>
        <w:sectPr w:rsidR="005F3E8D" w:rsidRPr="0054302C">
          <w:pgSz w:w="11906" w:h="16838"/>
          <w:pgMar w:top="1134" w:right="850" w:bottom="1134" w:left="1701" w:header="708" w:footer="708" w:gutter="0"/>
          <w:cols w:space="708"/>
          <w:docGrid w:linePitch="360"/>
        </w:sectPr>
      </w:pPr>
    </w:p>
    <w:tbl>
      <w:tblPr>
        <w:tblStyle w:val="GridTable6ColorfulAccent5"/>
        <w:tblW w:w="9708" w:type="dxa"/>
        <w:tblLook w:val="04A0"/>
      </w:tblPr>
      <w:tblGrid>
        <w:gridCol w:w="2373"/>
        <w:gridCol w:w="7335"/>
      </w:tblGrid>
      <w:tr w:rsidR="00222B8A" w:rsidRPr="00604072" w:rsidTr="00B005F7">
        <w:trPr>
          <w:cnfStyle w:val="100000000000"/>
          <w:trHeight w:val="424"/>
        </w:trPr>
        <w:tc>
          <w:tcPr>
            <w:cnfStyle w:val="001000000000"/>
            <w:tcW w:w="1789" w:type="dxa"/>
          </w:tcPr>
          <w:p w:rsidR="00222B8A" w:rsidRPr="00286B53" w:rsidRDefault="00222B8A" w:rsidP="00B005F7">
            <w:pPr>
              <w:jc w:val="center"/>
              <w:rPr>
                <w:rFonts w:ascii="Times New Roman" w:eastAsia="Times New Roman" w:hAnsi="Times New Roman" w:cs="Times New Roman"/>
                <w:bCs w:val="0"/>
                <w:color w:val="000000"/>
                <w:szCs w:val="24"/>
                <w:lang w:eastAsia="ru-RU"/>
              </w:rPr>
            </w:pPr>
            <w:r>
              <w:rPr>
                <w:noProof/>
                <w:lang w:val="uk-UA" w:eastAsia="uk-UA"/>
              </w:rPr>
              <w:lastRenderedPageBreak/>
              <w:drawing>
                <wp:inline distT="0" distB="0" distL="0" distR="0">
                  <wp:extent cx="971550" cy="990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duotone>
                              <a:prstClr val="black"/>
                              <a:schemeClr val="accent1">
                                <a:tint val="45000"/>
                                <a:satMod val="400000"/>
                              </a:schemeClr>
                            </a:duotone>
                          </a:blip>
                          <a:stretch>
                            <a:fillRect/>
                          </a:stretch>
                        </pic:blipFill>
                        <pic:spPr>
                          <a:xfrm>
                            <a:off x="0" y="0"/>
                            <a:ext cx="971550" cy="990600"/>
                          </a:xfrm>
                          <a:prstGeom prst="rect">
                            <a:avLst/>
                          </a:prstGeom>
                        </pic:spPr>
                      </pic:pic>
                    </a:graphicData>
                  </a:graphic>
                </wp:inline>
              </w:drawing>
            </w:r>
          </w:p>
        </w:tc>
        <w:tc>
          <w:tcPr>
            <w:tcW w:w="5530" w:type="dxa"/>
            <w:vAlign w:val="center"/>
          </w:tcPr>
          <w:p w:rsidR="00222B8A" w:rsidRPr="00604072" w:rsidRDefault="00222B8A" w:rsidP="00B005F7">
            <w:pPr>
              <w:jc w:val="center"/>
              <w:cnfStyle w:val="100000000000"/>
              <w:rPr>
                <w:rFonts w:ascii="Times New Roman" w:eastAsia="Times New Roman" w:hAnsi="Times New Roman" w:cs="Times New Roman"/>
                <w:b w:val="0"/>
                <w:bCs w:val="0"/>
                <w:color w:val="5B9BD5" w:themeColor="accent1"/>
                <w:sz w:val="28"/>
                <w:szCs w:val="28"/>
                <w:lang w:eastAsia="ru-RU"/>
              </w:rPr>
            </w:pPr>
            <w:r w:rsidRPr="00604072">
              <w:rPr>
                <w:rFonts w:ascii="Times New Roman" w:eastAsia="Times New Roman" w:hAnsi="Times New Roman" w:cs="Times New Roman"/>
                <w:bCs w:val="0"/>
                <w:color w:val="5B9BD5" w:themeColor="accent1"/>
                <w:sz w:val="28"/>
                <w:szCs w:val="28"/>
                <w:lang w:eastAsia="ru-RU"/>
              </w:rPr>
              <w:t>СТРАТЕГІЧНА</w:t>
            </w:r>
            <w:r w:rsidR="0081482D">
              <w:rPr>
                <w:rFonts w:ascii="Times New Roman" w:eastAsia="Times New Roman" w:hAnsi="Times New Roman" w:cs="Times New Roman"/>
                <w:bCs w:val="0"/>
                <w:color w:val="5B9BD5" w:themeColor="accent1"/>
                <w:sz w:val="28"/>
                <w:szCs w:val="28"/>
                <w:lang w:val="uk-UA" w:eastAsia="ru-RU"/>
              </w:rPr>
              <w:t xml:space="preserve"> </w:t>
            </w:r>
            <w:proofErr w:type="gramStart"/>
            <w:r w:rsidRPr="00604072">
              <w:rPr>
                <w:rFonts w:ascii="Times New Roman" w:eastAsia="Times New Roman" w:hAnsi="Times New Roman" w:cs="Times New Roman"/>
                <w:bCs w:val="0"/>
                <w:color w:val="5B9BD5" w:themeColor="accent1"/>
                <w:sz w:val="28"/>
                <w:szCs w:val="28"/>
                <w:lang w:eastAsia="ru-RU"/>
              </w:rPr>
              <w:t>Ц</w:t>
            </w:r>
            <w:proofErr w:type="gramEnd"/>
            <w:r w:rsidRPr="00604072">
              <w:rPr>
                <w:rFonts w:ascii="Times New Roman" w:eastAsia="Times New Roman" w:hAnsi="Times New Roman" w:cs="Times New Roman"/>
                <w:bCs w:val="0"/>
                <w:color w:val="5B9BD5" w:themeColor="accent1"/>
                <w:sz w:val="28"/>
                <w:szCs w:val="28"/>
                <w:lang w:eastAsia="ru-RU"/>
              </w:rPr>
              <w:t>ІЛЬ 6. ЕФЕКТИВНІСТЬ</w:t>
            </w:r>
            <w:r w:rsidR="0081482D">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УПРАВЛІННЯ</w:t>
            </w:r>
            <w:r w:rsidR="0081482D">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МІСТОМ І ГРОМАДЯНСЬКЕ</w:t>
            </w:r>
            <w:r w:rsidR="0081482D">
              <w:rPr>
                <w:rFonts w:ascii="Times New Roman" w:eastAsia="Times New Roman" w:hAnsi="Times New Roman" w:cs="Times New Roman"/>
                <w:bCs w:val="0"/>
                <w:color w:val="5B9BD5" w:themeColor="accent1"/>
                <w:sz w:val="28"/>
                <w:szCs w:val="28"/>
                <w:lang w:val="uk-UA" w:eastAsia="ru-RU"/>
              </w:rPr>
              <w:t xml:space="preserve"> </w:t>
            </w:r>
            <w:r w:rsidRPr="00604072">
              <w:rPr>
                <w:rFonts w:ascii="Times New Roman" w:eastAsia="Times New Roman" w:hAnsi="Times New Roman" w:cs="Times New Roman"/>
                <w:bCs w:val="0"/>
                <w:color w:val="5B9BD5" w:themeColor="accent1"/>
                <w:sz w:val="28"/>
                <w:szCs w:val="28"/>
                <w:lang w:eastAsia="ru-RU"/>
              </w:rPr>
              <w:t>СУСПІЛЬСТВО</w:t>
            </w:r>
          </w:p>
        </w:tc>
      </w:tr>
    </w:tbl>
    <w:p w:rsidR="00222B8A" w:rsidRDefault="00222B8A">
      <w:pPr>
        <w:rPr>
          <w:rFonts w:ascii="Times New Roman" w:hAnsi="Times New Roman" w:cs="Times New Roman"/>
          <w:sz w:val="24"/>
          <w:szCs w:val="24"/>
        </w:rPr>
      </w:pPr>
    </w:p>
    <w:p w:rsidR="00195C75" w:rsidRDefault="003A26FB">
      <w:pPr>
        <w:rPr>
          <w:rFonts w:ascii="Times New Roman" w:hAnsi="Times New Roman" w:cs="Times New Roman"/>
          <w:sz w:val="24"/>
          <w:szCs w:val="24"/>
        </w:rPr>
      </w:pPr>
      <w:r w:rsidRPr="003A26FB">
        <w:rPr>
          <w:noProof/>
          <w:lang w:eastAsia="ru-RU"/>
        </w:rPr>
        <w:pict>
          <v:shape id="Надпись 73" o:spid="_x0000_s1070" type="#_x0000_t202" style="position:absolute;margin-left:289.15pt;margin-top:119.4pt;width:186.05pt;height:39.7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" fillcolor="white [3201]" strokecolor="#4472c4 [3208]" strokeweight="1pt">
            <v:textbox>
              <w:txbxContent>
                <w:p w:rsidR="002E2789" w:rsidRPr="00C81F04" w:rsidRDefault="002E2789" w:rsidP="002E2789">
                  <w:pPr>
                    <w:spacing w:after="0" w:line="240" w:lineRule="auto"/>
                    <w:jc w:val="center"/>
                    <w:rPr>
                      <w:rFonts w:ascii="Times New Roman" w:hAnsi="Times New Roman" w:cs="Times New Roman"/>
                      <w:sz w:val="24"/>
                      <w:szCs w:val="24"/>
                      <w:lang w:val="uk-UA"/>
                    </w:rPr>
                  </w:pPr>
                  <w:r w:rsidRPr="00C81F04">
                    <w:rPr>
                      <w:rFonts w:ascii="Times New Roman" w:hAnsi="Times New Roman" w:cs="Times New Roman"/>
                      <w:sz w:val="24"/>
                      <w:szCs w:val="24"/>
                      <w:lang w:val="uk-UA"/>
                    </w:rPr>
                    <w:t xml:space="preserve">Збільшення кількості </w:t>
                  </w:r>
                  <w:r>
                    <w:rPr>
                      <w:rFonts w:ascii="Times New Roman" w:hAnsi="Times New Roman" w:cs="Times New Roman"/>
                      <w:sz w:val="24"/>
                      <w:szCs w:val="24"/>
                      <w:lang w:val="uk-UA"/>
                    </w:rPr>
                    <w:t>звернень за консультацією</w:t>
                  </w:r>
                  <w:r w:rsidRPr="00366B6C">
                    <w:rPr>
                      <w:rFonts w:ascii="Times New Roman" w:hAnsi="Times New Roman" w:cs="Times New Roman"/>
                      <w:sz w:val="24"/>
                      <w:szCs w:val="24"/>
                      <w:lang w:val="uk-UA"/>
                    </w:rPr>
                    <w:t>на</w:t>
                  </w:r>
                  <w:r>
                    <w:rPr>
                      <w:rFonts w:ascii="Times New Roman" w:hAnsi="Times New Roman" w:cs="Times New Roman"/>
                      <w:b/>
                      <w:sz w:val="28"/>
                      <w:szCs w:val="24"/>
                      <w:lang w:val="uk-UA"/>
                    </w:rPr>
                    <w:t>20</w:t>
                  </w:r>
                  <w:r w:rsidRPr="00366B6C">
                    <w:rPr>
                      <w:rFonts w:ascii="Times New Roman" w:hAnsi="Times New Roman" w:cs="Times New Roman"/>
                      <w:b/>
                      <w:sz w:val="28"/>
                      <w:szCs w:val="24"/>
                      <w:lang w:val="uk-UA"/>
                    </w:rPr>
                    <w:t>%</w:t>
                  </w:r>
                </w:p>
              </w:txbxContent>
            </v:textbox>
          </v:shape>
        </w:pict>
      </w:r>
      <w:r w:rsidR="004426EF">
        <w:rPr>
          <w:rFonts w:ascii="Times New Roman" w:hAnsi="Times New Roman" w:cs="Times New Roman"/>
          <w:noProof/>
          <w:sz w:val="24"/>
          <w:szCs w:val="24"/>
          <w:lang w:val="uk-UA" w:eastAsia="uk-UA"/>
        </w:rPr>
        <w:drawing>
          <wp:inline distT="0" distB="0" distL="0" distR="0">
            <wp:extent cx="6477000" cy="1552575"/>
            <wp:effectExtent l="0" t="0" r="0" b="0"/>
            <wp:docPr id="72" name="Схема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r w:rsidR="002E2789">
        <w:rPr>
          <w:noProof/>
          <w:lang w:val="uk-UA" w:eastAsia="uk-UA"/>
        </w:rPr>
        <w:drawing>
          <wp:inline distT="0" distB="0" distL="0" distR="0">
            <wp:extent cx="5819775" cy="2076450"/>
            <wp:effectExtent l="0" t="0" r="9525"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GridTable2Accent1"/>
        <w:tblW w:w="9109" w:type="dxa"/>
        <w:tblLook w:val="04A0"/>
      </w:tblPr>
      <w:tblGrid>
        <w:gridCol w:w="6254"/>
        <w:gridCol w:w="2855"/>
      </w:tblGrid>
      <w:tr w:rsidR="00195C75" w:rsidRPr="00427ACA" w:rsidTr="00195C75">
        <w:trPr>
          <w:cnfStyle w:val="100000000000"/>
          <w:trHeight w:val="107"/>
        </w:trPr>
        <w:tc>
          <w:tcPr>
            <w:cnfStyle w:val="001000000000"/>
            <w:tcW w:w="6254" w:type="dxa"/>
          </w:tcPr>
          <w:p w:rsidR="00195C75" w:rsidRPr="00427ACA" w:rsidRDefault="00195C75" w:rsidP="00970703">
            <w:pPr>
              <w:pStyle w:val="HTML"/>
              <w:tabs>
                <w:tab w:val="left" w:pos="567"/>
              </w:tabs>
              <w:jc w:val="center"/>
              <w:rPr>
                <w:rFonts w:ascii="Times New Roman" w:hAnsi="Times New Roman" w:cs="Times New Roman"/>
                <w:b w:val="0"/>
                <w:sz w:val="22"/>
                <w:szCs w:val="24"/>
                <w:lang w:eastAsia="ru-RU"/>
              </w:rPr>
            </w:pPr>
            <w:r w:rsidRPr="00427ACA">
              <w:rPr>
                <w:rFonts w:ascii="Times New Roman" w:hAnsi="Times New Roman" w:cs="Times New Roman"/>
                <w:b w:val="0"/>
                <w:sz w:val="22"/>
                <w:szCs w:val="24"/>
                <w:lang w:eastAsia="ru-RU"/>
              </w:rPr>
              <w:t>Показники</w:t>
            </w:r>
          </w:p>
        </w:tc>
        <w:tc>
          <w:tcPr>
            <w:tcW w:w="2855" w:type="dxa"/>
            <w:hideMark/>
          </w:tcPr>
          <w:p w:rsidR="00195C75" w:rsidRPr="00427ACA" w:rsidRDefault="00195C75" w:rsidP="00970703">
            <w:pPr>
              <w:pStyle w:val="HTML"/>
              <w:tabs>
                <w:tab w:val="left" w:pos="567"/>
              </w:tabs>
              <w:jc w:val="center"/>
              <w:cnfStyle w:val="100000000000"/>
              <w:rPr>
                <w:rFonts w:ascii="Times New Roman" w:hAnsi="Times New Roman" w:cs="Times New Roman"/>
                <w:b w:val="0"/>
                <w:sz w:val="22"/>
                <w:szCs w:val="24"/>
                <w:lang w:eastAsia="ru-RU"/>
              </w:rPr>
            </w:pPr>
            <w:r w:rsidRPr="00427ACA">
              <w:rPr>
                <w:rFonts w:ascii="Times New Roman" w:hAnsi="Times New Roman" w:cs="Times New Roman"/>
                <w:b w:val="0"/>
                <w:sz w:val="22"/>
                <w:szCs w:val="24"/>
                <w:lang w:eastAsia="ru-RU"/>
              </w:rPr>
              <w:t>2019 р. до 2018 р.(%)</w:t>
            </w:r>
          </w:p>
        </w:tc>
      </w:tr>
      <w:tr w:rsidR="00195C75" w:rsidRPr="00427ACA" w:rsidTr="00195C75">
        <w:trPr>
          <w:cnfStyle w:val="000000100000"/>
          <w:trHeight w:val="159"/>
        </w:trPr>
        <w:tc>
          <w:tcPr>
            <w:cnfStyle w:val="001000000000"/>
            <w:tcW w:w="6254" w:type="dxa"/>
            <w:hideMark/>
          </w:tcPr>
          <w:p w:rsidR="00195C75" w:rsidRPr="00427ACA" w:rsidRDefault="00195C75" w:rsidP="00970703">
            <w:pPr>
              <w:pStyle w:val="HTML"/>
              <w:tabs>
                <w:tab w:val="left" w:pos="567"/>
              </w:tabs>
              <w:rPr>
                <w:rFonts w:ascii="Times New Roman" w:hAnsi="Times New Roman" w:cs="Times New Roman"/>
                <w:b w:val="0"/>
                <w:sz w:val="22"/>
                <w:szCs w:val="24"/>
                <w:lang w:eastAsia="ru-RU"/>
              </w:rPr>
            </w:pPr>
            <w:r w:rsidRPr="00427ACA">
              <w:rPr>
                <w:rFonts w:ascii="Times New Roman" w:hAnsi="Times New Roman" w:cs="Times New Roman"/>
                <w:b w:val="0"/>
                <w:sz w:val="22"/>
                <w:szCs w:val="24"/>
                <w:lang w:eastAsia="ru-RU"/>
              </w:rPr>
              <w:t>Кількість звернень в Центр</w:t>
            </w:r>
          </w:p>
        </w:tc>
        <w:tc>
          <w:tcPr>
            <w:tcW w:w="2855" w:type="dxa"/>
            <w:hideMark/>
          </w:tcPr>
          <w:p w:rsidR="00195C75" w:rsidRPr="00427ACA" w:rsidRDefault="00195C75" w:rsidP="00970703">
            <w:pPr>
              <w:pStyle w:val="HTML"/>
              <w:tabs>
                <w:tab w:val="left" w:pos="567"/>
              </w:tabs>
              <w:jc w:val="center"/>
              <w:cnfStyle w:val="000000100000"/>
              <w:rPr>
                <w:rFonts w:ascii="Times New Roman" w:hAnsi="Times New Roman" w:cs="Times New Roman"/>
                <w:sz w:val="22"/>
                <w:szCs w:val="24"/>
                <w:lang w:eastAsia="ru-RU"/>
              </w:rPr>
            </w:pPr>
            <w:r w:rsidRPr="00427ACA">
              <w:rPr>
                <w:rFonts w:ascii="Times New Roman" w:hAnsi="Times New Roman" w:cs="Times New Roman"/>
                <w:sz w:val="22"/>
                <w:szCs w:val="24"/>
                <w:lang w:eastAsia="ru-RU"/>
              </w:rPr>
              <w:t>123,1</w:t>
            </w:r>
          </w:p>
        </w:tc>
      </w:tr>
      <w:tr w:rsidR="00195C75" w:rsidRPr="00427ACA" w:rsidTr="00195C75">
        <w:trPr>
          <w:trHeight w:val="327"/>
        </w:trPr>
        <w:tc>
          <w:tcPr>
            <w:cnfStyle w:val="001000000000"/>
            <w:tcW w:w="6254" w:type="dxa"/>
            <w:hideMark/>
          </w:tcPr>
          <w:p w:rsidR="00195C75" w:rsidRPr="00427ACA" w:rsidRDefault="00195C75" w:rsidP="00970703">
            <w:pPr>
              <w:pStyle w:val="HTML"/>
              <w:tabs>
                <w:tab w:val="left" w:pos="567"/>
              </w:tabs>
              <w:rPr>
                <w:rFonts w:ascii="Times New Roman" w:hAnsi="Times New Roman" w:cs="Times New Roman"/>
                <w:b w:val="0"/>
                <w:sz w:val="22"/>
                <w:szCs w:val="24"/>
                <w:lang w:eastAsia="ru-RU"/>
              </w:rPr>
            </w:pPr>
            <w:r w:rsidRPr="00427ACA">
              <w:rPr>
                <w:rFonts w:ascii="Times New Roman" w:hAnsi="Times New Roman" w:cs="Times New Roman"/>
                <w:b w:val="0"/>
                <w:sz w:val="22"/>
                <w:szCs w:val="24"/>
                <w:lang w:eastAsia="ru-RU"/>
              </w:rPr>
              <w:t>Кількість отримання готового результату  адміністративних послуг</w:t>
            </w:r>
          </w:p>
        </w:tc>
        <w:tc>
          <w:tcPr>
            <w:tcW w:w="2855" w:type="dxa"/>
            <w:hideMark/>
          </w:tcPr>
          <w:p w:rsidR="00195C75" w:rsidRPr="00427ACA" w:rsidRDefault="00195C75" w:rsidP="00970703">
            <w:pPr>
              <w:pStyle w:val="HTML"/>
              <w:tabs>
                <w:tab w:val="left" w:pos="567"/>
              </w:tabs>
              <w:jc w:val="center"/>
              <w:cnfStyle w:val="000000000000"/>
              <w:rPr>
                <w:rFonts w:ascii="Times New Roman" w:hAnsi="Times New Roman" w:cs="Times New Roman"/>
                <w:sz w:val="22"/>
                <w:szCs w:val="24"/>
                <w:lang w:eastAsia="ru-RU"/>
              </w:rPr>
            </w:pPr>
            <w:r w:rsidRPr="00427ACA">
              <w:rPr>
                <w:rFonts w:ascii="Times New Roman" w:hAnsi="Times New Roman" w:cs="Times New Roman"/>
                <w:sz w:val="22"/>
                <w:szCs w:val="24"/>
                <w:lang w:eastAsia="ru-RU"/>
              </w:rPr>
              <w:t>120,4</w:t>
            </w:r>
          </w:p>
        </w:tc>
      </w:tr>
      <w:tr w:rsidR="00195C75" w:rsidRPr="00427ACA" w:rsidTr="00195C75">
        <w:trPr>
          <w:cnfStyle w:val="000000100000"/>
          <w:trHeight w:val="319"/>
        </w:trPr>
        <w:tc>
          <w:tcPr>
            <w:cnfStyle w:val="001000000000"/>
            <w:tcW w:w="6254" w:type="dxa"/>
            <w:hideMark/>
          </w:tcPr>
          <w:p w:rsidR="00195C75" w:rsidRPr="00427ACA" w:rsidRDefault="00195C75" w:rsidP="00970703">
            <w:pPr>
              <w:pStyle w:val="HTML"/>
              <w:tabs>
                <w:tab w:val="left" w:pos="567"/>
              </w:tabs>
              <w:rPr>
                <w:rFonts w:ascii="Times New Roman" w:hAnsi="Times New Roman" w:cs="Times New Roman"/>
                <w:b w:val="0"/>
                <w:sz w:val="22"/>
                <w:szCs w:val="24"/>
                <w:lang w:eastAsia="ru-RU"/>
              </w:rPr>
            </w:pPr>
            <w:r w:rsidRPr="00427ACA">
              <w:rPr>
                <w:rFonts w:ascii="Times New Roman" w:hAnsi="Times New Roman" w:cs="Times New Roman"/>
                <w:b w:val="0"/>
                <w:sz w:val="22"/>
                <w:szCs w:val="24"/>
                <w:lang w:eastAsia="ru-RU"/>
              </w:rPr>
              <w:t>Кількість зареєстрованих адміністративних справ</w:t>
            </w:r>
          </w:p>
        </w:tc>
        <w:tc>
          <w:tcPr>
            <w:tcW w:w="2855" w:type="dxa"/>
            <w:hideMark/>
          </w:tcPr>
          <w:p w:rsidR="00195C75" w:rsidRPr="00427ACA" w:rsidRDefault="00195C75" w:rsidP="00970703">
            <w:pPr>
              <w:pStyle w:val="HTML"/>
              <w:tabs>
                <w:tab w:val="left" w:pos="567"/>
              </w:tabs>
              <w:jc w:val="center"/>
              <w:cnfStyle w:val="000000100000"/>
              <w:rPr>
                <w:rFonts w:ascii="Times New Roman" w:hAnsi="Times New Roman" w:cs="Times New Roman"/>
                <w:sz w:val="22"/>
                <w:szCs w:val="24"/>
                <w:lang w:eastAsia="ru-RU"/>
              </w:rPr>
            </w:pPr>
            <w:r w:rsidRPr="00427ACA">
              <w:rPr>
                <w:rFonts w:ascii="Times New Roman" w:hAnsi="Times New Roman" w:cs="Times New Roman"/>
                <w:sz w:val="22"/>
                <w:szCs w:val="24"/>
                <w:lang w:eastAsia="ru-RU"/>
              </w:rPr>
              <w:t>124,9</w:t>
            </w:r>
          </w:p>
        </w:tc>
      </w:tr>
      <w:tr w:rsidR="00195C75" w:rsidRPr="00427ACA" w:rsidTr="00195C75">
        <w:trPr>
          <w:trHeight w:val="327"/>
        </w:trPr>
        <w:tc>
          <w:tcPr>
            <w:cnfStyle w:val="001000000000"/>
            <w:tcW w:w="6254" w:type="dxa"/>
            <w:hideMark/>
          </w:tcPr>
          <w:p w:rsidR="00195C75" w:rsidRPr="00427ACA" w:rsidRDefault="00195C75" w:rsidP="00970703">
            <w:pPr>
              <w:pStyle w:val="HTML"/>
              <w:tabs>
                <w:tab w:val="left" w:pos="567"/>
              </w:tabs>
              <w:rPr>
                <w:rFonts w:ascii="Times New Roman" w:hAnsi="Times New Roman" w:cs="Times New Roman"/>
                <w:b w:val="0"/>
                <w:sz w:val="22"/>
                <w:szCs w:val="24"/>
                <w:lang w:eastAsia="ru-RU"/>
              </w:rPr>
            </w:pPr>
            <w:r w:rsidRPr="00427ACA">
              <w:rPr>
                <w:rFonts w:ascii="Times New Roman" w:hAnsi="Times New Roman" w:cs="Times New Roman"/>
                <w:b w:val="0"/>
                <w:sz w:val="22"/>
                <w:szCs w:val="24"/>
                <w:lang w:eastAsia="ru-RU"/>
              </w:rPr>
              <w:t>Кількість зареєстрованих декларацій, що передбачені діючим законодавством</w:t>
            </w:r>
          </w:p>
        </w:tc>
        <w:tc>
          <w:tcPr>
            <w:tcW w:w="2855" w:type="dxa"/>
          </w:tcPr>
          <w:p w:rsidR="00195C75" w:rsidRPr="00427ACA" w:rsidRDefault="00195C75" w:rsidP="00970703">
            <w:pPr>
              <w:pStyle w:val="HTML"/>
              <w:tabs>
                <w:tab w:val="left" w:pos="567"/>
              </w:tabs>
              <w:jc w:val="center"/>
              <w:cnfStyle w:val="000000000000"/>
              <w:rPr>
                <w:rFonts w:ascii="Times New Roman" w:hAnsi="Times New Roman" w:cs="Times New Roman"/>
                <w:sz w:val="22"/>
                <w:szCs w:val="24"/>
                <w:lang w:eastAsia="ru-RU"/>
              </w:rPr>
            </w:pPr>
            <w:r w:rsidRPr="00427ACA">
              <w:rPr>
                <w:rFonts w:ascii="Times New Roman" w:hAnsi="Times New Roman" w:cs="Times New Roman"/>
                <w:sz w:val="22"/>
                <w:szCs w:val="24"/>
                <w:lang w:eastAsia="ru-RU"/>
              </w:rPr>
              <w:t>79,9</w:t>
            </w:r>
          </w:p>
        </w:tc>
      </w:tr>
      <w:tr w:rsidR="00195C75" w:rsidRPr="00427ACA" w:rsidTr="00195C75">
        <w:trPr>
          <w:cnfStyle w:val="000000100000"/>
          <w:trHeight w:val="159"/>
        </w:trPr>
        <w:tc>
          <w:tcPr>
            <w:cnfStyle w:val="001000000000"/>
            <w:tcW w:w="6254" w:type="dxa"/>
            <w:hideMark/>
          </w:tcPr>
          <w:p w:rsidR="00195C75" w:rsidRPr="00427ACA" w:rsidRDefault="00195C75" w:rsidP="00970703">
            <w:pPr>
              <w:pStyle w:val="HTML"/>
              <w:tabs>
                <w:tab w:val="left" w:pos="567"/>
              </w:tabs>
              <w:rPr>
                <w:rFonts w:ascii="Times New Roman" w:hAnsi="Times New Roman" w:cs="Times New Roman"/>
                <w:b w:val="0"/>
                <w:sz w:val="22"/>
                <w:szCs w:val="24"/>
                <w:lang w:eastAsia="ru-RU"/>
              </w:rPr>
            </w:pPr>
            <w:r w:rsidRPr="00427ACA">
              <w:rPr>
                <w:rFonts w:ascii="Times New Roman" w:hAnsi="Times New Roman" w:cs="Times New Roman"/>
                <w:b w:val="0"/>
                <w:sz w:val="22"/>
                <w:szCs w:val="24"/>
                <w:lang w:eastAsia="ru-RU"/>
              </w:rPr>
              <w:t>Кількість наданих консультацій в Центрі</w:t>
            </w:r>
          </w:p>
        </w:tc>
        <w:tc>
          <w:tcPr>
            <w:tcW w:w="2855" w:type="dxa"/>
            <w:hideMark/>
          </w:tcPr>
          <w:p w:rsidR="00195C75" w:rsidRPr="00427ACA" w:rsidRDefault="00195C75" w:rsidP="00970703">
            <w:pPr>
              <w:pStyle w:val="HTML"/>
              <w:tabs>
                <w:tab w:val="left" w:pos="567"/>
              </w:tabs>
              <w:jc w:val="center"/>
              <w:cnfStyle w:val="000000100000"/>
              <w:rPr>
                <w:rFonts w:ascii="Times New Roman" w:hAnsi="Times New Roman" w:cs="Times New Roman"/>
                <w:sz w:val="22"/>
                <w:szCs w:val="24"/>
                <w:lang w:eastAsia="ru-RU"/>
              </w:rPr>
            </w:pPr>
            <w:r w:rsidRPr="00427ACA">
              <w:rPr>
                <w:rFonts w:ascii="Times New Roman" w:hAnsi="Times New Roman" w:cs="Times New Roman"/>
                <w:sz w:val="22"/>
                <w:szCs w:val="24"/>
                <w:lang w:eastAsia="ru-RU"/>
              </w:rPr>
              <w:t>123,7</w:t>
            </w:r>
          </w:p>
        </w:tc>
      </w:tr>
    </w:tbl>
    <w:p w:rsidR="00195C75" w:rsidRPr="00427ACA" w:rsidRDefault="00195C75">
      <w:pPr>
        <w:rPr>
          <w:rFonts w:ascii="Times New Roman" w:hAnsi="Times New Roman" w:cs="Times New Roman"/>
          <w:szCs w:val="24"/>
        </w:rPr>
      </w:pPr>
    </w:p>
    <w:p w:rsidR="00543FA6" w:rsidRDefault="00543FA6">
      <w:pPr>
        <w:rPr>
          <w:rFonts w:ascii="Times New Roman" w:hAnsi="Times New Roman" w:cs="Times New Roman"/>
          <w:sz w:val="24"/>
          <w:szCs w:val="24"/>
        </w:rPr>
      </w:pPr>
      <w:r>
        <w:rPr>
          <w:rFonts w:ascii="Times New Roman" w:hAnsi="Times New Roman" w:cs="Times New Roman"/>
          <w:noProof/>
          <w:sz w:val="24"/>
          <w:szCs w:val="24"/>
          <w:lang w:val="uk-UA" w:eastAsia="uk-UA"/>
        </w:rPr>
        <w:drawing>
          <wp:inline distT="0" distB="0" distL="0" distR="0">
            <wp:extent cx="6143625" cy="1476375"/>
            <wp:effectExtent l="0" t="0" r="0" b="0"/>
            <wp:docPr id="74" name="Схе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427ACA" w:rsidRPr="00427ACA" w:rsidRDefault="00427ACA" w:rsidP="00427ACA">
      <w:pPr>
        <w:jc w:val="center"/>
        <w:rPr>
          <w:rFonts w:ascii="Times New Roman" w:hAnsi="Times New Roman" w:cs="Times New Roman"/>
          <w:i/>
          <w:sz w:val="24"/>
          <w:szCs w:val="24"/>
        </w:rPr>
      </w:pPr>
      <w:proofErr w:type="spellStart"/>
      <w:r w:rsidRPr="00427ACA">
        <w:rPr>
          <w:rFonts w:ascii="Times New Roman" w:hAnsi="Times New Roman" w:cs="Times New Roman"/>
          <w:i/>
          <w:sz w:val="24"/>
          <w:szCs w:val="24"/>
        </w:rPr>
        <w:t>Особисті</w:t>
      </w:r>
      <w:proofErr w:type="spellEnd"/>
      <w:r w:rsidR="003755BB">
        <w:rPr>
          <w:rFonts w:ascii="Times New Roman" w:hAnsi="Times New Roman" w:cs="Times New Roman"/>
          <w:i/>
          <w:sz w:val="24"/>
          <w:szCs w:val="24"/>
          <w:lang w:val="uk-UA"/>
        </w:rPr>
        <w:t xml:space="preserve"> </w:t>
      </w:r>
      <w:proofErr w:type="spellStart"/>
      <w:r w:rsidRPr="00427ACA">
        <w:rPr>
          <w:rFonts w:ascii="Times New Roman" w:hAnsi="Times New Roman" w:cs="Times New Roman"/>
          <w:i/>
          <w:sz w:val="24"/>
          <w:szCs w:val="24"/>
        </w:rPr>
        <w:t>кабінети</w:t>
      </w:r>
      <w:proofErr w:type="spellEnd"/>
      <w:r w:rsidRPr="00427ACA">
        <w:rPr>
          <w:rFonts w:ascii="Times New Roman" w:hAnsi="Times New Roman" w:cs="Times New Roman"/>
          <w:i/>
          <w:sz w:val="24"/>
          <w:szCs w:val="24"/>
        </w:rPr>
        <w:t xml:space="preserve"> на </w:t>
      </w:r>
      <w:proofErr w:type="spellStart"/>
      <w:r w:rsidRPr="00427ACA">
        <w:rPr>
          <w:rFonts w:ascii="Times New Roman" w:hAnsi="Times New Roman" w:cs="Times New Roman"/>
          <w:i/>
          <w:sz w:val="24"/>
          <w:szCs w:val="24"/>
        </w:rPr>
        <w:t>сайті</w:t>
      </w:r>
      <w:proofErr w:type="spellEnd"/>
      <w:r w:rsidRPr="00427ACA">
        <w:rPr>
          <w:rFonts w:ascii="Times New Roman" w:hAnsi="Times New Roman" w:cs="Times New Roman"/>
          <w:i/>
          <w:sz w:val="24"/>
          <w:szCs w:val="24"/>
        </w:rPr>
        <w:t xml:space="preserve"> «</w:t>
      </w:r>
      <w:proofErr w:type="spellStart"/>
      <w:r w:rsidRPr="00427ACA">
        <w:rPr>
          <w:rFonts w:ascii="Times New Roman" w:hAnsi="Times New Roman" w:cs="Times New Roman"/>
          <w:i/>
          <w:sz w:val="24"/>
          <w:szCs w:val="24"/>
        </w:rPr>
        <w:t>Helsi.me</w:t>
      </w:r>
      <w:proofErr w:type="spellEnd"/>
      <w:r w:rsidRPr="00427ACA">
        <w:rPr>
          <w:rFonts w:ascii="Times New Roman" w:hAnsi="Times New Roman" w:cs="Times New Roman"/>
          <w:i/>
          <w:sz w:val="24"/>
          <w:szCs w:val="24"/>
        </w:rPr>
        <w:t xml:space="preserve">» </w:t>
      </w:r>
      <w:proofErr w:type="spellStart"/>
      <w:r w:rsidRPr="00427ACA">
        <w:rPr>
          <w:rFonts w:ascii="Times New Roman" w:hAnsi="Times New Roman" w:cs="Times New Roman"/>
          <w:i/>
          <w:sz w:val="24"/>
          <w:szCs w:val="24"/>
        </w:rPr>
        <w:t>з</w:t>
      </w:r>
      <w:proofErr w:type="spellEnd"/>
      <w:r w:rsidRPr="00427ACA">
        <w:rPr>
          <w:rFonts w:ascii="Times New Roman" w:hAnsi="Times New Roman" w:cs="Times New Roman"/>
          <w:i/>
          <w:sz w:val="24"/>
          <w:szCs w:val="24"/>
        </w:rPr>
        <w:t xml:space="preserve">  </w:t>
      </w:r>
      <w:proofErr w:type="spellStart"/>
      <w:r w:rsidRPr="00427ACA">
        <w:rPr>
          <w:rFonts w:ascii="Times New Roman" w:hAnsi="Times New Roman" w:cs="Times New Roman"/>
          <w:i/>
          <w:sz w:val="24"/>
          <w:szCs w:val="24"/>
        </w:rPr>
        <w:t>березня</w:t>
      </w:r>
      <w:proofErr w:type="spellEnd"/>
      <w:r w:rsidRPr="00427ACA">
        <w:rPr>
          <w:rFonts w:ascii="Times New Roman" w:hAnsi="Times New Roman" w:cs="Times New Roman"/>
          <w:i/>
          <w:sz w:val="24"/>
          <w:szCs w:val="24"/>
          <w:lang w:val="uk-UA"/>
        </w:rPr>
        <w:t xml:space="preserve"> 2020 </w:t>
      </w:r>
      <w:r w:rsidRPr="00427ACA">
        <w:rPr>
          <w:rFonts w:ascii="Times New Roman" w:hAnsi="Times New Roman" w:cs="Times New Roman"/>
          <w:i/>
          <w:sz w:val="24"/>
          <w:szCs w:val="24"/>
        </w:rPr>
        <w:t>ств</w:t>
      </w:r>
      <w:r>
        <w:rPr>
          <w:rFonts w:ascii="Times New Roman" w:hAnsi="Times New Roman" w:cs="Times New Roman"/>
          <w:i/>
          <w:sz w:val="24"/>
          <w:szCs w:val="24"/>
        </w:rPr>
        <w:t xml:space="preserve">орили </w:t>
      </w:r>
      <w:proofErr w:type="spellStart"/>
      <w:r>
        <w:rPr>
          <w:rFonts w:ascii="Times New Roman" w:hAnsi="Times New Roman" w:cs="Times New Roman"/>
          <w:i/>
          <w:sz w:val="24"/>
          <w:szCs w:val="24"/>
        </w:rPr>
        <w:t>близько</w:t>
      </w:r>
      <w:proofErr w:type="spellEnd"/>
      <w:r>
        <w:rPr>
          <w:rFonts w:ascii="Times New Roman" w:hAnsi="Times New Roman" w:cs="Times New Roman"/>
          <w:i/>
          <w:sz w:val="24"/>
          <w:szCs w:val="24"/>
        </w:rPr>
        <w:t xml:space="preserve"> 25 тис</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spellStart"/>
      <w:proofErr w:type="gramStart"/>
      <w:r>
        <w:rPr>
          <w:rFonts w:ascii="Times New Roman" w:hAnsi="Times New Roman" w:cs="Times New Roman"/>
          <w:i/>
          <w:sz w:val="24"/>
          <w:szCs w:val="24"/>
        </w:rPr>
        <w:t>х</w:t>
      </w:r>
      <w:proofErr w:type="gramEnd"/>
      <w:r>
        <w:rPr>
          <w:rFonts w:ascii="Times New Roman" w:hAnsi="Times New Roman" w:cs="Times New Roman"/>
          <w:i/>
          <w:sz w:val="24"/>
          <w:szCs w:val="24"/>
        </w:rPr>
        <w:t>арків'ян</w:t>
      </w:r>
      <w:proofErr w:type="spellEnd"/>
      <w:r>
        <w:rPr>
          <w:rFonts w:ascii="Times New Roman" w:hAnsi="Times New Roman" w:cs="Times New Roman"/>
          <w:i/>
          <w:sz w:val="24"/>
          <w:szCs w:val="24"/>
          <w:lang w:val="uk-UA"/>
        </w:rPr>
        <w:t>.</w:t>
      </w:r>
      <w:r w:rsidR="003755BB">
        <w:rPr>
          <w:rFonts w:ascii="Times New Roman" w:hAnsi="Times New Roman" w:cs="Times New Roman"/>
          <w:i/>
          <w:sz w:val="24"/>
          <w:szCs w:val="24"/>
          <w:lang w:val="uk-UA"/>
        </w:rPr>
        <w:t xml:space="preserve"> </w:t>
      </w:r>
      <w:proofErr w:type="spellStart"/>
      <w:r>
        <w:rPr>
          <w:rFonts w:ascii="Times New Roman" w:hAnsi="Times New Roman" w:cs="Times New Roman"/>
          <w:i/>
          <w:sz w:val="24"/>
          <w:szCs w:val="24"/>
        </w:rPr>
        <w:t>Т</w:t>
      </w:r>
      <w:r w:rsidRPr="00427ACA">
        <w:rPr>
          <w:rFonts w:ascii="Times New Roman" w:hAnsi="Times New Roman" w:cs="Times New Roman"/>
          <w:i/>
          <w:sz w:val="24"/>
          <w:szCs w:val="24"/>
        </w:rPr>
        <w:t>акож</w:t>
      </w:r>
      <w:proofErr w:type="spellEnd"/>
      <w:r w:rsidRPr="00427ACA">
        <w:rPr>
          <w:rFonts w:ascii="Times New Roman" w:hAnsi="Times New Roman" w:cs="Times New Roman"/>
          <w:i/>
          <w:sz w:val="24"/>
          <w:szCs w:val="24"/>
        </w:rPr>
        <w:t xml:space="preserve"> через систему </w:t>
      </w:r>
      <w:proofErr w:type="spellStart"/>
      <w:r w:rsidRPr="00427ACA">
        <w:rPr>
          <w:rFonts w:ascii="Times New Roman" w:hAnsi="Times New Roman" w:cs="Times New Roman"/>
          <w:i/>
          <w:sz w:val="24"/>
          <w:szCs w:val="24"/>
        </w:rPr>
        <w:t>було</w:t>
      </w:r>
      <w:proofErr w:type="spellEnd"/>
      <w:r w:rsidR="003755BB">
        <w:rPr>
          <w:rFonts w:ascii="Times New Roman" w:hAnsi="Times New Roman" w:cs="Times New Roman"/>
          <w:i/>
          <w:sz w:val="24"/>
          <w:szCs w:val="24"/>
          <w:lang w:val="uk-UA"/>
        </w:rPr>
        <w:t xml:space="preserve"> </w:t>
      </w:r>
      <w:proofErr w:type="spellStart"/>
      <w:r w:rsidRPr="00427ACA">
        <w:rPr>
          <w:rFonts w:ascii="Times New Roman" w:hAnsi="Times New Roman" w:cs="Times New Roman"/>
          <w:i/>
          <w:sz w:val="24"/>
          <w:szCs w:val="24"/>
        </w:rPr>
        <w:t>заплановано</w:t>
      </w:r>
      <w:proofErr w:type="spellEnd"/>
      <w:r w:rsidRPr="00427ACA">
        <w:rPr>
          <w:rFonts w:ascii="Times New Roman" w:hAnsi="Times New Roman" w:cs="Times New Roman"/>
          <w:i/>
          <w:sz w:val="24"/>
          <w:szCs w:val="24"/>
        </w:rPr>
        <w:t xml:space="preserve"> 300 тис</w:t>
      </w:r>
      <w:proofErr w:type="gramStart"/>
      <w:r w:rsidRPr="00427ACA">
        <w:rPr>
          <w:rFonts w:ascii="Times New Roman" w:hAnsi="Times New Roman" w:cs="Times New Roman"/>
          <w:i/>
          <w:sz w:val="24"/>
          <w:szCs w:val="24"/>
        </w:rPr>
        <w:t>.</w:t>
      </w:r>
      <w:proofErr w:type="gramEnd"/>
      <w:r w:rsidRPr="00427ACA">
        <w:rPr>
          <w:rFonts w:ascii="Times New Roman" w:hAnsi="Times New Roman" w:cs="Times New Roman"/>
          <w:i/>
          <w:sz w:val="24"/>
          <w:szCs w:val="24"/>
        </w:rPr>
        <w:t xml:space="preserve"> </w:t>
      </w:r>
      <w:proofErr w:type="spellStart"/>
      <w:proofErr w:type="gramStart"/>
      <w:r w:rsidRPr="00427ACA">
        <w:rPr>
          <w:rFonts w:ascii="Times New Roman" w:hAnsi="Times New Roman" w:cs="Times New Roman"/>
          <w:i/>
          <w:sz w:val="24"/>
          <w:szCs w:val="24"/>
        </w:rPr>
        <w:t>в</w:t>
      </w:r>
      <w:proofErr w:type="gramEnd"/>
      <w:r w:rsidRPr="00427ACA">
        <w:rPr>
          <w:rFonts w:ascii="Times New Roman" w:hAnsi="Times New Roman" w:cs="Times New Roman"/>
          <w:i/>
          <w:sz w:val="24"/>
          <w:szCs w:val="24"/>
        </w:rPr>
        <w:t>ізитів</w:t>
      </w:r>
      <w:proofErr w:type="spellEnd"/>
      <w:r w:rsidRPr="00427ACA">
        <w:rPr>
          <w:rFonts w:ascii="Times New Roman" w:hAnsi="Times New Roman" w:cs="Times New Roman"/>
          <w:i/>
          <w:sz w:val="24"/>
          <w:szCs w:val="24"/>
        </w:rPr>
        <w:t xml:space="preserve"> до </w:t>
      </w:r>
      <w:proofErr w:type="spellStart"/>
      <w:r w:rsidRPr="00427ACA">
        <w:rPr>
          <w:rFonts w:ascii="Times New Roman" w:hAnsi="Times New Roman" w:cs="Times New Roman"/>
          <w:i/>
          <w:sz w:val="24"/>
          <w:szCs w:val="24"/>
        </w:rPr>
        <w:t>лікаря</w:t>
      </w:r>
      <w:proofErr w:type="spellEnd"/>
      <w:r w:rsidRPr="00427ACA">
        <w:rPr>
          <w:rFonts w:ascii="Times New Roman" w:hAnsi="Times New Roman" w:cs="Times New Roman"/>
          <w:i/>
          <w:sz w:val="24"/>
          <w:szCs w:val="24"/>
        </w:rPr>
        <w:t>.</w:t>
      </w:r>
    </w:p>
    <w:p w:rsidR="00E978BD" w:rsidRPr="0021065A" w:rsidRDefault="00E978BD" w:rsidP="00427ACA">
      <w:pPr>
        <w:rPr>
          <w:rFonts w:ascii="Times New Roman" w:hAnsi="Times New Roman" w:cs="Times New Roman"/>
          <w:sz w:val="24"/>
          <w:szCs w:val="24"/>
          <w:lang w:val="uk-UA"/>
        </w:rPr>
      </w:pPr>
    </w:p>
    <w:p w:rsidR="00E978BD" w:rsidRDefault="003A26FB" w:rsidP="00427ACA">
      <w:pPr>
        <w:rPr>
          <w:rFonts w:ascii="Times New Roman" w:hAnsi="Times New Roman" w:cs="Times New Roman"/>
          <w:sz w:val="24"/>
          <w:szCs w:val="24"/>
        </w:rPr>
      </w:pPr>
      <w:r w:rsidRPr="003A26FB">
        <w:rPr>
          <w:noProof/>
          <w:lang w:eastAsia="ru-RU"/>
        </w:rPr>
        <w:lastRenderedPageBreak/>
        <w:pict>
          <v:shape id="Надпись 80" o:spid="_x0000_s1071" type="#_x0000_t202" style="position:absolute;margin-left:63.25pt;margin-top:59.85pt;width:402.85pt;height:269.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" fillcolor="white [3201]" strokecolor="#5b9bd5 [3204]" strokeweight="1pt">
            <v:textbox>
              <w:txbxContent>
                <w:p w:rsidR="0021065A" w:rsidRPr="0021065A" w:rsidRDefault="0021065A" w:rsidP="0021065A">
                  <w:pPr>
                    <w:spacing w:after="0" w:line="240" w:lineRule="auto"/>
                    <w:rPr>
                      <w:rFonts w:ascii="Times New Roman" w:hAnsi="Times New Roman" w:cs="Times New Roman"/>
                      <w:color w:val="000000" w:themeColor="text1"/>
                      <w:szCs w:val="24"/>
                      <w:lang w:val="uk-UA"/>
                    </w:rPr>
                  </w:pPr>
                </w:p>
                <w:p w:rsidR="0021065A" w:rsidRPr="002059A2" w:rsidRDefault="0021065A" w:rsidP="0021065A">
                  <w:pPr>
                    <w:pStyle w:val="a4"/>
                    <w:numPr>
                      <w:ilvl w:val="0"/>
                      <w:numId w:val="1"/>
                    </w:numPr>
                    <w:spacing w:after="0" w:line="240" w:lineRule="auto"/>
                    <w:rPr>
                      <w:rFonts w:ascii="Times New Roman" w:hAnsi="Times New Roman" w:cs="Times New Roman"/>
                      <w:color w:val="000000" w:themeColor="text1"/>
                      <w:sz w:val="24"/>
                      <w:szCs w:val="24"/>
                      <w:lang w:val="uk-UA"/>
                    </w:rPr>
                  </w:pPr>
                  <w:r w:rsidRPr="002059A2">
                    <w:rPr>
                      <w:rFonts w:ascii="Times New Roman" w:hAnsi="Times New Roman" w:cs="Times New Roman"/>
                      <w:color w:val="000000" w:themeColor="text1"/>
                      <w:sz w:val="24"/>
                      <w:szCs w:val="24"/>
                      <w:lang w:val="uk-UA"/>
                    </w:rPr>
                    <w:t xml:space="preserve">Стратегія розвитку міста Харкова до 2020 року –  це перспективний та ефективний інструмент, який дає змогу місцевій владі впоратись з викликами та надає можливість місту позиціонуватись на міжнародній арені. </w:t>
                  </w:r>
                </w:p>
                <w:p w:rsidR="0021065A" w:rsidRPr="002059A2" w:rsidRDefault="0021065A" w:rsidP="0021065A">
                  <w:pPr>
                    <w:pStyle w:val="a4"/>
                    <w:numPr>
                      <w:ilvl w:val="0"/>
                      <w:numId w:val="1"/>
                    </w:numPr>
                    <w:spacing w:after="0" w:line="240" w:lineRule="auto"/>
                    <w:rPr>
                      <w:rFonts w:ascii="Times New Roman" w:hAnsi="Times New Roman" w:cs="Times New Roman"/>
                      <w:color w:val="000000" w:themeColor="text1"/>
                      <w:sz w:val="24"/>
                      <w:szCs w:val="24"/>
                      <w:lang w:val="uk-UA"/>
                    </w:rPr>
                  </w:pPr>
                  <w:r w:rsidRPr="002059A2">
                    <w:rPr>
                      <w:rFonts w:ascii="Times New Roman" w:hAnsi="Times New Roman" w:cs="Times New Roman"/>
                      <w:color w:val="000000" w:themeColor="text1"/>
                      <w:sz w:val="24"/>
                      <w:szCs w:val="24"/>
                      <w:lang w:val="uk-UA"/>
                    </w:rPr>
                    <w:t xml:space="preserve">Харків обирає комплексний підхід, який означає забезпечення максимальної якості життя для всіх мешканців, максимізуючи збереження ресурсів за рахунок використання інноваційних технологій та процесів. З цією метою Стратегія включає цілі у різноманітних галузях. Аналіз даних та моніторинг Стратегії вказує на те, що Харків на правильному шляху у рамках даного інтегрованого, соціально-збалансованого підходу. </w:t>
                  </w:r>
                </w:p>
                <w:p w:rsidR="0021065A" w:rsidRPr="002059A2" w:rsidRDefault="0021065A" w:rsidP="0021065A">
                  <w:pPr>
                    <w:pStyle w:val="a4"/>
                    <w:numPr>
                      <w:ilvl w:val="0"/>
                      <w:numId w:val="1"/>
                    </w:numPr>
                    <w:spacing w:after="0" w:line="240" w:lineRule="auto"/>
                    <w:rPr>
                      <w:rFonts w:ascii="Times New Roman" w:hAnsi="Times New Roman" w:cs="Times New Roman"/>
                      <w:color w:val="000000" w:themeColor="text1"/>
                      <w:sz w:val="24"/>
                      <w:szCs w:val="24"/>
                      <w:lang w:val="uk-UA"/>
                    </w:rPr>
                  </w:pPr>
                  <w:r w:rsidRPr="002059A2">
                    <w:rPr>
                      <w:rFonts w:ascii="Times New Roman" w:hAnsi="Times New Roman" w:cs="Times New Roman"/>
                      <w:color w:val="000000" w:themeColor="text1"/>
                      <w:sz w:val="24"/>
                      <w:szCs w:val="24"/>
                      <w:lang w:val="uk-UA"/>
                    </w:rPr>
                    <w:t>Процес моніторингу та аналіз даних Стратегії є всебічним та охоплює ключові сфери міста Харків. Для кожного тематичного поля та цілей визначено спеціальні показники, що дозволяють точно визначити напрямок розвитку. Основна увага приділяється забезпеченню високого ступеня прозорості та досягненні успіху, а також одночасно розширенню сфер, де необхідні корективи для досягнення визначених цілей.</w:t>
                  </w:r>
                </w:p>
                <w:p w:rsidR="0021065A" w:rsidRPr="002059A2" w:rsidRDefault="0021065A" w:rsidP="0021065A">
                  <w:pPr>
                    <w:spacing w:after="0" w:line="240" w:lineRule="auto"/>
                    <w:rPr>
                      <w:rFonts w:ascii="Times New Roman" w:hAnsi="Times New Roman" w:cs="Times New Roman"/>
                      <w:color w:val="000000" w:themeColor="text1"/>
                      <w:sz w:val="24"/>
                      <w:szCs w:val="24"/>
                      <w:lang w:val="uk-UA"/>
                    </w:rPr>
                  </w:pPr>
                </w:p>
                <w:p w:rsidR="00E978BD" w:rsidRPr="0021065A" w:rsidRDefault="00E978BD" w:rsidP="0021065A">
                  <w:pPr>
                    <w:spacing w:after="0" w:line="240" w:lineRule="auto"/>
                    <w:rPr>
                      <w:rFonts w:ascii="Times New Roman" w:hAnsi="Times New Roman" w:cs="Times New Roman"/>
                      <w:color w:val="000000" w:themeColor="text1"/>
                      <w:szCs w:val="24"/>
                      <w:lang w:val="uk-UA"/>
                    </w:rPr>
                  </w:pPr>
                </w:p>
              </w:txbxContent>
            </v:textbox>
          </v:shape>
        </w:pict>
      </w:r>
      <w:r w:rsidR="00E978BD">
        <w:rPr>
          <w:noProof/>
          <w:lang w:val="uk-UA" w:eastAsia="uk-UA"/>
        </w:rPr>
        <w:drawing>
          <wp:inline distT="0" distB="0" distL="0" distR="0">
            <wp:extent cx="4791075" cy="1765655"/>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06466" cy="1771327"/>
                    </a:xfrm>
                    <a:prstGeom prst="rect">
                      <a:avLst/>
                    </a:prstGeom>
                  </pic:spPr>
                </pic:pic>
              </a:graphicData>
            </a:graphic>
          </wp:inline>
        </w:drawing>
      </w:r>
    </w:p>
    <w:p w:rsidR="00E978BD" w:rsidRPr="00590A55" w:rsidRDefault="00BA549B" w:rsidP="00427ACA">
      <w:pPr>
        <w:rPr>
          <w:rFonts w:ascii="Times New Roman" w:hAnsi="Times New Roman" w:cs="Times New Roman"/>
          <w:sz w:val="24"/>
          <w:szCs w:val="24"/>
        </w:rPr>
      </w:pPr>
      <w:r>
        <w:rPr>
          <w:noProof/>
          <w:lang w:val="uk-UA" w:eastAsia="uk-UA"/>
        </w:rPr>
        <w:drawing>
          <wp:anchor distT="0" distB="0" distL="114300" distR="114300" simplePos="0" relativeHeight="251752448" behindDoc="1" locked="0" layoutInCell="1" allowOverlap="1">
            <wp:simplePos x="0" y="0"/>
            <wp:positionH relativeFrom="column">
              <wp:posOffset>45720</wp:posOffset>
            </wp:positionH>
            <wp:positionV relativeFrom="paragraph">
              <wp:posOffset>5536384</wp:posOffset>
            </wp:positionV>
            <wp:extent cx="4743450" cy="2190750"/>
            <wp:effectExtent l="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43450" cy="2190750"/>
                    </a:xfrm>
                    <a:prstGeom prst="rect">
                      <a:avLst/>
                    </a:prstGeom>
                  </pic:spPr>
                </pic:pic>
              </a:graphicData>
            </a:graphic>
          </wp:anchor>
        </w:drawing>
      </w:r>
      <w:r w:rsidR="003A26FB" w:rsidRPr="003A26FB">
        <w:rPr>
          <w:noProof/>
          <w:lang w:eastAsia="ru-RU"/>
        </w:rPr>
        <w:pict>
          <v:shape id="Надпись 106" o:spid="_x0000_s1072" type="#_x0000_t202" style="position:absolute;margin-left:99.25pt;margin-top:188.2pt;width:384.75pt;height:294.85pt;z-index:251751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" fillcolor="white [3201]" strokecolor="#5b9bd5 [3204]" strokeweight="1pt">
            <v:textbox>
              <w:txbxContent>
                <w:p w:rsidR="0021065A" w:rsidRPr="00FB3764" w:rsidRDefault="0021065A" w:rsidP="0021065A">
                  <w:pPr>
                    <w:spacing w:after="0" w:line="240" w:lineRule="auto"/>
                    <w:rPr>
                      <w:rFonts w:ascii="Times New Roman" w:hAnsi="Times New Roman" w:cs="Times New Roman"/>
                      <w:color w:val="000000" w:themeColor="text1"/>
                      <w:szCs w:val="24"/>
                      <w:lang w:val="uk-UA"/>
                    </w:rPr>
                  </w:pPr>
                </w:p>
                <w:p w:rsidR="0021065A" w:rsidRPr="002059A2" w:rsidRDefault="0021065A" w:rsidP="0021065A">
                  <w:pPr>
                    <w:pStyle w:val="a4"/>
                    <w:numPr>
                      <w:ilvl w:val="0"/>
                      <w:numId w:val="1"/>
                    </w:numPr>
                    <w:spacing w:after="0" w:line="240" w:lineRule="auto"/>
                    <w:rPr>
                      <w:rFonts w:ascii="Times New Roman" w:hAnsi="Times New Roman" w:cs="Times New Roman"/>
                      <w:color w:val="000000" w:themeColor="text1"/>
                      <w:sz w:val="24"/>
                      <w:szCs w:val="24"/>
                      <w:lang w:val="uk-UA"/>
                    </w:rPr>
                  </w:pPr>
                  <w:r w:rsidRPr="002059A2">
                    <w:rPr>
                      <w:rFonts w:ascii="Times New Roman" w:hAnsi="Times New Roman" w:cs="Times New Roman"/>
                      <w:color w:val="000000" w:themeColor="text1"/>
                      <w:sz w:val="24"/>
                      <w:szCs w:val="24"/>
                      <w:lang w:val="uk-UA"/>
                    </w:rPr>
                    <w:t xml:space="preserve">Важливим є формування загальної інформаційної політики ХМР та приділення більшої уваги, щодо висвітлення результатів та досягнень як департаментів ХМР, так і інших організацій, діяльність яких спрямована на розвиток міста. </w:t>
                  </w:r>
                </w:p>
                <w:p w:rsidR="0021065A" w:rsidRPr="002059A2" w:rsidRDefault="0021065A" w:rsidP="0021065A">
                  <w:pPr>
                    <w:pStyle w:val="a4"/>
                    <w:numPr>
                      <w:ilvl w:val="0"/>
                      <w:numId w:val="1"/>
                    </w:numPr>
                    <w:spacing w:after="0" w:line="240" w:lineRule="auto"/>
                    <w:rPr>
                      <w:rFonts w:ascii="Times New Roman" w:hAnsi="Times New Roman" w:cs="Times New Roman"/>
                      <w:color w:val="000000" w:themeColor="text1"/>
                      <w:sz w:val="24"/>
                      <w:szCs w:val="24"/>
                      <w:lang w:val="uk-UA"/>
                    </w:rPr>
                  </w:pPr>
                  <w:r w:rsidRPr="002059A2">
                    <w:rPr>
                      <w:rFonts w:ascii="Times New Roman" w:hAnsi="Times New Roman" w:cs="Times New Roman"/>
                      <w:color w:val="000000" w:themeColor="text1"/>
                      <w:sz w:val="24"/>
                      <w:szCs w:val="24"/>
                      <w:lang w:val="uk-UA"/>
                    </w:rPr>
                    <w:t>Важлива частина завдань Стратегії досить успішно виконується організаціями, що не є в підпорядкування Харківської міської влади. Важливим фактором є моніторинг відповідної діяльності та надання як мінімум інформаційної підтримки відповідним процесам.</w:t>
                  </w:r>
                </w:p>
                <w:p w:rsidR="0021065A" w:rsidRPr="002059A2" w:rsidRDefault="0021065A" w:rsidP="0021065A">
                  <w:pPr>
                    <w:pStyle w:val="a4"/>
                    <w:numPr>
                      <w:ilvl w:val="0"/>
                      <w:numId w:val="1"/>
                    </w:numPr>
                    <w:spacing w:after="0" w:line="240" w:lineRule="auto"/>
                    <w:rPr>
                      <w:rFonts w:ascii="Times New Roman" w:hAnsi="Times New Roman" w:cs="Times New Roman"/>
                      <w:color w:val="000000" w:themeColor="text1"/>
                      <w:sz w:val="24"/>
                      <w:szCs w:val="24"/>
                      <w:lang w:val="uk-UA"/>
                    </w:rPr>
                  </w:pPr>
                  <w:r w:rsidRPr="002059A2">
                    <w:rPr>
                      <w:rFonts w:ascii="Times New Roman" w:hAnsi="Times New Roman" w:cs="Times New Roman"/>
                      <w:color w:val="000000" w:themeColor="text1"/>
                      <w:sz w:val="24"/>
                      <w:szCs w:val="24"/>
                      <w:lang w:val="uk-UA"/>
                    </w:rPr>
                    <w:t>Висвітлення інформації, щодо позитивних результатів діяльності ХМР та інших організацій дозволяє формувати позитивне сприйняття щодо ефективного впровадження Стратегії</w:t>
                  </w:r>
                </w:p>
                <w:p w:rsidR="0021065A" w:rsidRPr="002059A2" w:rsidRDefault="0021065A" w:rsidP="0021065A">
                  <w:pPr>
                    <w:pStyle w:val="a4"/>
                    <w:numPr>
                      <w:ilvl w:val="0"/>
                      <w:numId w:val="1"/>
                    </w:numPr>
                    <w:spacing w:after="0" w:line="240" w:lineRule="auto"/>
                    <w:rPr>
                      <w:rFonts w:ascii="Times New Roman" w:hAnsi="Times New Roman" w:cs="Times New Roman"/>
                      <w:color w:val="000000" w:themeColor="text1"/>
                      <w:sz w:val="24"/>
                      <w:szCs w:val="24"/>
                      <w:lang w:val="uk-UA"/>
                    </w:rPr>
                  </w:pPr>
                  <w:r w:rsidRPr="002059A2">
                    <w:rPr>
                      <w:rFonts w:ascii="Times New Roman" w:hAnsi="Times New Roman" w:cs="Times New Roman"/>
                      <w:color w:val="000000" w:themeColor="text1"/>
                      <w:sz w:val="24"/>
                      <w:szCs w:val="24"/>
                      <w:lang w:val="uk-UA"/>
                    </w:rPr>
                    <w:t>Залучення потенціалу харківських наукових організацій для вирішення задач стратегічного розвитку, а також оптимізації існуючих процесів та технологій можлива через проведення на базі відповідних департаментів круглих столів із обговорення відповідних питань, та формуванні продуктивних контактів та започаткування співпраці в питаннях розвитку міста</w:t>
                  </w:r>
                </w:p>
              </w:txbxContent>
            </v:textbox>
          </v:shape>
        </w:pict>
      </w:r>
    </w:p>
    <w:sectPr w:rsidR="00E978BD" w:rsidRPr="00590A55" w:rsidSect="00C03F5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3B5CAE"/>
    <w:multiLevelType w:val="hybridMultilevel"/>
    <w:tmpl w:val="83828B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E825947"/>
    <w:multiLevelType w:val="multilevel"/>
    <w:tmpl w:val="772093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71620D70"/>
    <w:multiLevelType w:val="hybridMultilevel"/>
    <w:tmpl w:val="7B9ECD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249E9"/>
    <w:rsid w:val="00034159"/>
    <w:rsid w:val="00055199"/>
    <w:rsid w:val="000862B1"/>
    <w:rsid w:val="00095AF6"/>
    <w:rsid w:val="000E2EBA"/>
    <w:rsid w:val="00120E30"/>
    <w:rsid w:val="00195C75"/>
    <w:rsid w:val="00197E7D"/>
    <w:rsid w:val="00201ABF"/>
    <w:rsid w:val="002059A2"/>
    <w:rsid w:val="0021065A"/>
    <w:rsid w:val="002107CF"/>
    <w:rsid w:val="00222B8A"/>
    <w:rsid w:val="00230A50"/>
    <w:rsid w:val="002701A7"/>
    <w:rsid w:val="00286B53"/>
    <w:rsid w:val="002B3F6E"/>
    <w:rsid w:val="002C0FBA"/>
    <w:rsid w:val="002E2789"/>
    <w:rsid w:val="002E3231"/>
    <w:rsid w:val="002F03A0"/>
    <w:rsid w:val="0032208C"/>
    <w:rsid w:val="003755BB"/>
    <w:rsid w:val="0038696E"/>
    <w:rsid w:val="003A0648"/>
    <w:rsid w:val="003A26FB"/>
    <w:rsid w:val="003A2918"/>
    <w:rsid w:val="003A3559"/>
    <w:rsid w:val="003A375B"/>
    <w:rsid w:val="003D402C"/>
    <w:rsid w:val="003D6696"/>
    <w:rsid w:val="003E3F0C"/>
    <w:rsid w:val="00401487"/>
    <w:rsid w:val="00415FF4"/>
    <w:rsid w:val="0042491D"/>
    <w:rsid w:val="00427ACA"/>
    <w:rsid w:val="004426EF"/>
    <w:rsid w:val="00445B37"/>
    <w:rsid w:val="0046289F"/>
    <w:rsid w:val="00484D04"/>
    <w:rsid w:val="00486662"/>
    <w:rsid w:val="004B1393"/>
    <w:rsid w:val="004C73B3"/>
    <w:rsid w:val="004D5463"/>
    <w:rsid w:val="00530E9B"/>
    <w:rsid w:val="0054302C"/>
    <w:rsid w:val="00543FA6"/>
    <w:rsid w:val="00544C79"/>
    <w:rsid w:val="0056101F"/>
    <w:rsid w:val="0056124D"/>
    <w:rsid w:val="00590A55"/>
    <w:rsid w:val="005C7D46"/>
    <w:rsid w:val="005E37D1"/>
    <w:rsid w:val="005F3E8D"/>
    <w:rsid w:val="00604072"/>
    <w:rsid w:val="0061036E"/>
    <w:rsid w:val="0062571D"/>
    <w:rsid w:val="00640019"/>
    <w:rsid w:val="006456B9"/>
    <w:rsid w:val="00687F3B"/>
    <w:rsid w:val="00697F9D"/>
    <w:rsid w:val="006C25D0"/>
    <w:rsid w:val="006D67B4"/>
    <w:rsid w:val="00712D8D"/>
    <w:rsid w:val="00713CE4"/>
    <w:rsid w:val="0072009F"/>
    <w:rsid w:val="00733AC1"/>
    <w:rsid w:val="00755219"/>
    <w:rsid w:val="007D15AD"/>
    <w:rsid w:val="007F60C6"/>
    <w:rsid w:val="00803D03"/>
    <w:rsid w:val="008119D9"/>
    <w:rsid w:val="0081482D"/>
    <w:rsid w:val="00834E1E"/>
    <w:rsid w:val="0084445F"/>
    <w:rsid w:val="00856CB7"/>
    <w:rsid w:val="00875F3F"/>
    <w:rsid w:val="00880277"/>
    <w:rsid w:val="008911C7"/>
    <w:rsid w:val="008E2E7E"/>
    <w:rsid w:val="009045A8"/>
    <w:rsid w:val="00904C09"/>
    <w:rsid w:val="0092458F"/>
    <w:rsid w:val="009262B3"/>
    <w:rsid w:val="00932514"/>
    <w:rsid w:val="009353AA"/>
    <w:rsid w:val="00973B91"/>
    <w:rsid w:val="00976715"/>
    <w:rsid w:val="009966C1"/>
    <w:rsid w:val="009A6009"/>
    <w:rsid w:val="009B211B"/>
    <w:rsid w:val="009B5CE6"/>
    <w:rsid w:val="009C0871"/>
    <w:rsid w:val="00A11593"/>
    <w:rsid w:val="00A41AE0"/>
    <w:rsid w:val="00A77257"/>
    <w:rsid w:val="00A82A55"/>
    <w:rsid w:val="00A90DCF"/>
    <w:rsid w:val="00A93BBC"/>
    <w:rsid w:val="00AD1499"/>
    <w:rsid w:val="00B06369"/>
    <w:rsid w:val="00B27CD7"/>
    <w:rsid w:val="00B31D13"/>
    <w:rsid w:val="00B36C6A"/>
    <w:rsid w:val="00B427BC"/>
    <w:rsid w:val="00B44B93"/>
    <w:rsid w:val="00B641E8"/>
    <w:rsid w:val="00B70BC2"/>
    <w:rsid w:val="00BA50B3"/>
    <w:rsid w:val="00BA549B"/>
    <w:rsid w:val="00BB0462"/>
    <w:rsid w:val="00BB740B"/>
    <w:rsid w:val="00BC3537"/>
    <w:rsid w:val="00BD360F"/>
    <w:rsid w:val="00BD7CE7"/>
    <w:rsid w:val="00BE1567"/>
    <w:rsid w:val="00BF73B5"/>
    <w:rsid w:val="00C03F55"/>
    <w:rsid w:val="00C13DF2"/>
    <w:rsid w:val="00C16398"/>
    <w:rsid w:val="00C330C3"/>
    <w:rsid w:val="00C372AB"/>
    <w:rsid w:val="00C37A28"/>
    <w:rsid w:val="00C513D9"/>
    <w:rsid w:val="00C65C4E"/>
    <w:rsid w:val="00C90767"/>
    <w:rsid w:val="00C9271D"/>
    <w:rsid w:val="00C959C7"/>
    <w:rsid w:val="00C972DA"/>
    <w:rsid w:val="00CA4461"/>
    <w:rsid w:val="00CA49F4"/>
    <w:rsid w:val="00CC424F"/>
    <w:rsid w:val="00CD1DDE"/>
    <w:rsid w:val="00CF3938"/>
    <w:rsid w:val="00D60F26"/>
    <w:rsid w:val="00D8563D"/>
    <w:rsid w:val="00D94D71"/>
    <w:rsid w:val="00E13621"/>
    <w:rsid w:val="00E27DBC"/>
    <w:rsid w:val="00E34749"/>
    <w:rsid w:val="00E80FA2"/>
    <w:rsid w:val="00E8229C"/>
    <w:rsid w:val="00E978BD"/>
    <w:rsid w:val="00EA1D10"/>
    <w:rsid w:val="00EA607E"/>
    <w:rsid w:val="00EC47B8"/>
    <w:rsid w:val="00F12F64"/>
    <w:rsid w:val="00F2127B"/>
    <w:rsid w:val="00F249E9"/>
    <w:rsid w:val="00F37DC8"/>
    <w:rsid w:val="00F43705"/>
    <w:rsid w:val="00F43921"/>
    <w:rsid w:val="00F814DA"/>
    <w:rsid w:val="00F81E63"/>
    <w:rsid w:val="00F86A42"/>
    <w:rsid w:val="00F90FF5"/>
    <w:rsid w:val="00F93739"/>
    <w:rsid w:val="00F93BAF"/>
    <w:rsid w:val="00F95A5D"/>
    <w:rsid w:val="00FA0C9A"/>
    <w:rsid w:val="00FB2B97"/>
    <w:rsid w:val="00FB3764"/>
    <w:rsid w:val="00FB5106"/>
    <w:rsid w:val="00FF088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F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249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a1"/>
    <w:uiPriority w:val="41"/>
    <w:rsid w:val="00120E3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5">
    <w:name w:val="Grid Table 2 Accent 5"/>
    <w:basedOn w:val="a1"/>
    <w:uiPriority w:val="47"/>
    <w:rsid w:val="00120E3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
    <w:name w:val="Grid Table 6 Colorful Accent 5"/>
    <w:basedOn w:val="a1"/>
    <w:uiPriority w:val="51"/>
    <w:rsid w:val="00120E30"/>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4">
    <w:name w:val="List Paragraph"/>
    <w:basedOn w:val="a"/>
    <w:uiPriority w:val="34"/>
    <w:qFormat/>
    <w:rsid w:val="009045A8"/>
    <w:pPr>
      <w:ind w:left="720"/>
      <w:contextualSpacing/>
    </w:pPr>
  </w:style>
  <w:style w:type="table" w:customStyle="1" w:styleId="GridTable1LightAccent6">
    <w:name w:val="Grid Table 1 Light Accent 6"/>
    <w:basedOn w:val="a1"/>
    <w:uiPriority w:val="46"/>
    <w:rsid w:val="0032208C"/>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a5">
    <w:name w:val="Strong"/>
    <w:basedOn w:val="a0"/>
    <w:uiPriority w:val="22"/>
    <w:qFormat/>
    <w:rsid w:val="002B3F6E"/>
    <w:rPr>
      <w:b/>
      <w:bCs/>
    </w:rPr>
  </w:style>
  <w:style w:type="paragraph" w:customStyle="1" w:styleId="justifyfull">
    <w:name w:val="justifyfull"/>
    <w:basedOn w:val="a"/>
    <w:rsid w:val="002B3F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2B3F6E"/>
    <w:rPr>
      <w:color w:val="0000FF"/>
      <w:u w:val="single"/>
    </w:rPr>
  </w:style>
  <w:style w:type="paragraph" w:styleId="HTML">
    <w:name w:val="HTML Preformatted"/>
    <w:basedOn w:val="a"/>
    <w:link w:val="HTML0"/>
    <w:uiPriority w:val="99"/>
    <w:unhideWhenUsed/>
    <w:rsid w:val="00195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195C75"/>
    <w:rPr>
      <w:rFonts w:ascii="Courier New" w:eastAsia="Times New Roman" w:hAnsi="Courier New" w:cs="Courier New"/>
      <w:sz w:val="20"/>
      <w:szCs w:val="20"/>
      <w:lang w:val="uk-UA" w:eastAsia="uk-UA"/>
    </w:rPr>
  </w:style>
  <w:style w:type="table" w:customStyle="1" w:styleId="GridTable2Accent4">
    <w:name w:val="Grid Table 2 Accent 4"/>
    <w:basedOn w:val="a1"/>
    <w:uiPriority w:val="47"/>
    <w:rsid w:val="00195C75"/>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1">
    <w:name w:val="Grid Table 2 Accent 1"/>
    <w:basedOn w:val="a1"/>
    <w:uiPriority w:val="47"/>
    <w:rsid w:val="00195C75"/>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7">
    <w:name w:val="Balloon Text"/>
    <w:basedOn w:val="a"/>
    <w:link w:val="a8"/>
    <w:uiPriority w:val="99"/>
    <w:semiHidden/>
    <w:unhideWhenUsed/>
    <w:rsid w:val="00713C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13C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8539047">
      <w:bodyDiv w:val="1"/>
      <w:marLeft w:val="0"/>
      <w:marRight w:val="0"/>
      <w:marTop w:val="0"/>
      <w:marBottom w:val="0"/>
      <w:divBdr>
        <w:top w:val="none" w:sz="0" w:space="0" w:color="auto"/>
        <w:left w:val="none" w:sz="0" w:space="0" w:color="auto"/>
        <w:bottom w:val="none" w:sz="0" w:space="0" w:color="auto"/>
        <w:right w:val="none" w:sz="0" w:space="0" w:color="auto"/>
      </w:divBdr>
    </w:div>
    <w:div w:id="190402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diagramQuickStyle" Target="diagrams/quickStyle4.xml"/><Relationship Id="rId21" Type="http://schemas.openxmlformats.org/officeDocument/2006/relationships/image" Target="media/image10.png"/><Relationship Id="rId34" Type="http://schemas.openxmlformats.org/officeDocument/2006/relationships/diagramLayout" Target="diagrams/layout3.xml"/><Relationship Id="rId42" Type="http://schemas.openxmlformats.org/officeDocument/2006/relationships/image" Target="media/image17.png"/><Relationship Id="rId47" Type="http://schemas.openxmlformats.org/officeDocument/2006/relationships/diagramQuickStyle" Target="diagrams/quickStyle5.xml"/><Relationship Id="rId50" Type="http://schemas.openxmlformats.org/officeDocument/2006/relationships/diagramData" Target="diagrams/data6.xml"/><Relationship Id="rId55" Type="http://schemas.openxmlformats.org/officeDocument/2006/relationships/chart" Target="charts/chart3.xml"/><Relationship Id="rId63" Type="http://schemas.openxmlformats.org/officeDocument/2006/relationships/diagramQuickStyle" Target="diagrams/quickStyle8.xml"/><Relationship Id="rId68" Type="http://schemas.openxmlformats.org/officeDocument/2006/relationships/diagramLayout" Target="diagrams/layout9.xml"/><Relationship Id="rId76" Type="http://schemas.openxmlformats.org/officeDocument/2006/relationships/diagramData" Target="diagrams/data11.xml"/><Relationship Id="rId84" Type="http://schemas.microsoft.com/office/2007/relationships/diagramDrawing" Target="diagrams/drawing1.xml"/><Relationship Id="rId89" Type="http://schemas.microsoft.com/office/2007/relationships/diagramDrawing" Target="diagrams/drawing11.xml"/><Relationship Id="rId97" Type="http://schemas.microsoft.com/office/2007/relationships/diagramDrawing" Target="diagrams/drawing5.xml"/><Relationship Id="rId7" Type="http://schemas.openxmlformats.org/officeDocument/2006/relationships/image" Target="media/image2.png"/><Relationship Id="rId71" Type="http://schemas.openxmlformats.org/officeDocument/2006/relationships/diagramData" Target="diagrams/data10.xml"/><Relationship Id="rId92" Type="http://schemas.microsoft.com/office/2007/relationships/diagramDrawing" Target="diagrams/drawing7.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diagramData" Target="diagrams/data2.xml"/><Relationship Id="rId11" Type="http://schemas.openxmlformats.org/officeDocument/2006/relationships/diagramQuickStyle" Target="diagrams/quickStyle1.xml"/><Relationship Id="rId24" Type="http://schemas.openxmlformats.org/officeDocument/2006/relationships/image" Target="media/image13.jpeg"/><Relationship Id="rId32" Type="http://schemas.openxmlformats.org/officeDocument/2006/relationships/diagramColors" Target="diagrams/colors2.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Data" Target="diagrams/data5.xml"/><Relationship Id="rId53" Type="http://schemas.openxmlformats.org/officeDocument/2006/relationships/diagramColors" Target="diagrams/colors6.xml"/><Relationship Id="rId58" Type="http://schemas.openxmlformats.org/officeDocument/2006/relationships/diagramLayout" Target="diagrams/layout7.xml"/><Relationship Id="rId66" Type="http://schemas.openxmlformats.org/officeDocument/2006/relationships/chart" Target="charts/chart4.xml"/><Relationship Id="rId74" Type="http://schemas.openxmlformats.org/officeDocument/2006/relationships/diagramColors" Target="diagrams/colors10.xml"/><Relationship Id="rId79" Type="http://schemas.openxmlformats.org/officeDocument/2006/relationships/diagramColors" Target="diagrams/colors11.xml"/><Relationship Id="rId5" Type="http://schemas.openxmlformats.org/officeDocument/2006/relationships/webSettings" Target="webSettings.xml"/><Relationship Id="rId61" Type="http://schemas.openxmlformats.org/officeDocument/2006/relationships/diagramData" Target="diagrams/data8.xml"/><Relationship Id="rId82" Type="http://schemas.openxmlformats.org/officeDocument/2006/relationships/fontTable" Target="fontTable.xml"/><Relationship Id="rId90" Type="http://schemas.microsoft.com/office/2007/relationships/diagramDrawing" Target="diagrams/drawing8.xml"/><Relationship Id="rId95" Type="http://schemas.microsoft.com/office/2007/relationships/diagramDrawing" Target="diagrams/drawing3.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1.wdp"/><Relationship Id="rId30" Type="http://schemas.openxmlformats.org/officeDocument/2006/relationships/diagramLayout" Target="diagrams/layout2.xml"/><Relationship Id="rId35" Type="http://schemas.openxmlformats.org/officeDocument/2006/relationships/diagramQuickStyle" Target="diagrams/quickStyle3.xml"/><Relationship Id="rId43" Type="http://schemas.openxmlformats.org/officeDocument/2006/relationships/image" Target="media/image18.png"/><Relationship Id="rId48" Type="http://schemas.openxmlformats.org/officeDocument/2006/relationships/diagramColors" Target="diagrams/colors5.xml"/><Relationship Id="rId56" Type="http://schemas.openxmlformats.org/officeDocument/2006/relationships/image" Target="media/image25.png"/><Relationship Id="rId64" Type="http://schemas.openxmlformats.org/officeDocument/2006/relationships/diagramColors" Target="diagrams/colors8.xml"/><Relationship Id="rId69" Type="http://schemas.openxmlformats.org/officeDocument/2006/relationships/diagramQuickStyle" Target="diagrams/quickStyle9.xml"/><Relationship Id="rId77" Type="http://schemas.openxmlformats.org/officeDocument/2006/relationships/diagramLayout" Target="diagrams/layout11.xml"/><Relationship Id="rId8" Type="http://schemas.openxmlformats.org/officeDocument/2006/relationships/image" Target="media/image3.png"/><Relationship Id="rId51" Type="http://schemas.openxmlformats.org/officeDocument/2006/relationships/diagramLayout" Target="diagrams/layout6.xml"/><Relationship Id="rId72" Type="http://schemas.openxmlformats.org/officeDocument/2006/relationships/diagramLayout" Target="diagrams/layout10.xml"/><Relationship Id="rId80" Type="http://schemas.openxmlformats.org/officeDocument/2006/relationships/image" Target="media/image27.png"/><Relationship Id="rId93" Type="http://schemas.microsoft.com/office/2007/relationships/diagramDrawing" Target="diagrams/drawing4.xml"/><Relationship Id="rId98" Type="http://schemas.microsoft.com/office/2007/relationships/diagramDrawing" Target="diagrams/drawing9.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chart" Target="charts/chart2.xml"/><Relationship Id="rId25" Type="http://schemas.openxmlformats.org/officeDocument/2006/relationships/image" Target="media/image14.png"/><Relationship Id="rId33" Type="http://schemas.openxmlformats.org/officeDocument/2006/relationships/diagramData" Target="diagrams/data3.xml"/><Relationship Id="rId38" Type="http://schemas.openxmlformats.org/officeDocument/2006/relationships/diagramLayout" Target="diagrams/layout4.xml"/><Relationship Id="rId46" Type="http://schemas.openxmlformats.org/officeDocument/2006/relationships/diagramLayout" Target="diagrams/layout5.xml"/><Relationship Id="rId59" Type="http://schemas.openxmlformats.org/officeDocument/2006/relationships/diagramQuickStyle" Target="diagrams/quickStyle7.xml"/><Relationship Id="rId67" Type="http://schemas.openxmlformats.org/officeDocument/2006/relationships/diagramData" Target="diagrams/data9.xml"/><Relationship Id="rId20" Type="http://schemas.openxmlformats.org/officeDocument/2006/relationships/image" Target="media/image9.png"/><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diagramLayout" Target="diagrams/layout8.xml"/><Relationship Id="rId70" Type="http://schemas.openxmlformats.org/officeDocument/2006/relationships/diagramColors" Target="diagrams/colors9.xml"/><Relationship Id="rId75" Type="http://schemas.openxmlformats.org/officeDocument/2006/relationships/chart" Target="charts/chart5.xml"/><Relationship Id="rId83" Type="http://schemas.openxmlformats.org/officeDocument/2006/relationships/theme" Target="theme/theme1.xml"/><Relationship Id="rId91" Type="http://schemas.microsoft.com/office/2007/relationships/diagramDrawing" Target="diagrams/drawing6.xml"/><Relationship Id="rId96" Type="http://schemas.microsoft.com/office/2007/relationships/diagramDrawing" Target="diagrams/drawing10.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diagramColors" Target="diagrams/colors3.xml"/><Relationship Id="rId49" Type="http://schemas.openxmlformats.org/officeDocument/2006/relationships/image" Target="media/image23.jpeg"/><Relationship Id="rId57" Type="http://schemas.openxmlformats.org/officeDocument/2006/relationships/diagramData" Target="diagrams/data7.xml"/><Relationship Id="rId10" Type="http://schemas.openxmlformats.org/officeDocument/2006/relationships/diagramLayout" Target="diagrams/layout1.xml"/><Relationship Id="rId31" Type="http://schemas.openxmlformats.org/officeDocument/2006/relationships/diagramQuickStyle" Target="diagrams/quickStyle2.xml"/><Relationship Id="rId44" Type="http://schemas.openxmlformats.org/officeDocument/2006/relationships/image" Target="media/image19.png"/><Relationship Id="rId52" Type="http://schemas.openxmlformats.org/officeDocument/2006/relationships/diagramQuickStyle" Target="diagrams/quickStyle6.xml"/><Relationship Id="rId60" Type="http://schemas.openxmlformats.org/officeDocument/2006/relationships/diagramColors" Target="diagrams/colors7.xml"/><Relationship Id="rId65" Type="http://schemas.openxmlformats.org/officeDocument/2006/relationships/image" Target="media/image26.png"/><Relationship Id="rId73" Type="http://schemas.openxmlformats.org/officeDocument/2006/relationships/diagramQuickStyle" Target="diagrams/quickStyle10.xml"/><Relationship Id="rId78" Type="http://schemas.openxmlformats.org/officeDocument/2006/relationships/diagramQuickStyle" Target="diagrams/quickStyle11.xml"/><Relationship Id="rId81" Type="http://schemas.openxmlformats.org/officeDocument/2006/relationships/image" Target="media/image28.png"/><Relationship Id="rId94"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1" Type="http://schemas.openxmlformats.org/officeDocument/2006/relationships/oleObject" Target="file:///G:\&#1056;&#1072;&#1089;&#1082;&#1083;&#1072;&#1076;&#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056;&#1072;&#1089;&#1082;&#1083;&#1072;&#1076;&#1082;&#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1075;&#1086;&#1088;&#1086;&#1076;\&#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075;&#1086;&#1088;&#1086;&#1076;\&#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075;&#1086;&#1088;&#1086;&#1076;\&#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lang="ru-RU" sz="1600" b="1" i="0" u="none" strike="noStrike" kern="1200" cap="all" spc="120" normalizeH="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Динаміка виконання заходів</a:t>
            </a:r>
            <a:r>
              <a:rPr lang="ru-RU" baseline="0">
                <a:latin typeface="Times New Roman" panose="02020603050405020304" pitchFamily="18" charset="0"/>
                <a:cs typeface="Times New Roman" panose="02020603050405020304" pitchFamily="18" charset="0"/>
              </a:rPr>
              <a:t> Стратегії за стратегічними цілями</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lineChart>
        <c:grouping val="standard"/>
        <c:ser>
          <c:idx val="0"/>
          <c:order val="0"/>
          <c:tx>
            <c:strRef>
              <c:f>Всего!$A$2</c:f>
              <c:strCache>
                <c:ptCount val="1"/>
                <c:pt idx="0">
                  <c:v>1. Соціальна впевненість і здоров’я населення міста</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Всего!$B$1:$H$1</c:f>
              <c:strCache>
                <c:ptCount val="7"/>
                <c:pt idx="0">
                  <c:v>I 17</c:v>
                </c:pt>
                <c:pt idx="1">
                  <c:v>II 17</c:v>
                </c:pt>
                <c:pt idx="2">
                  <c:v>I 18</c:v>
                </c:pt>
                <c:pt idx="3">
                  <c:v>II 18</c:v>
                </c:pt>
                <c:pt idx="4">
                  <c:v>I 19</c:v>
                </c:pt>
                <c:pt idx="5">
                  <c:v>II 19</c:v>
                </c:pt>
                <c:pt idx="6">
                  <c:v>I 20</c:v>
                </c:pt>
              </c:strCache>
            </c:strRef>
          </c:cat>
          <c:val>
            <c:numRef>
              <c:f>Всего!$B$2:$H$2</c:f>
              <c:numCache>
                <c:formatCode>General</c:formatCode>
                <c:ptCount val="7"/>
                <c:pt idx="0">
                  <c:v>13.257575757575758</c:v>
                </c:pt>
                <c:pt idx="1">
                  <c:v>18.055555555555557</c:v>
                </c:pt>
                <c:pt idx="2">
                  <c:v>32.323232323232325</c:v>
                </c:pt>
                <c:pt idx="3">
                  <c:v>37.563131313131343</c:v>
                </c:pt>
                <c:pt idx="4">
                  <c:v>47.601010101010104</c:v>
                </c:pt>
                <c:pt idx="5">
                  <c:v>48.16919191919196</c:v>
                </c:pt>
                <c:pt idx="6">
                  <c:v>47.032828282828312</c:v>
                </c:pt>
              </c:numCache>
            </c:numRef>
          </c:val>
          <c:extLst xmlns:c16r2="http://schemas.microsoft.com/office/drawing/2015/06/chart">
            <c:ext xmlns:c16="http://schemas.microsoft.com/office/drawing/2014/chart" uri="{C3380CC4-5D6E-409C-BE32-E72D297353CC}">
              <c16:uniqueId val="{00000000-2A36-4AB6-8442-A1A0C05ADDE0}"/>
            </c:ext>
          </c:extLst>
        </c:ser>
        <c:ser>
          <c:idx val="1"/>
          <c:order val="1"/>
          <c:tx>
            <c:strRef>
              <c:f>Всего!$A$3</c:f>
              <c:strCache>
                <c:ptCount val="1"/>
                <c:pt idx="0">
                  <c:v>2. Розумна економіка міста і забезпеченість населення робочими місцями</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Всего!$B$1:$H$1</c:f>
              <c:strCache>
                <c:ptCount val="7"/>
                <c:pt idx="0">
                  <c:v>I 17</c:v>
                </c:pt>
                <c:pt idx="1">
                  <c:v>II 17</c:v>
                </c:pt>
                <c:pt idx="2">
                  <c:v>I 18</c:v>
                </c:pt>
                <c:pt idx="3">
                  <c:v>II 18</c:v>
                </c:pt>
                <c:pt idx="4">
                  <c:v>I 19</c:v>
                </c:pt>
                <c:pt idx="5">
                  <c:v>II 19</c:v>
                </c:pt>
                <c:pt idx="6">
                  <c:v>I 20</c:v>
                </c:pt>
              </c:strCache>
            </c:strRef>
          </c:cat>
          <c:val>
            <c:numRef>
              <c:f>Всего!$B$3:$H$3</c:f>
              <c:numCache>
                <c:formatCode>General</c:formatCode>
                <c:ptCount val="7"/>
                <c:pt idx="0">
                  <c:v>9.785353535353531</c:v>
                </c:pt>
                <c:pt idx="1">
                  <c:v>13.083964646464652</c:v>
                </c:pt>
                <c:pt idx="2">
                  <c:v>25.157828282828291</c:v>
                </c:pt>
                <c:pt idx="3">
                  <c:v>27.761994949494948</c:v>
                </c:pt>
                <c:pt idx="4">
                  <c:v>39.44128787878784</c:v>
                </c:pt>
                <c:pt idx="5">
                  <c:v>40.30934343434339</c:v>
                </c:pt>
                <c:pt idx="6">
                  <c:v>40.277777777777779</c:v>
                </c:pt>
              </c:numCache>
            </c:numRef>
          </c:val>
          <c:extLst xmlns:c16r2="http://schemas.microsoft.com/office/drawing/2015/06/chart">
            <c:ext xmlns:c16="http://schemas.microsoft.com/office/drawing/2014/chart" uri="{C3380CC4-5D6E-409C-BE32-E72D297353CC}">
              <c16:uniqueId val="{00000001-2A36-4AB6-8442-A1A0C05ADDE0}"/>
            </c:ext>
          </c:extLst>
        </c:ser>
        <c:ser>
          <c:idx val="2"/>
          <c:order val="2"/>
          <c:tx>
            <c:strRef>
              <c:f>Всего!$A$4</c:f>
              <c:strCache>
                <c:ptCount val="1"/>
                <c:pt idx="0">
                  <c:v>3. Екологічна врівноваженість і енергетична ефективність міста</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Всего!$B$1:$H$1</c:f>
              <c:strCache>
                <c:ptCount val="7"/>
                <c:pt idx="0">
                  <c:v>I 17</c:v>
                </c:pt>
                <c:pt idx="1">
                  <c:v>II 17</c:v>
                </c:pt>
                <c:pt idx="2">
                  <c:v>I 18</c:v>
                </c:pt>
                <c:pt idx="3">
                  <c:v>II 18</c:v>
                </c:pt>
                <c:pt idx="4">
                  <c:v>I 19</c:v>
                </c:pt>
                <c:pt idx="5">
                  <c:v>II 19</c:v>
                </c:pt>
                <c:pt idx="6">
                  <c:v>I 20</c:v>
                </c:pt>
              </c:strCache>
            </c:strRef>
          </c:cat>
          <c:val>
            <c:numRef>
              <c:f>Всего!$B$4:$H$4</c:f>
              <c:numCache>
                <c:formatCode>General</c:formatCode>
                <c:ptCount val="7"/>
                <c:pt idx="0">
                  <c:v>6.25</c:v>
                </c:pt>
                <c:pt idx="1">
                  <c:v>7.8124999999999964</c:v>
                </c:pt>
                <c:pt idx="2">
                  <c:v>14.062500000000007</c:v>
                </c:pt>
                <c:pt idx="3">
                  <c:v>15.625</c:v>
                </c:pt>
                <c:pt idx="4">
                  <c:v>25</c:v>
                </c:pt>
                <c:pt idx="5">
                  <c:v>26.562499999999982</c:v>
                </c:pt>
                <c:pt idx="6">
                  <c:v>26.562499999999982</c:v>
                </c:pt>
              </c:numCache>
            </c:numRef>
          </c:val>
          <c:extLst xmlns:c16r2="http://schemas.microsoft.com/office/drawing/2015/06/chart">
            <c:ext xmlns:c16="http://schemas.microsoft.com/office/drawing/2014/chart" uri="{C3380CC4-5D6E-409C-BE32-E72D297353CC}">
              <c16:uniqueId val="{00000002-2A36-4AB6-8442-A1A0C05ADDE0}"/>
            </c:ext>
          </c:extLst>
        </c:ser>
        <c:ser>
          <c:idx val="3"/>
          <c:order val="3"/>
          <c:tx>
            <c:strRef>
              <c:f>Всего!$A$5</c:f>
              <c:strCache>
                <c:ptCount val="1"/>
                <c:pt idx="0">
                  <c:v>4. Сучасний простір та забезпеченість міста інженерною інфраструктурою</c:v>
                </c:pt>
              </c:strCache>
            </c:strRef>
          </c:tx>
          <c:spPr>
            <a:ln w="22225" cap="rnd">
              <a:solidFill>
                <a:schemeClr val="accent4"/>
              </a:solidFill>
              <a:round/>
            </a:ln>
            <a:effectLst/>
          </c:spPr>
          <c:marker>
            <c:symbol val="x"/>
            <c:size val="6"/>
            <c:spPr>
              <a:noFill/>
              <a:ln w="9525">
                <a:solidFill>
                  <a:schemeClr val="accent4"/>
                </a:solidFill>
                <a:round/>
              </a:ln>
              <a:effectLst/>
            </c:spPr>
          </c:marker>
          <c:cat>
            <c:strRef>
              <c:f>Всего!$B$1:$H$1</c:f>
              <c:strCache>
                <c:ptCount val="7"/>
                <c:pt idx="0">
                  <c:v>I 17</c:v>
                </c:pt>
                <c:pt idx="1">
                  <c:v>II 17</c:v>
                </c:pt>
                <c:pt idx="2">
                  <c:v>I 18</c:v>
                </c:pt>
                <c:pt idx="3">
                  <c:v>II 18</c:v>
                </c:pt>
                <c:pt idx="4">
                  <c:v>I 19</c:v>
                </c:pt>
                <c:pt idx="5">
                  <c:v>II 19</c:v>
                </c:pt>
                <c:pt idx="6">
                  <c:v>I 20</c:v>
                </c:pt>
              </c:strCache>
            </c:strRef>
          </c:cat>
          <c:val>
            <c:numRef>
              <c:f>Всего!$B$5:$H$5</c:f>
              <c:numCache>
                <c:formatCode>General</c:formatCode>
                <c:ptCount val="7"/>
                <c:pt idx="0">
                  <c:v>24.768518518518519</c:v>
                </c:pt>
                <c:pt idx="1">
                  <c:v>24.768518518518519</c:v>
                </c:pt>
                <c:pt idx="2">
                  <c:v>32.638888888888914</c:v>
                </c:pt>
                <c:pt idx="3">
                  <c:v>36.574074074074076</c:v>
                </c:pt>
                <c:pt idx="4">
                  <c:v>39.351851851851819</c:v>
                </c:pt>
                <c:pt idx="5">
                  <c:v>43.05555555555555</c:v>
                </c:pt>
                <c:pt idx="6">
                  <c:v>43.05555555555555</c:v>
                </c:pt>
              </c:numCache>
            </c:numRef>
          </c:val>
          <c:extLst xmlns:c16r2="http://schemas.microsoft.com/office/drawing/2015/06/chart">
            <c:ext xmlns:c16="http://schemas.microsoft.com/office/drawing/2014/chart" uri="{C3380CC4-5D6E-409C-BE32-E72D297353CC}">
              <c16:uniqueId val="{00000003-2A36-4AB6-8442-A1A0C05ADDE0}"/>
            </c:ext>
          </c:extLst>
        </c:ser>
        <c:ser>
          <c:idx val="4"/>
          <c:order val="4"/>
          <c:tx>
            <c:strRef>
              <c:f>Всего!$A$6</c:f>
              <c:strCache>
                <c:ptCount val="1"/>
                <c:pt idx="0">
                  <c:v>5. Інвестиційна привабливість міста та муніципальний бюджет</c:v>
                </c:pt>
              </c:strCache>
            </c:strRef>
          </c:tx>
          <c:spPr>
            <a:ln w="22225" cap="rnd">
              <a:solidFill>
                <a:schemeClr val="accent5"/>
              </a:solidFill>
              <a:round/>
            </a:ln>
            <a:effectLst/>
          </c:spPr>
          <c:marker>
            <c:symbol val="star"/>
            <c:size val="6"/>
            <c:spPr>
              <a:noFill/>
              <a:ln w="9525">
                <a:solidFill>
                  <a:schemeClr val="accent5"/>
                </a:solidFill>
                <a:round/>
              </a:ln>
              <a:effectLst/>
            </c:spPr>
          </c:marker>
          <c:cat>
            <c:strRef>
              <c:f>Всего!$B$1:$H$1</c:f>
              <c:strCache>
                <c:ptCount val="7"/>
                <c:pt idx="0">
                  <c:v>I 17</c:v>
                </c:pt>
                <c:pt idx="1">
                  <c:v>II 17</c:v>
                </c:pt>
                <c:pt idx="2">
                  <c:v>I 18</c:v>
                </c:pt>
                <c:pt idx="3">
                  <c:v>II 18</c:v>
                </c:pt>
                <c:pt idx="4">
                  <c:v>I 19</c:v>
                </c:pt>
                <c:pt idx="5">
                  <c:v>II 19</c:v>
                </c:pt>
                <c:pt idx="6">
                  <c:v>I 20</c:v>
                </c:pt>
              </c:strCache>
            </c:strRef>
          </c:cat>
          <c:val>
            <c:numRef>
              <c:f>Всего!$B$6:$H$6</c:f>
              <c:numCache>
                <c:formatCode>General</c:formatCode>
                <c:ptCount val="7"/>
                <c:pt idx="0">
                  <c:v>20.625</c:v>
                </c:pt>
                <c:pt idx="1">
                  <c:v>21.875</c:v>
                </c:pt>
                <c:pt idx="2">
                  <c:v>28.125</c:v>
                </c:pt>
                <c:pt idx="3">
                  <c:v>29.375</c:v>
                </c:pt>
                <c:pt idx="4">
                  <c:v>38.125000000000028</c:v>
                </c:pt>
                <c:pt idx="5">
                  <c:v>38.125000000000028</c:v>
                </c:pt>
                <c:pt idx="6">
                  <c:v>38.125000000000028</c:v>
                </c:pt>
              </c:numCache>
            </c:numRef>
          </c:val>
          <c:extLst xmlns:c16r2="http://schemas.microsoft.com/office/drawing/2015/06/chart">
            <c:ext xmlns:c16="http://schemas.microsoft.com/office/drawing/2014/chart" uri="{C3380CC4-5D6E-409C-BE32-E72D297353CC}">
              <c16:uniqueId val="{00000004-2A36-4AB6-8442-A1A0C05ADDE0}"/>
            </c:ext>
          </c:extLst>
        </c:ser>
        <c:ser>
          <c:idx val="5"/>
          <c:order val="5"/>
          <c:tx>
            <c:strRef>
              <c:f>Всего!$A$7</c:f>
              <c:strCache>
                <c:ptCount val="1"/>
                <c:pt idx="0">
                  <c:v>6. Ефективність управління містом і громадянське суспільство</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Всего!$B$1:$H$1</c:f>
              <c:strCache>
                <c:ptCount val="7"/>
                <c:pt idx="0">
                  <c:v>I 17</c:v>
                </c:pt>
                <c:pt idx="1">
                  <c:v>II 17</c:v>
                </c:pt>
                <c:pt idx="2">
                  <c:v>I 18</c:v>
                </c:pt>
                <c:pt idx="3">
                  <c:v>II 18</c:v>
                </c:pt>
                <c:pt idx="4">
                  <c:v>I 19</c:v>
                </c:pt>
                <c:pt idx="5">
                  <c:v>II 19</c:v>
                </c:pt>
                <c:pt idx="6">
                  <c:v>I 20</c:v>
                </c:pt>
              </c:strCache>
            </c:strRef>
          </c:cat>
          <c:val>
            <c:numRef>
              <c:f>Всего!$B$7:$H$7</c:f>
              <c:numCache>
                <c:formatCode>General</c:formatCode>
                <c:ptCount val="7"/>
                <c:pt idx="0">
                  <c:v>17.410714285714274</c:v>
                </c:pt>
                <c:pt idx="1">
                  <c:v>20.684523809523785</c:v>
                </c:pt>
                <c:pt idx="2">
                  <c:v>34.970238095238095</c:v>
                </c:pt>
                <c:pt idx="3">
                  <c:v>42.708333333333364</c:v>
                </c:pt>
                <c:pt idx="4">
                  <c:v>54.910714285714249</c:v>
                </c:pt>
                <c:pt idx="5">
                  <c:v>54.910714285714249</c:v>
                </c:pt>
                <c:pt idx="6">
                  <c:v>54.910714285714249</c:v>
                </c:pt>
              </c:numCache>
            </c:numRef>
          </c:val>
          <c:extLst xmlns:c16r2="http://schemas.microsoft.com/office/drawing/2015/06/chart">
            <c:ext xmlns:c16="http://schemas.microsoft.com/office/drawing/2014/chart" uri="{C3380CC4-5D6E-409C-BE32-E72D297353CC}">
              <c16:uniqueId val="{00000005-2A36-4AB6-8442-A1A0C05ADDE0}"/>
            </c:ext>
          </c:extLst>
        </c:ser>
        <c:marker val="1"/>
        <c:axId val="114973696"/>
        <c:axId val="94605696"/>
      </c:lineChart>
      <c:catAx>
        <c:axId val="11497369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ru-RU" sz="900" b="0" i="0" u="none" strike="noStrike" kern="1200" cap="all" baseline="0">
                    <a:solidFill>
                      <a:schemeClr val="tx1">
                        <a:lumMod val="65000"/>
                        <a:lumOff val="35000"/>
                      </a:schemeClr>
                    </a:solidFill>
                    <a:latin typeface="+mn-lt"/>
                    <a:ea typeface="+mn-ea"/>
                    <a:cs typeface="+mn-cs"/>
                  </a:defRPr>
                </a:pPr>
                <a:r>
                  <a:rPr lang="ru-RU"/>
                  <a:t>Період</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800" b="0" i="0" u="none" strike="noStrike" kern="1200" cap="all" spc="120" normalizeH="0" baseline="0">
                <a:solidFill>
                  <a:schemeClr val="tx1">
                    <a:lumMod val="65000"/>
                    <a:lumOff val="35000"/>
                  </a:schemeClr>
                </a:solidFill>
                <a:latin typeface="+mn-lt"/>
                <a:ea typeface="+mn-ea"/>
                <a:cs typeface="+mn-cs"/>
              </a:defRPr>
            </a:pPr>
            <a:endParaRPr lang="uk-UA"/>
          </a:p>
        </c:txPr>
        <c:crossAx val="94605696"/>
        <c:crosses val="autoZero"/>
        <c:auto val="1"/>
        <c:lblAlgn val="ctr"/>
        <c:lblOffset val="100"/>
      </c:catAx>
      <c:valAx>
        <c:axId val="94605696"/>
        <c:scaling>
          <c:orientation val="minMax"/>
        </c:scaling>
        <c:axPos val="l"/>
        <c:title>
          <c:tx>
            <c:rich>
              <a:bodyPr rot="-5400000" spcFirstLastPara="1" vertOverflow="ellipsis" vert="horz" wrap="square" anchor="ctr" anchorCtr="1"/>
              <a:lstStyle/>
              <a:p>
                <a:pPr>
                  <a:defRPr lang="ru-RU" sz="900" b="0" i="0" u="none" strike="noStrike" kern="1200" cap="all" baseline="0">
                    <a:solidFill>
                      <a:schemeClr val="tx1">
                        <a:lumMod val="65000"/>
                        <a:lumOff val="35000"/>
                      </a:schemeClr>
                    </a:solidFill>
                    <a:latin typeface="+mn-lt"/>
                    <a:ea typeface="+mn-ea"/>
                    <a:cs typeface="+mn-cs"/>
                  </a:defRPr>
                </a:pPr>
                <a:r>
                  <a:rPr lang="ru-RU"/>
                  <a:t>Рівень виконання заходів</a:t>
                </a:r>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1497369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Всего!$A$2</c:f>
              <c:strCache>
                <c:ptCount val="1"/>
                <c:pt idx="0">
                  <c:v>1. Соціальна впевненість і здоров’я населення міста</c:v>
                </c:pt>
              </c:strCache>
            </c:strRef>
          </c:tx>
          <c:spPr>
            <a:solidFill>
              <a:schemeClr val="accent1"/>
            </a:solidFill>
            <a:ln>
              <a:noFill/>
            </a:ln>
            <a:effectLst/>
          </c:spPr>
          <c:cat>
            <c:strRef>
              <c:f>Всего!$B$1:$H$1</c:f>
              <c:strCache>
                <c:ptCount val="7"/>
                <c:pt idx="0">
                  <c:v>I 17</c:v>
                </c:pt>
                <c:pt idx="1">
                  <c:v>II 17</c:v>
                </c:pt>
                <c:pt idx="2">
                  <c:v>I 18</c:v>
                </c:pt>
                <c:pt idx="3">
                  <c:v>II 18</c:v>
                </c:pt>
                <c:pt idx="4">
                  <c:v>I 19</c:v>
                </c:pt>
                <c:pt idx="5">
                  <c:v>II 19</c:v>
                </c:pt>
                <c:pt idx="6">
                  <c:v>I 20</c:v>
                </c:pt>
              </c:strCache>
            </c:strRef>
          </c:cat>
          <c:val>
            <c:numRef>
              <c:f>Всего!$B$2:$H$2</c:f>
              <c:numCache>
                <c:formatCode>General</c:formatCode>
                <c:ptCount val="7"/>
                <c:pt idx="0">
                  <c:v>13.257575757575758</c:v>
                </c:pt>
                <c:pt idx="1">
                  <c:v>18.055555555555557</c:v>
                </c:pt>
                <c:pt idx="2">
                  <c:v>32.323232323232325</c:v>
                </c:pt>
                <c:pt idx="3">
                  <c:v>37.563131313131343</c:v>
                </c:pt>
                <c:pt idx="4">
                  <c:v>47.601010101010104</c:v>
                </c:pt>
                <c:pt idx="5">
                  <c:v>48.16919191919196</c:v>
                </c:pt>
                <c:pt idx="6">
                  <c:v>47.032828282828312</c:v>
                </c:pt>
              </c:numCache>
            </c:numRef>
          </c:val>
          <c:extLst xmlns:c16r2="http://schemas.microsoft.com/office/drawing/2015/06/chart">
            <c:ext xmlns:c16="http://schemas.microsoft.com/office/drawing/2014/chart" uri="{C3380CC4-5D6E-409C-BE32-E72D297353CC}">
              <c16:uniqueId val="{00000000-B23A-49BE-965C-CACC6799D5EE}"/>
            </c:ext>
          </c:extLst>
        </c:ser>
        <c:ser>
          <c:idx val="1"/>
          <c:order val="1"/>
          <c:tx>
            <c:strRef>
              <c:f>Всего!$A$3</c:f>
              <c:strCache>
                <c:ptCount val="1"/>
                <c:pt idx="0">
                  <c:v>2. Розумна економіка міста і забезпеченість населення робочими місцями</c:v>
                </c:pt>
              </c:strCache>
            </c:strRef>
          </c:tx>
          <c:spPr>
            <a:solidFill>
              <a:schemeClr val="accent2"/>
            </a:solidFill>
            <a:ln>
              <a:noFill/>
            </a:ln>
            <a:effectLst/>
          </c:spPr>
          <c:cat>
            <c:strRef>
              <c:f>Всего!$B$1:$H$1</c:f>
              <c:strCache>
                <c:ptCount val="7"/>
                <c:pt idx="0">
                  <c:v>I 17</c:v>
                </c:pt>
                <c:pt idx="1">
                  <c:v>II 17</c:v>
                </c:pt>
                <c:pt idx="2">
                  <c:v>I 18</c:v>
                </c:pt>
                <c:pt idx="3">
                  <c:v>II 18</c:v>
                </c:pt>
                <c:pt idx="4">
                  <c:v>I 19</c:v>
                </c:pt>
                <c:pt idx="5">
                  <c:v>II 19</c:v>
                </c:pt>
                <c:pt idx="6">
                  <c:v>I 20</c:v>
                </c:pt>
              </c:strCache>
            </c:strRef>
          </c:cat>
          <c:val>
            <c:numRef>
              <c:f>Всего!$B$3:$H$3</c:f>
              <c:numCache>
                <c:formatCode>General</c:formatCode>
                <c:ptCount val="7"/>
                <c:pt idx="0">
                  <c:v>9.785353535353531</c:v>
                </c:pt>
                <c:pt idx="1">
                  <c:v>13.083964646464652</c:v>
                </c:pt>
                <c:pt idx="2">
                  <c:v>25.157828282828291</c:v>
                </c:pt>
                <c:pt idx="3">
                  <c:v>27.761994949494948</c:v>
                </c:pt>
                <c:pt idx="4">
                  <c:v>39.44128787878784</c:v>
                </c:pt>
                <c:pt idx="5">
                  <c:v>40.30934343434339</c:v>
                </c:pt>
                <c:pt idx="6">
                  <c:v>40.277777777777779</c:v>
                </c:pt>
              </c:numCache>
            </c:numRef>
          </c:val>
          <c:extLst xmlns:c16r2="http://schemas.microsoft.com/office/drawing/2015/06/chart">
            <c:ext xmlns:c16="http://schemas.microsoft.com/office/drawing/2014/chart" uri="{C3380CC4-5D6E-409C-BE32-E72D297353CC}">
              <c16:uniqueId val="{00000001-B23A-49BE-965C-CACC6799D5EE}"/>
            </c:ext>
          </c:extLst>
        </c:ser>
        <c:ser>
          <c:idx val="2"/>
          <c:order val="2"/>
          <c:tx>
            <c:strRef>
              <c:f>Всего!$A$4</c:f>
              <c:strCache>
                <c:ptCount val="1"/>
                <c:pt idx="0">
                  <c:v>3. Екологічна врівноваженість і енергетична ефективність міста</c:v>
                </c:pt>
              </c:strCache>
            </c:strRef>
          </c:tx>
          <c:spPr>
            <a:solidFill>
              <a:schemeClr val="accent3"/>
            </a:solidFill>
            <a:ln>
              <a:noFill/>
            </a:ln>
            <a:effectLst/>
          </c:spPr>
          <c:cat>
            <c:strRef>
              <c:f>Всего!$B$1:$H$1</c:f>
              <c:strCache>
                <c:ptCount val="7"/>
                <c:pt idx="0">
                  <c:v>I 17</c:v>
                </c:pt>
                <c:pt idx="1">
                  <c:v>II 17</c:v>
                </c:pt>
                <c:pt idx="2">
                  <c:v>I 18</c:v>
                </c:pt>
                <c:pt idx="3">
                  <c:v>II 18</c:v>
                </c:pt>
                <c:pt idx="4">
                  <c:v>I 19</c:v>
                </c:pt>
                <c:pt idx="5">
                  <c:v>II 19</c:v>
                </c:pt>
                <c:pt idx="6">
                  <c:v>I 20</c:v>
                </c:pt>
              </c:strCache>
            </c:strRef>
          </c:cat>
          <c:val>
            <c:numRef>
              <c:f>Всего!$B$4:$H$4</c:f>
              <c:numCache>
                <c:formatCode>General</c:formatCode>
                <c:ptCount val="7"/>
                <c:pt idx="0">
                  <c:v>6.25</c:v>
                </c:pt>
                <c:pt idx="1">
                  <c:v>7.8124999999999964</c:v>
                </c:pt>
                <c:pt idx="2">
                  <c:v>14.062500000000007</c:v>
                </c:pt>
                <c:pt idx="3">
                  <c:v>15.625</c:v>
                </c:pt>
                <c:pt idx="4">
                  <c:v>25</c:v>
                </c:pt>
                <c:pt idx="5">
                  <c:v>26.562499999999982</c:v>
                </c:pt>
                <c:pt idx="6">
                  <c:v>26.562499999999982</c:v>
                </c:pt>
              </c:numCache>
            </c:numRef>
          </c:val>
          <c:extLst xmlns:c16r2="http://schemas.microsoft.com/office/drawing/2015/06/chart">
            <c:ext xmlns:c16="http://schemas.microsoft.com/office/drawing/2014/chart" uri="{C3380CC4-5D6E-409C-BE32-E72D297353CC}">
              <c16:uniqueId val="{00000002-B23A-49BE-965C-CACC6799D5EE}"/>
            </c:ext>
          </c:extLst>
        </c:ser>
        <c:ser>
          <c:idx val="3"/>
          <c:order val="3"/>
          <c:tx>
            <c:strRef>
              <c:f>Всего!$A$5</c:f>
              <c:strCache>
                <c:ptCount val="1"/>
                <c:pt idx="0">
                  <c:v>4. Сучасний простір та забезпеченість міста інженерною інфраструктурою</c:v>
                </c:pt>
              </c:strCache>
            </c:strRef>
          </c:tx>
          <c:spPr>
            <a:solidFill>
              <a:schemeClr val="accent4"/>
            </a:solidFill>
            <a:ln>
              <a:noFill/>
            </a:ln>
            <a:effectLst/>
          </c:spPr>
          <c:cat>
            <c:strRef>
              <c:f>Всего!$B$1:$H$1</c:f>
              <c:strCache>
                <c:ptCount val="7"/>
                <c:pt idx="0">
                  <c:v>I 17</c:v>
                </c:pt>
                <c:pt idx="1">
                  <c:v>II 17</c:v>
                </c:pt>
                <c:pt idx="2">
                  <c:v>I 18</c:v>
                </c:pt>
                <c:pt idx="3">
                  <c:v>II 18</c:v>
                </c:pt>
                <c:pt idx="4">
                  <c:v>I 19</c:v>
                </c:pt>
                <c:pt idx="5">
                  <c:v>II 19</c:v>
                </c:pt>
                <c:pt idx="6">
                  <c:v>I 20</c:v>
                </c:pt>
              </c:strCache>
            </c:strRef>
          </c:cat>
          <c:val>
            <c:numRef>
              <c:f>Всего!$B$5:$H$5</c:f>
              <c:numCache>
                <c:formatCode>General</c:formatCode>
                <c:ptCount val="7"/>
                <c:pt idx="0">
                  <c:v>24.768518518518519</c:v>
                </c:pt>
                <c:pt idx="1">
                  <c:v>24.768518518518519</c:v>
                </c:pt>
                <c:pt idx="2">
                  <c:v>32.638888888888914</c:v>
                </c:pt>
                <c:pt idx="3">
                  <c:v>36.574074074074076</c:v>
                </c:pt>
                <c:pt idx="4">
                  <c:v>39.351851851851819</c:v>
                </c:pt>
                <c:pt idx="5">
                  <c:v>43.05555555555555</c:v>
                </c:pt>
                <c:pt idx="6">
                  <c:v>43.05555555555555</c:v>
                </c:pt>
              </c:numCache>
            </c:numRef>
          </c:val>
          <c:extLst xmlns:c16r2="http://schemas.microsoft.com/office/drawing/2015/06/chart">
            <c:ext xmlns:c16="http://schemas.microsoft.com/office/drawing/2014/chart" uri="{C3380CC4-5D6E-409C-BE32-E72D297353CC}">
              <c16:uniqueId val="{00000003-B23A-49BE-965C-CACC6799D5EE}"/>
            </c:ext>
          </c:extLst>
        </c:ser>
        <c:ser>
          <c:idx val="4"/>
          <c:order val="4"/>
          <c:tx>
            <c:strRef>
              <c:f>Всего!$A$6</c:f>
              <c:strCache>
                <c:ptCount val="1"/>
                <c:pt idx="0">
                  <c:v>5. Інвестиційна привабливість міста та муніципальний бюджет</c:v>
                </c:pt>
              </c:strCache>
            </c:strRef>
          </c:tx>
          <c:spPr>
            <a:solidFill>
              <a:schemeClr val="accent5"/>
            </a:solidFill>
            <a:ln>
              <a:noFill/>
            </a:ln>
            <a:effectLst/>
          </c:spPr>
          <c:cat>
            <c:strRef>
              <c:f>Всего!$B$1:$H$1</c:f>
              <c:strCache>
                <c:ptCount val="7"/>
                <c:pt idx="0">
                  <c:v>I 17</c:v>
                </c:pt>
                <c:pt idx="1">
                  <c:v>II 17</c:v>
                </c:pt>
                <c:pt idx="2">
                  <c:v>I 18</c:v>
                </c:pt>
                <c:pt idx="3">
                  <c:v>II 18</c:v>
                </c:pt>
                <c:pt idx="4">
                  <c:v>I 19</c:v>
                </c:pt>
                <c:pt idx="5">
                  <c:v>II 19</c:v>
                </c:pt>
                <c:pt idx="6">
                  <c:v>I 20</c:v>
                </c:pt>
              </c:strCache>
            </c:strRef>
          </c:cat>
          <c:val>
            <c:numRef>
              <c:f>Всего!$B$6:$H$6</c:f>
              <c:numCache>
                <c:formatCode>General</c:formatCode>
                <c:ptCount val="7"/>
                <c:pt idx="0">
                  <c:v>20.625</c:v>
                </c:pt>
                <c:pt idx="1">
                  <c:v>21.875</c:v>
                </c:pt>
                <c:pt idx="2">
                  <c:v>28.125</c:v>
                </c:pt>
                <c:pt idx="3">
                  <c:v>29.375</c:v>
                </c:pt>
                <c:pt idx="4">
                  <c:v>38.125000000000028</c:v>
                </c:pt>
                <c:pt idx="5">
                  <c:v>38.125000000000028</c:v>
                </c:pt>
                <c:pt idx="6">
                  <c:v>38.125000000000028</c:v>
                </c:pt>
              </c:numCache>
            </c:numRef>
          </c:val>
          <c:extLst xmlns:c16r2="http://schemas.microsoft.com/office/drawing/2015/06/chart">
            <c:ext xmlns:c16="http://schemas.microsoft.com/office/drawing/2014/chart" uri="{C3380CC4-5D6E-409C-BE32-E72D297353CC}">
              <c16:uniqueId val="{00000004-B23A-49BE-965C-CACC6799D5EE}"/>
            </c:ext>
          </c:extLst>
        </c:ser>
        <c:ser>
          <c:idx val="5"/>
          <c:order val="5"/>
          <c:tx>
            <c:strRef>
              <c:f>Всего!$A$7</c:f>
              <c:strCache>
                <c:ptCount val="1"/>
                <c:pt idx="0">
                  <c:v>6. Ефективність управління містом і громадянське суспільство</c:v>
                </c:pt>
              </c:strCache>
            </c:strRef>
          </c:tx>
          <c:spPr>
            <a:solidFill>
              <a:schemeClr val="accent6"/>
            </a:solidFill>
            <a:ln>
              <a:noFill/>
            </a:ln>
            <a:effectLst/>
          </c:spPr>
          <c:cat>
            <c:strRef>
              <c:f>Всего!$B$1:$H$1</c:f>
              <c:strCache>
                <c:ptCount val="7"/>
                <c:pt idx="0">
                  <c:v>I 17</c:v>
                </c:pt>
                <c:pt idx="1">
                  <c:v>II 17</c:v>
                </c:pt>
                <c:pt idx="2">
                  <c:v>I 18</c:v>
                </c:pt>
                <c:pt idx="3">
                  <c:v>II 18</c:v>
                </c:pt>
                <c:pt idx="4">
                  <c:v>I 19</c:v>
                </c:pt>
                <c:pt idx="5">
                  <c:v>II 19</c:v>
                </c:pt>
                <c:pt idx="6">
                  <c:v>I 20</c:v>
                </c:pt>
              </c:strCache>
            </c:strRef>
          </c:cat>
          <c:val>
            <c:numRef>
              <c:f>Всего!$B$7:$H$7</c:f>
              <c:numCache>
                <c:formatCode>General</c:formatCode>
                <c:ptCount val="7"/>
                <c:pt idx="0">
                  <c:v>17.410714285714274</c:v>
                </c:pt>
                <c:pt idx="1">
                  <c:v>20.684523809523785</c:v>
                </c:pt>
                <c:pt idx="2">
                  <c:v>34.970238095238095</c:v>
                </c:pt>
                <c:pt idx="3">
                  <c:v>42.708333333333364</c:v>
                </c:pt>
                <c:pt idx="4">
                  <c:v>54.910714285714249</c:v>
                </c:pt>
                <c:pt idx="5">
                  <c:v>54.910714285714249</c:v>
                </c:pt>
                <c:pt idx="6">
                  <c:v>54.910714285714249</c:v>
                </c:pt>
              </c:numCache>
            </c:numRef>
          </c:val>
          <c:extLst xmlns:c16r2="http://schemas.microsoft.com/office/drawing/2015/06/chart">
            <c:ext xmlns:c16="http://schemas.microsoft.com/office/drawing/2014/chart" uri="{C3380CC4-5D6E-409C-BE32-E72D297353CC}">
              <c16:uniqueId val="{00000005-B23A-49BE-965C-CACC6799D5EE}"/>
            </c:ext>
          </c:extLst>
        </c:ser>
        <c:gapWidth val="219"/>
        <c:overlap val="-27"/>
        <c:axId val="95154560"/>
        <c:axId val="95156096"/>
      </c:barChart>
      <c:catAx>
        <c:axId val="95154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95156096"/>
        <c:crosses val="autoZero"/>
        <c:auto val="1"/>
        <c:lblAlgn val="ctr"/>
        <c:lblOffset val="100"/>
      </c:catAx>
      <c:valAx>
        <c:axId val="951560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95154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style val="7"/>
  <c:chart>
    <c:autoTitleDeleted val="1"/>
    <c:plotArea>
      <c:layout>
        <c:manualLayout>
          <c:layoutTarget val="inner"/>
          <c:xMode val="edge"/>
          <c:yMode val="edge"/>
          <c:x val="0.32406596883369243"/>
          <c:y val="6.4842824879448313E-2"/>
          <c:w val="0.35186788408664577"/>
          <c:h val="0.68853881636888514"/>
        </c:manualLayout>
      </c:layout>
      <c:doughnutChart>
        <c:varyColors val="1"/>
        <c:ser>
          <c:idx val="0"/>
          <c:order val="0"/>
          <c:dPt>
            <c:idx val="0"/>
            <c:spPr>
              <a:solidFill>
                <a:schemeClr val="accent5">
                  <a:shade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F019-48ED-9E86-98907720CAEF}"/>
              </c:ext>
            </c:extLst>
          </c:dPt>
          <c:dPt>
            <c:idx val="1"/>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F019-48ED-9E86-98907720CAEF}"/>
              </c:ext>
            </c:extLst>
          </c:dPt>
          <c:dPt>
            <c:idx val="2"/>
            <c:spPr>
              <a:solidFill>
                <a:schemeClr val="accent5">
                  <a:tint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F019-48ED-9E86-98907720CAEF}"/>
              </c:ext>
            </c:extLst>
          </c:dPt>
          <c:dLbls>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uk-UA"/>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Лист1!$A$48:$A$50</c:f>
              <c:strCache>
                <c:ptCount val="3"/>
                <c:pt idx="0">
                  <c:v>наземний електротранспорт</c:v>
                </c:pt>
                <c:pt idx="1">
                  <c:v> метрополітен</c:v>
                </c:pt>
                <c:pt idx="2">
                  <c:v>автотранспорт</c:v>
                </c:pt>
              </c:strCache>
            </c:strRef>
          </c:cat>
          <c:val>
            <c:numRef>
              <c:f>Лист1!$B$48:$B$50</c:f>
              <c:numCache>
                <c:formatCode>General</c:formatCode>
                <c:ptCount val="3"/>
                <c:pt idx="0">
                  <c:v>99.9</c:v>
                </c:pt>
                <c:pt idx="1">
                  <c:v>107.2</c:v>
                </c:pt>
                <c:pt idx="2">
                  <c:v>23</c:v>
                </c:pt>
              </c:numCache>
            </c:numRef>
          </c:val>
          <c:extLst xmlns:c16r2="http://schemas.microsoft.com/office/drawing/2015/06/chart">
            <c:ext xmlns:c16="http://schemas.microsoft.com/office/drawing/2014/chart" uri="{C3380CC4-5D6E-409C-BE32-E72D297353CC}">
              <c16:uniqueId val="{00000006-F019-48ED-9E86-98907720CAEF}"/>
            </c:ext>
          </c:extLst>
        </c:ser>
        <c:dLbls>
          <c:showPercent val="1"/>
        </c:dLbls>
        <c:firstSliceAng val="0"/>
        <c:holeSize val="50"/>
      </c:doughnutChart>
      <c:spPr>
        <a:noFill/>
        <a:ln>
          <a:noFill/>
        </a:ln>
        <a:effectLst/>
      </c:spPr>
    </c:plotArea>
    <c:legend>
      <c:legendPos val="t"/>
      <c:layout>
        <c:manualLayout>
          <c:xMode val="edge"/>
          <c:yMode val="edge"/>
          <c:x val="0.14529381620166748"/>
          <c:y val="0.8283499446290149"/>
          <c:w val="0.73657705350498492"/>
          <c:h val="7.514583932822351E-2"/>
        </c:manualLayout>
      </c:layout>
      <c:spPr>
        <a:noFill/>
        <a:ln>
          <a:noFill/>
        </a:ln>
        <a:effectLst/>
      </c:spPr>
      <c:txPr>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24581132236519229"/>
          <c:y val="3.2733377963382153E-2"/>
          <c:w val="0.49658912148176598"/>
          <c:h val="0.61822329901070061"/>
        </c:manualLayout>
      </c:layout>
      <c:doughnutChart>
        <c:varyColors val="1"/>
        <c:ser>
          <c:idx val="0"/>
          <c:order val="0"/>
          <c:tx>
            <c:strRef>
              <c:f>Лист1!$B$1</c:f>
              <c:strCache>
                <c:ptCount val="1"/>
                <c:pt idx="0">
                  <c:v>Сума, млн. грн</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435-4DC6-84BC-D7A3EFFA898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435-4DC6-84BC-D7A3EFFA8986}"/>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435-4DC6-84BC-D7A3EFFA8986}"/>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435-4DC6-84BC-D7A3EFFA8986}"/>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435-4DC6-84BC-D7A3EFFA8986}"/>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435-4DC6-84BC-D7A3EFFA8986}"/>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435-4DC6-84BC-D7A3EFFA8986}"/>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435-4DC6-84BC-D7A3EFFA8986}"/>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435-4DC6-84BC-D7A3EFFA8986}"/>
              </c:ext>
            </c:extLst>
          </c:dPt>
          <c:dPt>
            <c:idx val="9"/>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435-4DC6-84BC-D7A3EFFA8986}"/>
              </c:ext>
            </c:extLst>
          </c:dPt>
          <c:dLbls>
            <c:dLbl>
              <c:idx val="2"/>
              <c:layout>
                <c:manualLayout>
                  <c:x val="-2.8184281842818407E-2"/>
                  <c:y val="8.9552238805970005E-2"/>
                </c:manualLayout>
              </c:layout>
              <c:showVal val="1"/>
              <c:extLst xmlns:c16r2="http://schemas.microsoft.com/office/drawing/2015/06/chart">
                <c:ext xmlns:c16="http://schemas.microsoft.com/office/drawing/2014/chart" uri="{C3380CC4-5D6E-409C-BE32-E72D297353CC}">
                  <c16:uniqueId val="{00000005-5435-4DC6-84BC-D7A3EFFA8986}"/>
                </c:ext>
                <c:ext xmlns:c15="http://schemas.microsoft.com/office/drawing/2012/chart" uri="{CE6537A1-D6FC-4f65-9D91-7224C49458BB}">
                  <c15:layout/>
                </c:ext>
              </c:extLst>
            </c:dLbl>
            <c:dLbl>
              <c:idx val="4"/>
              <c:layout>
                <c:manualLayout>
                  <c:x val="-8.8888888888888878E-2"/>
                  <c:y val="-4.7761194029850816E-2"/>
                </c:manualLayout>
              </c:layout>
              <c:showVal val="1"/>
              <c:extLst xmlns:c16r2="http://schemas.microsoft.com/office/drawing/2015/06/chart">
                <c:ext xmlns:c16="http://schemas.microsoft.com/office/drawing/2014/chart" uri="{C3380CC4-5D6E-409C-BE32-E72D297353CC}">
                  <c16:uniqueId val="{00000009-5435-4DC6-84BC-D7A3EFFA8986}"/>
                </c:ext>
                <c:ext xmlns:c15="http://schemas.microsoft.com/office/drawing/2012/chart" uri="{CE6537A1-D6FC-4f65-9D91-7224C49458BB}">
                  <c15:layout/>
                </c:ext>
              </c:extLst>
            </c:dLbl>
            <c:dLbl>
              <c:idx val="6"/>
              <c:layout>
                <c:manualLayout>
                  <c:x val="-6.5040650406504072E-2"/>
                  <c:y val="-9.3794085455917275E-2"/>
                </c:manualLayout>
              </c:layout>
              <c:showVal val="1"/>
              <c:extLst xmlns:c16r2="http://schemas.microsoft.com/office/drawing/2015/06/chart">
                <c:ext xmlns:c16="http://schemas.microsoft.com/office/drawing/2014/chart" uri="{C3380CC4-5D6E-409C-BE32-E72D297353CC}">
                  <c16:uniqueId val="{0000000D-5435-4DC6-84BC-D7A3EFFA8986}"/>
                </c:ext>
                <c:ext xmlns:c15="http://schemas.microsoft.com/office/drawing/2012/chart" uri="{CE6537A1-D6FC-4f65-9D91-7224C49458BB}">
                  <c15:layout/>
                </c:ext>
              </c:extLst>
            </c:dLbl>
            <c:dLbl>
              <c:idx val="7"/>
              <c:layout>
                <c:manualLayout>
                  <c:x val="-0.13224932249322507"/>
                  <c:y val="-7.2076891198316867E-2"/>
                </c:manualLayout>
              </c:layout>
              <c:showVal val="1"/>
              <c:extLst xmlns:c16r2="http://schemas.microsoft.com/office/drawing/2015/06/chart">
                <c:ext xmlns:c16="http://schemas.microsoft.com/office/drawing/2014/chart" uri="{C3380CC4-5D6E-409C-BE32-E72D297353CC}">
                  <c16:uniqueId val="{0000000F-5435-4DC6-84BC-D7A3EFFA8986}"/>
                </c:ext>
                <c:ext xmlns:c15="http://schemas.microsoft.com/office/drawing/2012/chart" uri="{CE6537A1-D6FC-4f65-9D91-7224C49458BB}">
                  <c15:layout/>
                </c:ext>
              </c:extLst>
            </c:dLbl>
            <c:dLbl>
              <c:idx val="8"/>
              <c:layout>
                <c:manualLayout>
                  <c:x val="5.2032520325203245E-2"/>
                  <c:y val="-9.1542288557213927E-2"/>
                </c:manualLayout>
              </c:layout>
              <c:showVal val="1"/>
              <c:extLst xmlns:c16r2="http://schemas.microsoft.com/office/drawing/2015/06/chart">
                <c:ext xmlns:c16="http://schemas.microsoft.com/office/drawing/2014/chart" uri="{C3380CC4-5D6E-409C-BE32-E72D297353CC}">
                  <c16:uniqueId val="{00000011-5435-4DC6-84BC-D7A3EFFA8986}"/>
                </c:ext>
                <c:ext xmlns:c15="http://schemas.microsoft.com/office/drawing/2012/chart" uri="{CE6537A1-D6FC-4f65-9D91-7224C49458BB}">
                  <c15:layout/>
                </c:ext>
              </c:extLst>
            </c:dLbl>
            <c:dLbl>
              <c:idx val="9"/>
              <c:layout>
                <c:manualLayout>
                  <c:x val="-2.8184281842818435E-2"/>
                  <c:y val="-0.10945273631840799"/>
                </c:manualLayout>
              </c:layout>
              <c:showVal val="1"/>
              <c:extLst xmlns:c16r2="http://schemas.microsoft.com/office/drawing/2015/06/chart">
                <c:ext xmlns:c16="http://schemas.microsoft.com/office/drawing/2014/chart" uri="{C3380CC4-5D6E-409C-BE32-E72D297353CC}">
                  <c16:uniqueId val="{00000013-5435-4DC6-84BC-D7A3EFFA898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Лист1!$A$2:$A$11</c:f>
              <c:strCache>
                <c:ptCount val="10"/>
                <c:pt idx="0">
                  <c:v> освітня субвенція (з урахуванням інклюзивної освіти)</c:v>
                </c:pt>
                <c:pt idx="1">
                  <c:v> медична субвенція  </c:v>
                </c:pt>
                <c:pt idx="2">
                  <c:v>субвенція на відшкодування вартості препаратів інсуліну та десмопресину</c:v>
                </c:pt>
                <c:pt idx="3">
                  <c:v>субвенція на виплату допомоги сім’ям з дітьми </c:v>
                </c:pt>
                <c:pt idx="4">
                  <c:v>інші види субвенцій</c:v>
                </c:pt>
                <c:pt idx="5">
                  <c:v>субвенція на надання пільг та житлових субсидій населенню (з урахуванням пічного побутового палива і скрапленого газу) </c:v>
                </c:pt>
                <c:pt idx="6">
                  <c:v>субвенція на забезпечення якісної, сучасної і доступної загальної середньої освіти «Нова українська школа»</c:v>
                </c:pt>
                <c:pt idx="7">
                  <c:v> субвенція на придбання ангіографічного обладнання </c:v>
                </c:pt>
                <c:pt idx="8">
                  <c:v> субвенція на соціально-економічний розвиток окремих територій </c:v>
                </c:pt>
                <c:pt idx="9">
                  <c:v>субвенція на придбання житла для сімей загиблих учасників бойових дій на території інших держав</c:v>
                </c:pt>
              </c:strCache>
            </c:strRef>
          </c:cat>
          <c:val>
            <c:numRef>
              <c:f>Лист1!$B$2:$B$11</c:f>
              <c:numCache>
                <c:formatCode>General</c:formatCode>
                <c:ptCount val="10"/>
                <c:pt idx="0">
                  <c:v>1359.9</c:v>
                </c:pt>
                <c:pt idx="1">
                  <c:v>1086.7</c:v>
                </c:pt>
                <c:pt idx="2">
                  <c:v>45.7</c:v>
                </c:pt>
                <c:pt idx="3">
                  <c:v>1273.7</c:v>
                </c:pt>
                <c:pt idx="4">
                  <c:v>97.4</c:v>
                </c:pt>
                <c:pt idx="5">
                  <c:v>633.4</c:v>
                </c:pt>
                <c:pt idx="6">
                  <c:v>20.3</c:v>
                </c:pt>
                <c:pt idx="7">
                  <c:v>11.5</c:v>
                </c:pt>
                <c:pt idx="8">
                  <c:v>57.7</c:v>
                </c:pt>
                <c:pt idx="9">
                  <c:v>11.7</c:v>
                </c:pt>
              </c:numCache>
            </c:numRef>
          </c:val>
          <c:extLst xmlns:c16r2="http://schemas.microsoft.com/office/drawing/2015/06/chart">
            <c:ext xmlns:c16="http://schemas.microsoft.com/office/drawing/2014/chart" uri="{C3380CC4-5D6E-409C-BE32-E72D297353CC}">
              <c16:uniqueId val="{00000014-5435-4DC6-84BC-D7A3EFFA8986}"/>
            </c:ext>
          </c:extLst>
        </c:ser>
        <c:dLbls>
          <c:showVal val="1"/>
        </c:dLbls>
        <c:firstSliceAng val="0"/>
        <c:holeSize val="50"/>
      </c:doughnutChart>
      <c:spPr>
        <a:noFill/>
        <a:ln>
          <a:noFill/>
        </a:ln>
        <a:effectLst/>
      </c:spPr>
    </c:plotArea>
    <c:legend>
      <c:legendPos val="r"/>
      <c:layout>
        <c:manualLayout>
          <c:xMode val="edge"/>
          <c:yMode val="edge"/>
          <c:x val="4.4444444444444488E-2"/>
          <c:y val="0.65345213932353563"/>
          <c:w val="0.95338753387533859"/>
          <c:h val="0.34650851458924153"/>
        </c:manualLayout>
      </c:layout>
      <c:spPr>
        <a:noFill/>
        <a:ln>
          <a:noFill/>
        </a:ln>
        <a:effectLst/>
      </c:spPr>
      <c:txPr>
        <a:bodyPr rot="0" spcFirstLastPara="1" vertOverflow="ellipsis" vert="horz" wrap="square" anchor="ctr" anchorCtr="1"/>
        <a:lstStyle/>
        <a:p>
          <a:pPr>
            <a:defRPr lang="ru-RU"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style val="7"/>
  <c:chart>
    <c:autoTitleDeleted val="1"/>
    <c:plotArea>
      <c:layout>
        <c:manualLayout>
          <c:layoutTarget val="inner"/>
          <c:xMode val="edge"/>
          <c:yMode val="edge"/>
          <c:x val="0.48536275027814685"/>
          <c:y val="0.12926393050426238"/>
          <c:w val="0.5146372497218531"/>
          <c:h val="0.82747156605424321"/>
        </c:manualLayout>
      </c:layout>
      <c:barChart>
        <c:barDir val="bar"/>
        <c:grouping val="clustered"/>
        <c:ser>
          <c:idx val="0"/>
          <c:order val="0"/>
          <c:tx>
            <c:strRef>
              <c:f>Лист1!$B$31</c:f>
              <c:strCache>
                <c:ptCount val="1"/>
                <c:pt idx="0">
                  <c:v>2019 р.</c:v>
                </c:pt>
              </c:strCache>
            </c:strRef>
          </c:tx>
          <c:spPr>
            <a:solidFill>
              <a:schemeClr val="accent5">
                <a:shade val="7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Лист1!$A$32:$A$36</c:f>
              <c:strCache>
                <c:ptCount val="5"/>
                <c:pt idx="1">
                  <c:v>Кількість звернень в Центр</c:v>
                </c:pt>
                <c:pt idx="2">
                  <c:v>Кількість отримання готового результату  адміністративних послуг</c:v>
                </c:pt>
                <c:pt idx="3">
                  <c:v>Кількість зареєстрованих адміністративних справ</c:v>
                </c:pt>
                <c:pt idx="4">
                  <c:v>Кількість наданих консультацій в Центрі</c:v>
                </c:pt>
              </c:strCache>
            </c:strRef>
          </c:cat>
          <c:val>
            <c:numRef>
              <c:f>Лист1!$B$32:$B$36</c:f>
              <c:numCache>
                <c:formatCode>General</c:formatCode>
                <c:ptCount val="5"/>
                <c:pt idx="1">
                  <c:v>1477651</c:v>
                </c:pt>
                <c:pt idx="2">
                  <c:v>460371</c:v>
                </c:pt>
                <c:pt idx="3">
                  <c:v>505795</c:v>
                </c:pt>
                <c:pt idx="4">
                  <c:v>505796</c:v>
                </c:pt>
              </c:numCache>
            </c:numRef>
          </c:val>
          <c:extLst xmlns:c16r2="http://schemas.microsoft.com/office/drawing/2015/06/chart">
            <c:ext xmlns:c16="http://schemas.microsoft.com/office/drawing/2014/chart" uri="{C3380CC4-5D6E-409C-BE32-E72D297353CC}">
              <c16:uniqueId val="{00000000-4B1B-4BC9-B6AA-80B3EAD5D91B}"/>
            </c:ext>
          </c:extLst>
        </c:ser>
        <c:ser>
          <c:idx val="1"/>
          <c:order val="1"/>
          <c:tx>
            <c:strRef>
              <c:f>Лист1!$C$31</c:f>
              <c:strCache>
                <c:ptCount val="1"/>
                <c:pt idx="0">
                  <c:v>2018 р.</c:v>
                </c:pt>
              </c:strCache>
            </c:strRef>
          </c:tx>
          <c:spPr>
            <a:solidFill>
              <a:schemeClr val="accent5">
                <a:tint val="77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Лист1!$A$32:$A$36</c:f>
              <c:strCache>
                <c:ptCount val="5"/>
                <c:pt idx="1">
                  <c:v>Кількість звернень в Центр</c:v>
                </c:pt>
                <c:pt idx="2">
                  <c:v>Кількість отримання готового результату  адміністративних послуг</c:v>
                </c:pt>
                <c:pt idx="3">
                  <c:v>Кількість зареєстрованих адміністративних справ</c:v>
                </c:pt>
                <c:pt idx="4">
                  <c:v>Кількість наданих консультацій в Центрі</c:v>
                </c:pt>
              </c:strCache>
            </c:strRef>
          </c:cat>
          <c:val>
            <c:numRef>
              <c:f>Лист1!$C$32:$C$36</c:f>
              <c:numCache>
                <c:formatCode>General</c:formatCode>
                <c:ptCount val="5"/>
                <c:pt idx="1">
                  <c:v>1199895</c:v>
                </c:pt>
                <c:pt idx="2">
                  <c:v>382197</c:v>
                </c:pt>
                <c:pt idx="3">
                  <c:v>404900</c:v>
                </c:pt>
                <c:pt idx="4">
                  <c:v>408957</c:v>
                </c:pt>
              </c:numCache>
            </c:numRef>
          </c:val>
          <c:extLst xmlns:c16r2="http://schemas.microsoft.com/office/drawing/2015/06/chart">
            <c:ext xmlns:c16="http://schemas.microsoft.com/office/drawing/2014/chart" uri="{C3380CC4-5D6E-409C-BE32-E72D297353CC}">
              <c16:uniqueId val="{00000001-4B1B-4BC9-B6AA-80B3EAD5D91B}"/>
            </c:ext>
          </c:extLst>
        </c:ser>
        <c:dLbls>
          <c:showVal val="1"/>
        </c:dLbls>
        <c:overlap val="-25"/>
        <c:axId val="117602560"/>
        <c:axId val="117653504"/>
      </c:barChart>
      <c:catAx>
        <c:axId val="11760256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17653504"/>
        <c:crosses val="autoZero"/>
        <c:auto val="1"/>
        <c:lblAlgn val="ctr"/>
        <c:lblOffset val="100"/>
      </c:catAx>
      <c:valAx>
        <c:axId val="117653504"/>
        <c:scaling>
          <c:orientation val="minMax"/>
        </c:scaling>
        <c:delete val="1"/>
        <c:axPos val="b"/>
        <c:numFmt formatCode="General" sourceLinked="1"/>
        <c:majorTickMark val="none"/>
        <c:tickLblPos val="nextTo"/>
        <c:crossAx val="117602560"/>
        <c:crosses val="autoZero"/>
        <c:crossBetween val="between"/>
      </c:valAx>
      <c:spPr>
        <a:noFill/>
        <a:ln>
          <a:noFill/>
        </a:ln>
        <a:effectLst/>
      </c:spPr>
    </c:plotArea>
    <c:legend>
      <c:legendPos val="t"/>
      <c:layout>
        <c:manualLayout>
          <c:xMode val="edge"/>
          <c:yMode val="edge"/>
          <c:x val="0.39708184594765328"/>
          <c:y val="0.9085545722713867"/>
          <c:w val="0.18837841669136704"/>
          <c:h val="6.2400607003770592E-2"/>
        </c:manualLayout>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1"/>
</c:chartSpace>
</file>

<file path=word/diagrams/_rels/data5.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221.png"/><Relationship Id="rId2" Type="http://schemas.openxmlformats.org/officeDocument/2006/relationships/image" Target="../media/image211.png"/><Relationship Id="rId1" Type="http://schemas.openxmlformats.org/officeDocument/2006/relationships/image" Target="../media/image20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B5788E-A27A-4ADA-BCD1-516A1BBC85FE}" type="doc">
      <dgm:prSet loTypeId="urn:microsoft.com/office/officeart/2008/layout/SquareAccentList" loCatId="list" qsTypeId="urn:microsoft.com/office/officeart/2005/8/quickstyle/simple1" qsCatId="simple" csTypeId="urn:microsoft.com/office/officeart/2005/8/colors/accent1_2" csCatId="accent1" phldr="1"/>
      <dgm:spPr/>
      <dgm:t>
        <a:bodyPr/>
        <a:lstStyle/>
        <a:p>
          <a:endParaRPr lang="ru-RU"/>
        </a:p>
      </dgm:t>
    </dgm:pt>
    <dgm:pt modelId="{1D8D510F-95F2-42C3-A05F-95F035568670}">
      <dgm:prSet phldrT="[Текст]"/>
      <dgm:spPr/>
      <dgm:t>
        <a:bodyPr/>
        <a:lstStyle/>
        <a:p>
          <a:r>
            <a:rPr lang="uk-UA">
              <a:latin typeface="Times New Roman" panose="02020603050405020304" pitchFamily="18" charset="0"/>
              <a:cs typeface="Times New Roman" panose="02020603050405020304" pitchFamily="18" charset="0"/>
            </a:rPr>
            <a:t>За результатами пошуку та аналізу інформації експертно для кожного заходу, було визначено його рівень за наступною шкалою:</a:t>
          </a:r>
          <a:endParaRPr lang="ru-RU">
            <a:latin typeface="Times New Roman" panose="02020603050405020304" pitchFamily="18" charset="0"/>
            <a:cs typeface="Times New Roman" panose="02020603050405020304" pitchFamily="18" charset="0"/>
          </a:endParaRPr>
        </a:p>
      </dgm:t>
    </dgm:pt>
    <dgm:pt modelId="{2A358F45-1FC2-4FBC-A544-AE04CC594DD3}" type="parTrans" cxnId="{DEF4797C-5EEA-43CF-9E4E-E995116C2239}">
      <dgm:prSet/>
      <dgm:spPr/>
      <dgm:t>
        <a:bodyPr/>
        <a:lstStyle/>
        <a:p>
          <a:endParaRPr lang="ru-RU"/>
        </a:p>
      </dgm:t>
    </dgm:pt>
    <dgm:pt modelId="{541FFB23-22E1-4B0A-B240-358343A0B8E2}" type="sibTrans" cxnId="{DEF4797C-5EEA-43CF-9E4E-E995116C2239}">
      <dgm:prSet/>
      <dgm:spPr/>
      <dgm:t>
        <a:bodyPr/>
        <a:lstStyle/>
        <a:p>
          <a:endParaRPr lang="ru-RU"/>
        </a:p>
      </dgm:t>
    </dgm:pt>
    <dgm:pt modelId="{01712A92-BC7B-4413-AFB4-E0B569D96B87}">
      <dgm:prSet/>
      <dgm:spPr/>
      <dgm:t>
        <a:bodyPr/>
        <a:lstStyle/>
        <a:p>
          <a:r>
            <a:rPr lang="uk-UA">
              <a:latin typeface="Times New Roman" panose="02020603050405020304" pitchFamily="18" charset="0"/>
              <a:cs typeface="Times New Roman" panose="02020603050405020304" pitchFamily="18" charset="0"/>
            </a:rPr>
            <a:t>не виконується – 0%, </a:t>
          </a:r>
          <a:endParaRPr lang="ru-RU">
            <a:latin typeface="Times New Roman" panose="02020603050405020304" pitchFamily="18" charset="0"/>
            <a:cs typeface="Times New Roman" panose="02020603050405020304" pitchFamily="18" charset="0"/>
          </a:endParaRPr>
        </a:p>
      </dgm:t>
    </dgm:pt>
    <dgm:pt modelId="{B5F8A518-1445-4FA1-9DDB-7C7177B85195}" type="parTrans" cxnId="{EBA3D5D0-6B0E-4DC1-9418-401D2D1D80D4}">
      <dgm:prSet/>
      <dgm:spPr/>
      <dgm:t>
        <a:bodyPr/>
        <a:lstStyle/>
        <a:p>
          <a:endParaRPr lang="ru-RU"/>
        </a:p>
      </dgm:t>
    </dgm:pt>
    <dgm:pt modelId="{894B0E73-E7B8-4EB7-B566-A782BEB18218}" type="sibTrans" cxnId="{EBA3D5D0-6B0E-4DC1-9418-401D2D1D80D4}">
      <dgm:prSet/>
      <dgm:spPr/>
      <dgm:t>
        <a:bodyPr/>
        <a:lstStyle/>
        <a:p>
          <a:endParaRPr lang="ru-RU"/>
        </a:p>
      </dgm:t>
    </dgm:pt>
    <dgm:pt modelId="{8388E84B-C169-48F0-AB92-186C43E8528C}">
      <dgm:prSet/>
      <dgm:spPr/>
      <dgm:t>
        <a:bodyPr/>
        <a:lstStyle/>
        <a:p>
          <a:r>
            <a:rPr lang="uk-UA">
              <a:latin typeface="Times New Roman" panose="02020603050405020304" pitchFamily="18" charset="0"/>
              <a:cs typeface="Times New Roman" panose="02020603050405020304" pitchFamily="18" charset="0"/>
            </a:rPr>
            <a:t>виконується частково – 25%, </a:t>
          </a:r>
          <a:endParaRPr lang="ru-RU">
            <a:latin typeface="Times New Roman" panose="02020603050405020304" pitchFamily="18" charset="0"/>
            <a:cs typeface="Times New Roman" panose="02020603050405020304" pitchFamily="18" charset="0"/>
          </a:endParaRPr>
        </a:p>
      </dgm:t>
    </dgm:pt>
    <dgm:pt modelId="{045FF67C-1F34-4F93-89A7-E965EEE5339E}" type="parTrans" cxnId="{2E27E7FF-9640-4585-B7A7-8FD0FA5A994A}">
      <dgm:prSet/>
      <dgm:spPr/>
      <dgm:t>
        <a:bodyPr/>
        <a:lstStyle/>
        <a:p>
          <a:endParaRPr lang="ru-RU"/>
        </a:p>
      </dgm:t>
    </dgm:pt>
    <dgm:pt modelId="{0B2E902D-6ACF-41AF-99C8-18B1CC9ED80E}" type="sibTrans" cxnId="{2E27E7FF-9640-4585-B7A7-8FD0FA5A994A}">
      <dgm:prSet/>
      <dgm:spPr/>
      <dgm:t>
        <a:bodyPr/>
        <a:lstStyle/>
        <a:p>
          <a:endParaRPr lang="ru-RU"/>
        </a:p>
      </dgm:t>
    </dgm:pt>
    <dgm:pt modelId="{E3CE3250-2537-4213-9144-1DA877D7E612}">
      <dgm:prSet/>
      <dgm:spPr/>
      <dgm:t>
        <a:bodyPr/>
        <a:lstStyle/>
        <a:p>
          <a:r>
            <a:rPr lang="uk-UA">
              <a:latin typeface="Times New Roman" panose="02020603050405020304" pitchFamily="18" charset="0"/>
              <a:cs typeface="Times New Roman" panose="02020603050405020304" pitchFamily="18" charset="0"/>
            </a:rPr>
            <a:t>виконується в цілому – 50%, </a:t>
          </a:r>
          <a:endParaRPr lang="ru-RU">
            <a:latin typeface="Times New Roman" panose="02020603050405020304" pitchFamily="18" charset="0"/>
            <a:cs typeface="Times New Roman" panose="02020603050405020304" pitchFamily="18" charset="0"/>
          </a:endParaRPr>
        </a:p>
      </dgm:t>
    </dgm:pt>
    <dgm:pt modelId="{D68C18C3-7530-471E-AAE0-8F7572DDCDC7}" type="parTrans" cxnId="{57F8CE83-A704-4832-A253-CD7F1598FC3F}">
      <dgm:prSet/>
      <dgm:spPr/>
      <dgm:t>
        <a:bodyPr/>
        <a:lstStyle/>
        <a:p>
          <a:endParaRPr lang="ru-RU"/>
        </a:p>
      </dgm:t>
    </dgm:pt>
    <dgm:pt modelId="{C7AE9833-5EF4-49DA-978D-D04A5AB0E5AA}" type="sibTrans" cxnId="{57F8CE83-A704-4832-A253-CD7F1598FC3F}">
      <dgm:prSet/>
      <dgm:spPr/>
      <dgm:t>
        <a:bodyPr/>
        <a:lstStyle/>
        <a:p>
          <a:endParaRPr lang="ru-RU"/>
        </a:p>
      </dgm:t>
    </dgm:pt>
    <dgm:pt modelId="{1F1CD41F-6360-4EA4-9DF6-5D84636C25FA}">
      <dgm:prSet/>
      <dgm:spPr/>
      <dgm:t>
        <a:bodyPr/>
        <a:lstStyle/>
        <a:p>
          <a:r>
            <a:rPr lang="uk-UA">
              <a:latin typeface="Times New Roman" panose="02020603050405020304" pitchFamily="18" charset="0"/>
              <a:cs typeface="Times New Roman" panose="02020603050405020304" pitchFamily="18" charset="0"/>
            </a:rPr>
            <a:t>виконується в значному обсязі, є значні результати – 75%, </a:t>
          </a:r>
          <a:endParaRPr lang="ru-RU">
            <a:latin typeface="Times New Roman" panose="02020603050405020304" pitchFamily="18" charset="0"/>
            <a:cs typeface="Times New Roman" panose="02020603050405020304" pitchFamily="18" charset="0"/>
          </a:endParaRPr>
        </a:p>
      </dgm:t>
    </dgm:pt>
    <dgm:pt modelId="{F3EB33A3-A67D-4EC3-ACEC-3DA0027F8853}" type="parTrans" cxnId="{3CBB63DB-95CA-47D7-B83C-8353EF83A3F3}">
      <dgm:prSet/>
      <dgm:spPr/>
      <dgm:t>
        <a:bodyPr/>
        <a:lstStyle/>
        <a:p>
          <a:endParaRPr lang="ru-RU"/>
        </a:p>
      </dgm:t>
    </dgm:pt>
    <dgm:pt modelId="{18BEC955-7801-43F9-AD5F-EBB8D215A9BE}" type="sibTrans" cxnId="{3CBB63DB-95CA-47D7-B83C-8353EF83A3F3}">
      <dgm:prSet/>
      <dgm:spPr/>
      <dgm:t>
        <a:bodyPr/>
        <a:lstStyle/>
        <a:p>
          <a:endParaRPr lang="ru-RU"/>
        </a:p>
      </dgm:t>
    </dgm:pt>
    <dgm:pt modelId="{746350BA-47C5-4B5B-9E32-EA8E24290133}">
      <dgm:prSet/>
      <dgm:spPr/>
      <dgm:t>
        <a:bodyPr/>
        <a:lstStyle/>
        <a:p>
          <a:r>
            <a:rPr lang="uk-UA">
              <a:latin typeface="Times New Roman" panose="02020603050405020304" pitchFamily="18" charset="0"/>
              <a:cs typeface="Times New Roman" panose="02020603050405020304" pitchFamily="18" charset="0"/>
            </a:rPr>
            <a:t>виконано – 100%</a:t>
          </a:r>
          <a:endParaRPr lang="ru-RU">
            <a:latin typeface="Times New Roman" panose="02020603050405020304" pitchFamily="18" charset="0"/>
            <a:cs typeface="Times New Roman" panose="02020603050405020304" pitchFamily="18" charset="0"/>
          </a:endParaRPr>
        </a:p>
      </dgm:t>
    </dgm:pt>
    <dgm:pt modelId="{346598E1-A175-400F-BD34-B9914A551AAF}" type="parTrans" cxnId="{0F710E26-794E-4C9B-A8B1-1DEA56CB33BB}">
      <dgm:prSet/>
      <dgm:spPr/>
      <dgm:t>
        <a:bodyPr/>
        <a:lstStyle/>
        <a:p>
          <a:endParaRPr lang="ru-RU"/>
        </a:p>
      </dgm:t>
    </dgm:pt>
    <dgm:pt modelId="{8390FF3E-C8FA-4C3E-B9CA-6BC437626358}" type="sibTrans" cxnId="{0F710E26-794E-4C9B-A8B1-1DEA56CB33BB}">
      <dgm:prSet/>
      <dgm:spPr/>
      <dgm:t>
        <a:bodyPr/>
        <a:lstStyle/>
        <a:p>
          <a:endParaRPr lang="ru-RU"/>
        </a:p>
      </dgm:t>
    </dgm:pt>
    <dgm:pt modelId="{803E84F4-0015-41F1-BC9F-2F6460C165C9}" type="pres">
      <dgm:prSet presAssocID="{54B5788E-A27A-4ADA-BCD1-516A1BBC85FE}" presName="layout" presStyleCnt="0">
        <dgm:presLayoutVars>
          <dgm:chMax/>
          <dgm:chPref/>
          <dgm:dir/>
          <dgm:resizeHandles/>
        </dgm:presLayoutVars>
      </dgm:prSet>
      <dgm:spPr/>
      <dgm:t>
        <a:bodyPr/>
        <a:lstStyle/>
        <a:p>
          <a:endParaRPr lang="ru-RU"/>
        </a:p>
      </dgm:t>
    </dgm:pt>
    <dgm:pt modelId="{33ADAF52-B19B-4282-836B-63457CDF10DF}" type="pres">
      <dgm:prSet presAssocID="{1D8D510F-95F2-42C3-A05F-95F035568670}" presName="root" presStyleCnt="0">
        <dgm:presLayoutVars>
          <dgm:chMax/>
          <dgm:chPref/>
        </dgm:presLayoutVars>
      </dgm:prSet>
      <dgm:spPr/>
    </dgm:pt>
    <dgm:pt modelId="{58A15D3E-47A0-4035-9A2C-7F5C3276C8FA}" type="pres">
      <dgm:prSet presAssocID="{1D8D510F-95F2-42C3-A05F-95F035568670}" presName="rootComposite" presStyleCnt="0">
        <dgm:presLayoutVars/>
      </dgm:prSet>
      <dgm:spPr/>
    </dgm:pt>
    <dgm:pt modelId="{B4A133D6-F199-4D7D-A36D-CF741D17A8BF}" type="pres">
      <dgm:prSet presAssocID="{1D8D510F-95F2-42C3-A05F-95F035568670}" presName="ParentAccent" presStyleLbl="alignNode1" presStyleIdx="0" presStyleCnt="1"/>
      <dgm:spPr/>
    </dgm:pt>
    <dgm:pt modelId="{CF4B21DD-532D-4226-B5F4-B7A67E14BEDF}" type="pres">
      <dgm:prSet presAssocID="{1D8D510F-95F2-42C3-A05F-95F035568670}" presName="ParentSmallAccent" presStyleLbl="fgAcc1" presStyleIdx="0" presStyleCnt="1"/>
      <dgm:spPr/>
    </dgm:pt>
    <dgm:pt modelId="{78653BFD-80D7-458A-B25E-5D936B855148}" type="pres">
      <dgm:prSet presAssocID="{1D8D510F-95F2-42C3-A05F-95F035568670}" presName="Parent" presStyleLbl="revTx" presStyleIdx="0" presStyleCnt="6">
        <dgm:presLayoutVars>
          <dgm:chMax/>
          <dgm:chPref val="4"/>
          <dgm:bulletEnabled val="1"/>
        </dgm:presLayoutVars>
      </dgm:prSet>
      <dgm:spPr/>
      <dgm:t>
        <a:bodyPr/>
        <a:lstStyle/>
        <a:p>
          <a:endParaRPr lang="ru-RU"/>
        </a:p>
      </dgm:t>
    </dgm:pt>
    <dgm:pt modelId="{F60EF633-5D2B-4513-B829-F5CDDC80791F}" type="pres">
      <dgm:prSet presAssocID="{1D8D510F-95F2-42C3-A05F-95F035568670}" presName="childShape" presStyleCnt="0">
        <dgm:presLayoutVars>
          <dgm:chMax val="0"/>
          <dgm:chPref val="0"/>
        </dgm:presLayoutVars>
      </dgm:prSet>
      <dgm:spPr/>
    </dgm:pt>
    <dgm:pt modelId="{D0C870FC-ABF5-4406-918F-1EE487DBBE7A}" type="pres">
      <dgm:prSet presAssocID="{01712A92-BC7B-4413-AFB4-E0B569D96B87}" presName="childComposite" presStyleCnt="0">
        <dgm:presLayoutVars>
          <dgm:chMax val="0"/>
          <dgm:chPref val="0"/>
        </dgm:presLayoutVars>
      </dgm:prSet>
      <dgm:spPr/>
    </dgm:pt>
    <dgm:pt modelId="{937952D0-4370-4761-A71B-CF64CAB4CF41}" type="pres">
      <dgm:prSet presAssocID="{01712A92-BC7B-4413-AFB4-E0B569D96B87}" presName="ChildAccent" presStyleLbl="solidFgAcc1" presStyleIdx="0" presStyleCnt="5"/>
      <dgm:spPr/>
    </dgm:pt>
    <dgm:pt modelId="{144A669B-6850-4D9D-A2F0-14EB1DB07F32}" type="pres">
      <dgm:prSet presAssocID="{01712A92-BC7B-4413-AFB4-E0B569D96B87}" presName="Child" presStyleLbl="revTx" presStyleIdx="1" presStyleCnt="6">
        <dgm:presLayoutVars>
          <dgm:chMax val="0"/>
          <dgm:chPref val="0"/>
          <dgm:bulletEnabled val="1"/>
        </dgm:presLayoutVars>
      </dgm:prSet>
      <dgm:spPr/>
      <dgm:t>
        <a:bodyPr/>
        <a:lstStyle/>
        <a:p>
          <a:endParaRPr lang="ru-RU"/>
        </a:p>
      </dgm:t>
    </dgm:pt>
    <dgm:pt modelId="{BCD1115E-F638-474C-B9E0-0D393C122E2F}" type="pres">
      <dgm:prSet presAssocID="{8388E84B-C169-48F0-AB92-186C43E8528C}" presName="childComposite" presStyleCnt="0">
        <dgm:presLayoutVars>
          <dgm:chMax val="0"/>
          <dgm:chPref val="0"/>
        </dgm:presLayoutVars>
      </dgm:prSet>
      <dgm:spPr/>
    </dgm:pt>
    <dgm:pt modelId="{B511AA15-4E0E-491C-B42D-35B4435AE5E3}" type="pres">
      <dgm:prSet presAssocID="{8388E84B-C169-48F0-AB92-186C43E8528C}" presName="ChildAccent" presStyleLbl="solidFgAcc1" presStyleIdx="1" presStyleCnt="5"/>
      <dgm:spPr/>
    </dgm:pt>
    <dgm:pt modelId="{48C7AEC6-396F-4F94-991B-2E4092E842B2}" type="pres">
      <dgm:prSet presAssocID="{8388E84B-C169-48F0-AB92-186C43E8528C}" presName="Child" presStyleLbl="revTx" presStyleIdx="2" presStyleCnt="6">
        <dgm:presLayoutVars>
          <dgm:chMax val="0"/>
          <dgm:chPref val="0"/>
          <dgm:bulletEnabled val="1"/>
        </dgm:presLayoutVars>
      </dgm:prSet>
      <dgm:spPr/>
      <dgm:t>
        <a:bodyPr/>
        <a:lstStyle/>
        <a:p>
          <a:endParaRPr lang="ru-RU"/>
        </a:p>
      </dgm:t>
    </dgm:pt>
    <dgm:pt modelId="{CAB74EC3-FEFE-4AE0-A2C1-D12959BEC133}" type="pres">
      <dgm:prSet presAssocID="{E3CE3250-2537-4213-9144-1DA877D7E612}" presName="childComposite" presStyleCnt="0">
        <dgm:presLayoutVars>
          <dgm:chMax val="0"/>
          <dgm:chPref val="0"/>
        </dgm:presLayoutVars>
      </dgm:prSet>
      <dgm:spPr/>
    </dgm:pt>
    <dgm:pt modelId="{947CD49E-6374-4E07-BE05-26D5CEDC6BB1}" type="pres">
      <dgm:prSet presAssocID="{E3CE3250-2537-4213-9144-1DA877D7E612}" presName="ChildAccent" presStyleLbl="solidFgAcc1" presStyleIdx="2" presStyleCnt="5"/>
      <dgm:spPr/>
    </dgm:pt>
    <dgm:pt modelId="{34265C63-237E-4495-9962-85D98805FCF9}" type="pres">
      <dgm:prSet presAssocID="{E3CE3250-2537-4213-9144-1DA877D7E612}" presName="Child" presStyleLbl="revTx" presStyleIdx="3" presStyleCnt="6">
        <dgm:presLayoutVars>
          <dgm:chMax val="0"/>
          <dgm:chPref val="0"/>
          <dgm:bulletEnabled val="1"/>
        </dgm:presLayoutVars>
      </dgm:prSet>
      <dgm:spPr/>
      <dgm:t>
        <a:bodyPr/>
        <a:lstStyle/>
        <a:p>
          <a:endParaRPr lang="ru-RU"/>
        </a:p>
      </dgm:t>
    </dgm:pt>
    <dgm:pt modelId="{59A76FE8-42A0-4FD6-8E2F-EF4F35173E29}" type="pres">
      <dgm:prSet presAssocID="{1F1CD41F-6360-4EA4-9DF6-5D84636C25FA}" presName="childComposite" presStyleCnt="0">
        <dgm:presLayoutVars>
          <dgm:chMax val="0"/>
          <dgm:chPref val="0"/>
        </dgm:presLayoutVars>
      </dgm:prSet>
      <dgm:spPr/>
    </dgm:pt>
    <dgm:pt modelId="{01008067-A2CD-40E6-87ED-792AFAE0972B}" type="pres">
      <dgm:prSet presAssocID="{1F1CD41F-6360-4EA4-9DF6-5D84636C25FA}" presName="ChildAccent" presStyleLbl="solidFgAcc1" presStyleIdx="3" presStyleCnt="5"/>
      <dgm:spPr/>
    </dgm:pt>
    <dgm:pt modelId="{243A7E81-AE11-4008-98FE-2FB9B29884A2}" type="pres">
      <dgm:prSet presAssocID="{1F1CD41F-6360-4EA4-9DF6-5D84636C25FA}" presName="Child" presStyleLbl="revTx" presStyleIdx="4" presStyleCnt="6">
        <dgm:presLayoutVars>
          <dgm:chMax val="0"/>
          <dgm:chPref val="0"/>
          <dgm:bulletEnabled val="1"/>
        </dgm:presLayoutVars>
      </dgm:prSet>
      <dgm:spPr/>
      <dgm:t>
        <a:bodyPr/>
        <a:lstStyle/>
        <a:p>
          <a:endParaRPr lang="ru-RU"/>
        </a:p>
      </dgm:t>
    </dgm:pt>
    <dgm:pt modelId="{673B1421-98F2-4F38-B444-E6CFA9C5DFFE}" type="pres">
      <dgm:prSet presAssocID="{746350BA-47C5-4B5B-9E32-EA8E24290133}" presName="childComposite" presStyleCnt="0">
        <dgm:presLayoutVars>
          <dgm:chMax val="0"/>
          <dgm:chPref val="0"/>
        </dgm:presLayoutVars>
      </dgm:prSet>
      <dgm:spPr/>
    </dgm:pt>
    <dgm:pt modelId="{CBFA9DAB-F0B1-4DC7-85CE-5F8E24740CDA}" type="pres">
      <dgm:prSet presAssocID="{746350BA-47C5-4B5B-9E32-EA8E24290133}" presName="ChildAccent" presStyleLbl="solidFgAcc1" presStyleIdx="4" presStyleCnt="5"/>
      <dgm:spPr/>
    </dgm:pt>
    <dgm:pt modelId="{C4CB0DD7-9A94-412E-B577-985819E24804}" type="pres">
      <dgm:prSet presAssocID="{746350BA-47C5-4B5B-9E32-EA8E24290133}" presName="Child" presStyleLbl="revTx" presStyleIdx="5" presStyleCnt="6">
        <dgm:presLayoutVars>
          <dgm:chMax val="0"/>
          <dgm:chPref val="0"/>
          <dgm:bulletEnabled val="1"/>
        </dgm:presLayoutVars>
      </dgm:prSet>
      <dgm:spPr/>
      <dgm:t>
        <a:bodyPr/>
        <a:lstStyle/>
        <a:p>
          <a:endParaRPr lang="ru-RU"/>
        </a:p>
      </dgm:t>
    </dgm:pt>
  </dgm:ptLst>
  <dgm:cxnLst>
    <dgm:cxn modelId="{3CBB63DB-95CA-47D7-B83C-8353EF83A3F3}" srcId="{1D8D510F-95F2-42C3-A05F-95F035568670}" destId="{1F1CD41F-6360-4EA4-9DF6-5D84636C25FA}" srcOrd="3" destOrd="0" parTransId="{F3EB33A3-A67D-4EC3-ACEC-3DA0027F8853}" sibTransId="{18BEC955-7801-43F9-AD5F-EBB8D215A9BE}"/>
    <dgm:cxn modelId="{09F2A3EA-98E4-47F2-B30B-8A1E104CEF6A}" type="presOf" srcId="{1D8D510F-95F2-42C3-A05F-95F035568670}" destId="{78653BFD-80D7-458A-B25E-5D936B855148}" srcOrd="0" destOrd="0" presId="urn:microsoft.com/office/officeart/2008/layout/SquareAccentList"/>
    <dgm:cxn modelId="{57F8CE83-A704-4832-A253-CD7F1598FC3F}" srcId="{1D8D510F-95F2-42C3-A05F-95F035568670}" destId="{E3CE3250-2537-4213-9144-1DA877D7E612}" srcOrd="2" destOrd="0" parTransId="{D68C18C3-7530-471E-AAE0-8F7572DDCDC7}" sibTransId="{C7AE9833-5EF4-49DA-978D-D04A5AB0E5AA}"/>
    <dgm:cxn modelId="{B68B4CE9-5006-41AD-977F-381D679481DA}" type="presOf" srcId="{1F1CD41F-6360-4EA4-9DF6-5D84636C25FA}" destId="{243A7E81-AE11-4008-98FE-2FB9B29884A2}" srcOrd="0" destOrd="0" presId="urn:microsoft.com/office/officeart/2008/layout/SquareAccentList"/>
    <dgm:cxn modelId="{DEF4797C-5EEA-43CF-9E4E-E995116C2239}" srcId="{54B5788E-A27A-4ADA-BCD1-516A1BBC85FE}" destId="{1D8D510F-95F2-42C3-A05F-95F035568670}" srcOrd="0" destOrd="0" parTransId="{2A358F45-1FC2-4FBC-A544-AE04CC594DD3}" sibTransId="{541FFB23-22E1-4B0A-B240-358343A0B8E2}"/>
    <dgm:cxn modelId="{EBA3D5D0-6B0E-4DC1-9418-401D2D1D80D4}" srcId="{1D8D510F-95F2-42C3-A05F-95F035568670}" destId="{01712A92-BC7B-4413-AFB4-E0B569D96B87}" srcOrd="0" destOrd="0" parTransId="{B5F8A518-1445-4FA1-9DDB-7C7177B85195}" sibTransId="{894B0E73-E7B8-4EB7-B566-A782BEB18218}"/>
    <dgm:cxn modelId="{4E1302D7-ADF2-43F1-8C21-317C813FB5DF}" type="presOf" srcId="{8388E84B-C169-48F0-AB92-186C43E8528C}" destId="{48C7AEC6-396F-4F94-991B-2E4092E842B2}" srcOrd="0" destOrd="0" presId="urn:microsoft.com/office/officeart/2008/layout/SquareAccentList"/>
    <dgm:cxn modelId="{7F77F154-1575-4464-80E2-116B4EA1BB3B}" type="presOf" srcId="{01712A92-BC7B-4413-AFB4-E0B569D96B87}" destId="{144A669B-6850-4D9D-A2F0-14EB1DB07F32}" srcOrd="0" destOrd="0" presId="urn:microsoft.com/office/officeart/2008/layout/SquareAccentList"/>
    <dgm:cxn modelId="{2E27E7FF-9640-4585-B7A7-8FD0FA5A994A}" srcId="{1D8D510F-95F2-42C3-A05F-95F035568670}" destId="{8388E84B-C169-48F0-AB92-186C43E8528C}" srcOrd="1" destOrd="0" parTransId="{045FF67C-1F34-4F93-89A7-E965EEE5339E}" sibTransId="{0B2E902D-6ACF-41AF-99C8-18B1CC9ED80E}"/>
    <dgm:cxn modelId="{0F710E26-794E-4C9B-A8B1-1DEA56CB33BB}" srcId="{1D8D510F-95F2-42C3-A05F-95F035568670}" destId="{746350BA-47C5-4B5B-9E32-EA8E24290133}" srcOrd="4" destOrd="0" parTransId="{346598E1-A175-400F-BD34-B9914A551AAF}" sibTransId="{8390FF3E-C8FA-4C3E-B9CA-6BC437626358}"/>
    <dgm:cxn modelId="{A19D348B-46E5-4E80-803E-F08198033348}" type="presOf" srcId="{54B5788E-A27A-4ADA-BCD1-516A1BBC85FE}" destId="{803E84F4-0015-41F1-BC9F-2F6460C165C9}" srcOrd="0" destOrd="0" presId="urn:microsoft.com/office/officeart/2008/layout/SquareAccentList"/>
    <dgm:cxn modelId="{AD5B7694-6EB3-436D-9702-118D64031A99}" type="presOf" srcId="{746350BA-47C5-4B5B-9E32-EA8E24290133}" destId="{C4CB0DD7-9A94-412E-B577-985819E24804}" srcOrd="0" destOrd="0" presId="urn:microsoft.com/office/officeart/2008/layout/SquareAccentList"/>
    <dgm:cxn modelId="{CFFD7BF7-B306-4EF2-9A7C-3DC8510E2573}" type="presOf" srcId="{E3CE3250-2537-4213-9144-1DA877D7E612}" destId="{34265C63-237E-4495-9962-85D98805FCF9}" srcOrd="0" destOrd="0" presId="urn:microsoft.com/office/officeart/2008/layout/SquareAccentList"/>
    <dgm:cxn modelId="{4901A659-5573-4546-A973-A221E3961465}" type="presParOf" srcId="{803E84F4-0015-41F1-BC9F-2F6460C165C9}" destId="{33ADAF52-B19B-4282-836B-63457CDF10DF}" srcOrd="0" destOrd="0" presId="urn:microsoft.com/office/officeart/2008/layout/SquareAccentList"/>
    <dgm:cxn modelId="{D1FFECF5-A548-40BE-80B0-D25FBBED0369}" type="presParOf" srcId="{33ADAF52-B19B-4282-836B-63457CDF10DF}" destId="{58A15D3E-47A0-4035-9A2C-7F5C3276C8FA}" srcOrd="0" destOrd="0" presId="urn:microsoft.com/office/officeart/2008/layout/SquareAccentList"/>
    <dgm:cxn modelId="{A64F5CB4-5B57-442D-A3AA-9083DBDC435D}" type="presParOf" srcId="{58A15D3E-47A0-4035-9A2C-7F5C3276C8FA}" destId="{B4A133D6-F199-4D7D-A36D-CF741D17A8BF}" srcOrd="0" destOrd="0" presId="urn:microsoft.com/office/officeart/2008/layout/SquareAccentList"/>
    <dgm:cxn modelId="{0389787E-32B6-4105-9CEE-DE6C09508233}" type="presParOf" srcId="{58A15D3E-47A0-4035-9A2C-7F5C3276C8FA}" destId="{CF4B21DD-532D-4226-B5F4-B7A67E14BEDF}" srcOrd="1" destOrd="0" presId="urn:microsoft.com/office/officeart/2008/layout/SquareAccentList"/>
    <dgm:cxn modelId="{01DEC1F5-5D9E-4E98-9D94-987657CE4B53}" type="presParOf" srcId="{58A15D3E-47A0-4035-9A2C-7F5C3276C8FA}" destId="{78653BFD-80D7-458A-B25E-5D936B855148}" srcOrd="2" destOrd="0" presId="urn:microsoft.com/office/officeart/2008/layout/SquareAccentList"/>
    <dgm:cxn modelId="{77DC6412-BF38-4F39-A16F-C9EB0F284B35}" type="presParOf" srcId="{33ADAF52-B19B-4282-836B-63457CDF10DF}" destId="{F60EF633-5D2B-4513-B829-F5CDDC80791F}" srcOrd="1" destOrd="0" presId="urn:microsoft.com/office/officeart/2008/layout/SquareAccentList"/>
    <dgm:cxn modelId="{94B722D7-EF5F-454F-B064-BD75AAC4CC58}" type="presParOf" srcId="{F60EF633-5D2B-4513-B829-F5CDDC80791F}" destId="{D0C870FC-ABF5-4406-918F-1EE487DBBE7A}" srcOrd="0" destOrd="0" presId="urn:microsoft.com/office/officeart/2008/layout/SquareAccentList"/>
    <dgm:cxn modelId="{9E0CBA9F-F536-4CCE-916D-8FC4BB4685B4}" type="presParOf" srcId="{D0C870FC-ABF5-4406-918F-1EE487DBBE7A}" destId="{937952D0-4370-4761-A71B-CF64CAB4CF41}" srcOrd="0" destOrd="0" presId="urn:microsoft.com/office/officeart/2008/layout/SquareAccentList"/>
    <dgm:cxn modelId="{3B964F3C-C703-4B52-8C3F-825443CBEFDA}" type="presParOf" srcId="{D0C870FC-ABF5-4406-918F-1EE487DBBE7A}" destId="{144A669B-6850-4D9D-A2F0-14EB1DB07F32}" srcOrd="1" destOrd="0" presId="urn:microsoft.com/office/officeart/2008/layout/SquareAccentList"/>
    <dgm:cxn modelId="{CF477546-A5EE-4FF1-B275-66CF900D8472}" type="presParOf" srcId="{F60EF633-5D2B-4513-B829-F5CDDC80791F}" destId="{BCD1115E-F638-474C-B9E0-0D393C122E2F}" srcOrd="1" destOrd="0" presId="urn:microsoft.com/office/officeart/2008/layout/SquareAccentList"/>
    <dgm:cxn modelId="{3FC98C02-52FA-4F80-A953-3AC018E9B246}" type="presParOf" srcId="{BCD1115E-F638-474C-B9E0-0D393C122E2F}" destId="{B511AA15-4E0E-491C-B42D-35B4435AE5E3}" srcOrd="0" destOrd="0" presId="urn:microsoft.com/office/officeart/2008/layout/SquareAccentList"/>
    <dgm:cxn modelId="{E53C2670-702E-4B29-B769-76F400514FD8}" type="presParOf" srcId="{BCD1115E-F638-474C-B9E0-0D393C122E2F}" destId="{48C7AEC6-396F-4F94-991B-2E4092E842B2}" srcOrd="1" destOrd="0" presId="urn:microsoft.com/office/officeart/2008/layout/SquareAccentList"/>
    <dgm:cxn modelId="{CEB668DB-280B-4591-9816-F11E00A717BB}" type="presParOf" srcId="{F60EF633-5D2B-4513-B829-F5CDDC80791F}" destId="{CAB74EC3-FEFE-4AE0-A2C1-D12959BEC133}" srcOrd="2" destOrd="0" presId="urn:microsoft.com/office/officeart/2008/layout/SquareAccentList"/>
    <dgm:cxn modelId="{23AE22EC-9C23-40AF-8E69-51D0199372AD}" type="presParOf" srcId="{CAB74EC3-FEFE-4AE0-A2C1-D12959BEC133}" destId="{947CD49E-6374-4E07-BE05-26D5CEDC6BB1}" srcOrd="0" destOrd="0" presId="urn:microsoft.com/office/officeart/2008/layout/SquareAccentList"/>
    <dgm:cxn modelId="{749880DA-5CC5-4BA7-AF3A-5FDA5D1C6BE4}" type="presParOf" srcId="{CAB74EC3-FEFE-4AE0-A2C1-D12959BEC133}" destId="{34265C63-237E-4495-9962-85D98805FCF9}" srcOrd="1" destOrd="0" presId="urn:microsoft.com/office/officeart/2008/layout/SquareAccentList"/>
    <dgm:cxn modelId="{B9403720-45AB-4EF8-B25B-6A2E28AF7A79}" type="presParOf" srcId="{F60EF633-5D2B-4513-B829-F5CDDC80791F}" destId="{59A76FE8-42A0-4FD6-8E2F-EF4F35173E29}" srcOrd="3" destOrd="0" presId="urn:microsoft.com/office/officeart/2008/layout/SquareAccentList"/>
    <dgm:cxn modelId="{1192B289-07D9-4313-87AE-7E3947B8B3D9}" type="presParOf" srcId="{59A76FE8-42A0-4FD6-8E2F-EF4F35173E29}" destId="{01008067-A2CD-40E6-87ED-792AFAE0972B}" srcOrd="0" destOrd="0" presId="urn:microsoft.com/office/officeart/2008/layout/SquareAccentList"/>
    <dgm:cxn modelId="{6F981A55-79D0-40A1-A44B-7B166637AE86}" type="presParOf" srcId="{59A76FE8-42A0-4FD6-8E2F-EF4F35173E29}" destId="{243A7E81-AE11-4008-98FE-2FB9B29884A2}" srcOrd="1" destOrd="0" presId="urn:microsoft.com/office/officeart/2008/layout/SquareAccentList"/>
    <dgm:cxn modelId="{890FF478-836C-4653-8A13-9280C14F2626}" type="presParOf" srcId="{F60EF633-5D2B-4513-B829-F5CDDC80791F}" destId="{673B1421-98F2-4F38-B444-E6CFA9C5DFFE}" srcOrd="4" destOrd="0" presId="urn:microsoft.com/office/officeart/2008/layout/SquareAccentList"/>
    <dgm:cxn modelId="{A62ABD0A-7BD4-421B-A4CB-CDFCDEC8A5A9}" type="presParOf" srcId="{673B1421-98F2-4F38-B444-E6CFA9C5DFFE}" destId="{CBFA9DAB-F0B1-4DC7-85CE-5F8E24740CDA}" srcOrd="0" destOrd="0" presId="urn:microsoft.com/office/officeart/2008/layout/SquareAccentList"/>
    <dgm:cxn modelId="{D643242D-BC5D-4C1C-B682-369BDBCE3A22}" type="presParOf" srcId="{673B1421-98F2-4F38-B444-E6CFA9C5DFFE}" destId="{C4CB0DD7-9A94-412E-B577-985819E24804}" srcOrd="1" destOrd="0" presId="urn:microsoft.com/office/officeart/2008/layout/SquareAccentList"/>
  </dgm:cxnLst>
  <dgm:bg/>
  <dgm:whole/>
</dgm:dataModel>
</file>

<file path=word/diagrams/data10.xml><?xml version="1.0" encoding="utf-8"?>
<dgm:dataModel xmlns:dgm="http://schemas.openxmlformats.org/drawingml/2006/diagram" xmlns:a="http://schemas.openxmlformats.org/drawingml/2006/main">
  <dgm:ptLst>
    <dgm:pt modelId="{B77889D0-CD32-4D42-8AF8-CCA211521133}"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ru-RU"/>
        </a:p>
      </dgm:t>
    </dgm:pt>
    <dgm:pt modelId="{3EB06494-7665-4838-98BD-746456D03FB7}">
      <dgm:prSet phldrT="[Текст]" custT="1"/>
      <dgm:spPr/>
      <dgm:t>
        <a:bodyPr/>
        <a:lstStyle/>
        <a:p>
          <a:r>
            <a:rPr lang="ru-RU" sz="1050">
              <a:latin typeface="Times New Roman" panose="02020603050405020304" pitchFamily="18" charset="0"/>
              <a:cs typeface="Times New Roman" panose="02020603050405020304" pitchFamily="18" charset="0"/>
            </a:rPr>
            <a:t>Виходячи з основних завдань Стратегії розвитку міста Харкова до 2020 року в аналізованому періоді продовжувалася цілеспрямована робота для максимального спрощення та удосконалення процедур і умов надання адміністративних послуг, забезпечення їх належної якості та розширення переліку відповідно до вимог чинного законодавства. </a:t>
          </a:r>
        </a:p>
      </dgm:t>
    </dgm:pt>
    <dgm:pt modelId="{9FB931CD-FAED-4D51-ACEA-EB8CD75872AC}" type="parTrans" cxnId="{E58D447D-E776-480E-8561-D11F6E96601C}">
      <dgm:prSet/>
      <dgm:spPr/>
      <dgm:t>
        <a:bodyPr/>
        <a:lstStyle/>
        <a:p>
          <a:endParaRPr lang="ru-RU"/>
        </a:p>
      </dgm:t>
    </dgm:pt>
    <dgm:pt modelId="{5C37C98F-3215-45C3-BACA-9BD729681829}" type="sibTrans" cxnId="{E58D447D-E776-480E-8561-D11F6E96601C}">
      <dgm:prSet/>
      <dgm:spPr/>
      <dgm:t>
        <a:bodyPr/>
        <a:lstStyle/>
        <a:p>
          <a:endParaRPr lang="ru-RU"/>
        </a:p>
      </dgm:t>
    </dgm:pt>
    <dgm:pt modelId="{9951ECC9-07E0-4D28-96E6-B47206CBE2A2}">
      <dgm:prSet custT="1"/>
      <dgm:spPr/>
      <dgm:t>
        <a:bodyPr/>
        <a:lstStyle/>
        <a:p>
          <a:r>
            <a:rPr lang="ru-RU" sz="1050">
              <a:latin typeface="Times New Roman" panose="02020603050405020304" pitchFamily="18" charset="0"/>
              <a:cs typeface="Times New Roman" panose="02020603050405020304" pitchFamily="18" charset="0"/>
            </a:rPr>
            <a:t>Показовим для визначення прозорості і доступності послуг, що надаються, в Харкові є діяльність Центру надання адміністративних послуг та десяти його територіальних підрозділів.В Центрі надається 218 видів адміністративних послуг і цей перелік постійно розширюється.</a:t>
          </a:r>
        </a:p>
      </dgm:t>
    </dgm:pt>
    <dgm:pt modelId="{DED60ADE-E5AF-4A22-BEE1-AECB3FDDD789}" type="parTrans" cxnId="{44A0EFDE-D6E6-4C6F-BEA0-47F6FA7FD03E}">
      <dgm:prSet/>
      <dgm:spPr/>
      <dgm:t>
        <a:bodyPr/>
        <a:lstStyle/>
        <a:p>
          <a:endParaRPr lang="ru-RU"/>
        </a:p>
      </dgm:t>
    </dgm:pt>
    <dgm:pt modelId="{A0074CAF-5475-4678-AD51-D1091C433EEC}" type="sibTrans" cxnId="{44A0EFDE-D6E6-4C6F-BEA0-47F6FA7FD03E}">
      <dgm:prSet/>
      <dgm:spPr/>
      <dgm:t>
        <a:bodyPr/>
        <a:lstStyle/>
        <a:p>
          <a:endParaRPr lang="ru-RU"/>
        </a:p>
      </dgm:t>
    </dgm:pt>
    <dgm:pt modelId="{DDF0D841-1C48-4F11-B219-0516B0197BC2}" type="pres">
      <dgm:prSet presAssocID="{B77889D0-CD32-4D42-8AF8-CCA211521133}" presName="Name0" presStyleCnt="0">
        <dgm:presLayoutVars>
          <dgm:dir/>
        </dgm:presLayoutVars>
      </dgm:prSet>
      <dgm:spPr/>
      <dgm:t>
        <a:bodyPr/>
        <a:lstStyle/>
        <a:p>
          <a:endParaRPr lang="ru-RU"/>
        </a:p>
      </dgm:t>
    </dgm:pt>
    <dgm:pt modelId="{6C7C7482-E628-4488-A051-44517C19C6C2}" type="pres">
      <dgm:prSet presAssocID="{3EB06494-7665-4838-98BD-746456D03FB7}" presName="noChildren" presStyleCnt="0"/>
      <dgm:spPr/>
    </dgm:pt>
    <dgm:pt modelId="{4D928A0B-393A-4BCA-AF88-62C838705933}" type="pres">
      <dgm:prSet presAssocID="{3EB06494-7665-4838-98BD-746456D03FB7}" presName="gap" presStyleCnt="0"/>
      <dgm:spPr/>
    </dgm:pt>
    <dgm:pt modelId="{74199406-6DB4-45D4-B5CA-8DB977769907}" type="pres">
      <dgm:prSet presAssocID="{3EB06494-7665-4838-98BD-746456D03FB7}" presName="medCircle2" presStyleLbl="vennNode1" presStyleIdx="0" presStyleCnt="2" custLinFactNeighborX="-65079" custLinFactNeighborY="-75"/>
      <dgm:spPr/>
    </dgm:pt>
    <dgm:pt modelId="{0FE947BA-74AA-4262-83B9-94D46C571FCB}" type="pres">
      <dgm:prSet presAssocID="{3EB06494-7665-4838-98BD-746456D03FB7}" presName="txLvlOnly1" presStyleLbl="revTx" presStyleIdx="0" presStyleCnt="2"/>
      <dgm:spPr/>
      <dgm:t>
        <a:bodyPr/>
        <a:lstStyle/>
        <a:p>
          <a:endParaRPr lang="ru-RU"/>
        </a:p>
      </dgm:t>
    </dgm:pt>
    <dgm:pt modelId="{BE1E3788-4A9D-4A0E-BEE7-49D607E15923}" type="pres">
      <dgm:prSet presAssocID="{9951ECC9-07E0-4D28-96E6-B47206CBE2A2}" presName="noChildren" presStyleCnt="0"/>
      <dgm:spPr/>
    </dgm:pt>
    <dgm:pt modelId="{55153774-E0C7-4E45-9BC0-1882CE9BC854}" type="pres">
      <dgm:prSet presAssocID="{9951ECC9-07E0-4D28-96E6-B47206CBE2A2}" presName="gap" presStyleCnt="0"/>
      <dgm:spPr/>
    </dgm:pt>
    <dgm:pt modelId="{44CC3D2D-2800-46E6-9E16-06E59F14E188}" type="pres">
      <dgm:prSet presAssocID="{9951ECC9-07E0-4D28-96E6-B47206CBE2A2}" presName="medCircle2" presStyleLbl="vennNode1" presStyleIdx="1" presStyleCnt="2" custLinFactNeighborX="-67535" custLinFactNeighborY="-4837"/>
      <dgm:spPr/>
    </dgm:pt>
    <dgm:pt modelId="{F362F550-9540-44E6-B4BB-7461B9A203EC}" type="pres">
      <dgm:prSet presAssocID="{9951ECC9-07E0-4D28-96E6-B47206CBE2A2}" presName="txLvlOnly1" presStyleLbl="revTx" presStyleIdx="1" presStyleCnt="2"/>
      <dgm:spPr/>
      <dgm:t>
        <a:bodyPr/>
        <a:lstStyle/>
        <a:p>
          <a:endParaRPr lang="ru-RU"/>
        </a:p>
      </dgm:t>
    </dgm:pt>
  </dgm:ptLst>
  <dgm:cxnLst>
    <dgm:cxn modelId="{44A0EFDE-D6E6-4C6F-BEA0-47F6FA7FD03E}" srcId="{B77889D0-CD32-4D42-8AF8-CCA211521133}" destId="{9951ECC9-07E0-4D28-96E6-B47206CBE2A2}" srcOrd="1" destOrd="0" parTransId="{DED60ADE-E5AF-4A22-BEE1-AECB3FDDD789}" sibTransId="{A0074CAF-5475-4678-AD51-D1091C433EEC}"/>
    <dgm:cxn modelId="{5A099BFA-A046-4E36-8722-C18A06D85F23}" type="presOf" srcId="{3EB06494-7665-4838-98BD-746456D03FB7}" destId="{0FE947BA-74AA-4262-83B9-94D46C571FCB}" srcOrd="0" destOrd="0" presId="urn:microsoft.com/office/officeart/2008/layout/VerticalCircleList"/>
    <dgm:cxn modelId="{E58D447D-E776-480E-8561-D11F6E96601C}" srcId="{B77889D0-CD32-4D42-8AF8-CCA211521133}" destId="{3EB06494-7665-4838-98BD-746456D03FB7}" srcOrd="0" destOrd="0" parTransId="{9FB931CD-FAED-4D51-ACEA-EB8CD75872AC}" sibTransId="{5C37C98F-3215-45C3-BACA-9BD729681829}"/>
    <dgm:cxn modelId="{1F7F1BB9-134C-442A-8C67-122C34CF671B}" type="presOf" srcId="{9951ECC9-07E0-4D28-96E6-B47206CBE2A2}" destId="{F362F550-9540-44E6-B4BB-7461B9A203EC}" srcOrd="0" destOrd="0" presId="urn:microsoft.com/office/officeart/2008/layout/VerticalCircleList"/>
    <dgm:cxn modelId="{20CE57A7-307A-4821-86F3-B02001FF0968}" type="presOf" srcId="{B77889D0-CD32-4D42-8AF8-CCA211521133}" destId="{DDF0D841-1C48-4F11-B219-0516B0197BC2}" srcOrd="0" destOrd="0" presId="urn:microsoft.com/office/officeart/2008/layout/VerticalCircleList"/>
    <dgm:cxn modelId="{12360865-9D9D-4DBF-B63C-679FD48EFF6B}" type="presParOf" srcId="{DDF0D841-1C48-4F11-B219-0516B0197BC2}" destId="{6C7C7482-E628-4488-A051-44517C19C6C2}" srcOrd="0" destOrd="0" presId="urn:microsoft.com/office/officeart/2008/layout/VerticalCircleList"/>
    <dgm:cxn modelId="{DB875693-47F2-42C6-A166-5320D1B3CEDA}" type="presParOf" srcId="{6C7C7482-E628-4488-A051-44517C19C6C2}" destId="{4D928A0B-393A-4BCA-AF88-62C838705933}" srcOrd="0" destOrd="0" presId="urn:microsoft.com/office/officeart/2008/layout/VerticalCircleList"/>
    <dgm:cxn modelId="{393E127C-3E79-4CEE-817A-AE37001040CD}" type="presParOf" srcId="{6C7C7482-E628-4488-A051-44517C19C6C2}" destId="{74199406-6DB4-45D4-B5CA-8DB977769907}" srcOrd="1" destOrd="0" presId="urn:microsoft.com/office/officeart/2008/layout/VerticalCircleList"/>
    <dgm:cxn modelId="{F9EF7FD1-6BBE-4A17-88C4-EE175131B281}" type="presParOf" srcId="{6C7C7482-E628-4488-A051-44517C19C6C2}" destId="{0FE947BA-74AA-4262-83B9-94D46C571FCB}" srcOrd="2" destOrd="0" presId="urn:microsoft.com/office/officeart/2008/layout/VerticalCircleList"/>
    <dgm:cxn modelId="{09565F89-D4E7-4D8B-9011-90A8D04579C7}" type="presParOf" srcId="{DDF0D841-1C48-4F11-B219-0516B0197BC2}" destId="{BE1E3788-4A9D-4A0E-BEE7-49D607E15923}" srcOrd="1" destOrd="0" presId="urn:microsoft.com/office/officeart/2008/layout/VerticalCircleList"/>
    <dgm:cxn modelId="{E3643761-6E87-46C3-91CB-C2D6CB229762}" type="presParOf" srcId="{BE1E3788-4A9D-4A0E-BEE7-49D607E15923}" destId="{55153774-E0C7-4E45-9BC0-1882CE9BC854}" srcOrd="0" destOrd="0" presId="urn:microsoft.com/office/officeart/2008/layout/VerticalCircleList"/>
    <dgm:cxn modelId="{39284C23-1AF3-446B-83ED-942FACE6972B}" type="presParOf" srcId="{BE1E3788-4A9D-4A0E-BEE7-49D607E15923}" destId="{44CC3D2D-2800-46E6-9E16-06E59F14E188}" srcOrd="1" destOrd="0" presId="urn:microsoft.com/office/officeart/2008/layout/VerticalCircleList"/>
    <dgm:cxn modelId="{9E0430E4-CA76-4E98-8E63-FA9E8CB282B0}" type="presParOf" srcId="{BE1E3788-4A9D-4A0E-BEE7-49D607E15923}" destId="{F362F550-9540-44E6-B4BB-7461B9A203EC}" srcOrd="2" destOrd="0" presId="urn:microsoft.com/office/officeart/2008/layout/VerticalCircleList"/>
  </dgm:cxnLst>
  <dgm:bg/>
  <dgm:whole/>
</dgm:dataModel>
</file>

<file path=word/diagrams/data11.xml><?xml version="1.0" encoding="utf-8"?>
<dgm:dataModel xmlns:dgm="http://schemas.openxmlformats.org/drawingml/2006/diagram" xmlns:a="http://schemas.openxmlformats.org/drawingml/2006/main">
  <dgm:ptLst>
    <dgm:pt modelId="{D6603D9D-41E0-4FF1-834C-0CB21941AAC2}" type="doc">
      <dgm:prSet loTypeId="urn:microsoft.com/office/officeart/2005/8/layout/default#2" loCatId="list" qsTypeId="urn:microsoft.com/office/officeart/2005/8/quickstyle/simple1" qsCatId="simple" csTypeId="urn:microsoft.com/office/officeart/2005/8/colors/accent1_2" csCatId="accent1" phldr="1"/>
      <dgm:spPr/>
      <dgm:t>
        <a:bodyPr/>
        <a:lstStyle/>
        <a:p>
          <a:endParaRPr lang="ru-RU"/>
        </a:p>
      </dgm:t>
    </dgm:pt>
    <dgm:pt modelId="{56BAD880-3A51-441E-9A56-18E69DBB77F9}">
      <dgm:prSet phldrT="[Текст]" custT="1"/>
      <dgm:spPr/>
      <dgm:t>
        <a:bodyPr/>
        <a:lstStyle/>
        <a:p>
          <a:r>
            <a:rPr lang="ru-RU" sz="1050" b="0" i="0">
              <a:latin typeface="Times New Roman" panose="02020603050405020304" pitchFamily="18" charset="0"/>
              <a:cs typeface="Times New Roman" panose="02020603050405020304" pitchFamily="18" charset="0"/>
            </a:rPr>
            <a:t>В місті  впроваджена і переведена в онлайн-режим послуга «Актуалізація даних в Реєстрі територіальної громади Харкова», а також створена комплексна система захисту інформації. </a:t>
          </a:r>
          <a:endParaRPr lang="ru-RU" sz="1050">
            <a:latin typeface="Times New Roman" panose="02020603050405020304" pitchFamily="18" charset="0"/>
            <a:cs typeface="Times New Roman" panose="02020603050405020304" pitchFamily="18" charset="0"/>
          </a:endParaRPr>
        </a:p>
      </dgm:t>
    </dgm:pt>
    <dgm:pt modelId="{55ADBEDC-D680-454A-8608-A3AA4A05A455}" type="parTrans" cxnId="{055BE4F1-A232-408A-AB3B-976C9E714ADE}">
      <dgm:prSet/>
      <dgm:spPr/>
      <dgm:t>
        <a:bodyPr/>
        <a:lstStyle/>
        <a:p>
          <a:endParaRPr lang="ru-RU"/>
        </a:p>
      </dgm:t>
    </dgm:pt>
    <dgm:pt modelId="{67E1E49F-1CE9-4CA4-84D2-9204A8C02DF1}" type="sibTrans" cxnId="{055BE4F1-A232-408A-AB3B-976C9E714ADE}">
      <dgm:prSet/>
      <dgm:spPr/>
      <dgm:t>
        <a:bodyPr/>
        <a:lstStyle/>
        <a:p>
          <a:endParaRPr lang="ru-RU"/>
        </a:p>
      </dgm:t>
    </dgm:pt>
    <dgm:pt modelId="{F7BBA4C2-6CB6-4DDF-8DEA-FE63BA0BAA6B}">
      <dgm:prSet phldrT="[Текст]" custT="1"/>
      <dgm:spPr/>
      <dgm:t>
        <a:bodyPr/>
        <a:lstStyle/>
        <a:p>
          <a:r>
            <a:rPr lang="ru-RU" sz="1050" b="0" i="0">
              <a:latin typeface="Times New Roman" panose="02020603050405020304" pitchFamily="18" charset="0"/>
              <a:cs typeface="Times New Roman" panose="02020603050405020304" pitchFamily="18" charset="0"/>
            </a:rPr>
            <a:t>В результаті проведеної роботи до Реєстру було внесено 1 243 000 унікальних записів про реєстрацію місця проживання. </a:t>
          </a:r>
          <a:endParaRPr lang="ru-RU" sz="1050">
            <a:latin typeface="Times New Roman" panose="02020603050405020304" pitchFamily="18" charset="0"/>
            <a:cs typeface="Times New Roman" panose="02020603050405020304" pitchFamily="18" charset="0"/>
          </a:endParaRPr>
        </a:p>
      </dgm:t>
    </dgm:pt>
    <dgm:pt modelId="{F4E1E0CA-752D-4272-B159-FB6F732DC2D6}" type="parTrans" cxnId="{FC9465AD-388F-470F-B573-C15161465792}">
      <dgm:prSet/>
      <dgm:spPr/>
      <dgm:t>
        <a:bodyPr/>
        <a:lstStyle/>
        <a:p>
          <a:endParaRPr lang="ru-RU"/>
        </a:p>
      </dgm:t>
    </dgm:pt>
    <dgm:pt modelId="{8624508E-0511-44EF-A341-912445CD54F3}" type="sibTrans" cxnId="{FC9465AD-388F-470F-B573-C15161465792}">
      <dgm:prSet/>
      <dgm:spPr/>
      <dgm:t>
        <a:bodyPr/>
        <a:lstStyle/>
        <a:p>
          <a:endParaRPr lang="ru-RU"/>
        </a:p>
      </dgm:t>
    </dgm:pt>
    <dgm:pt modelId="{7AD05E0D-211D-4CD4-BDFB-609DA2A120B9}">
      <dgm:prSet phldrT="[Текст]" custT="1"/>
      <dgm:spPr/>
      <dgm:t>
        <a:bodyPr/>
        <a:lstStyle/>
        <a:p>
          <a:r>
            <a:rPr lang="ru-RU" sz="1050" b="0" i="0">
              <a:latin typeface="Times New Roman" panose="02020603050405020304" pitchFamily="18" charset="0"/>
              <a:cs typeface="Times New Roman" panose="02020603050405020304" pitchFamily="18" charset="0"/>
            </a:rPr>
            <a:t>Сьогодні послуги заявникам надаються за 20 хв, а також значно скоротився час на реєстрацію студентів через уповноважених представників. </a:t>
          </a:r>
          <a:endParaRPr lang="ru-RU" sz="1050">
            <a:latin typeface="Times New Roman" panose="02020603050405020304" pitchFamily="18" charset="0"/>
            <a:cs typeface="Times New Roman" panose="02020603050405020304" pitchFamily="18" charset="0"/>
          </a:endParaRPr>
        </a:p>
      </dgm:t>
    </dgm:pt>
    <dgm:pt modelId="{2C498713-D5FE-4C46-AE53-8768190C80E4}" type="parTrans" cxnId="{2DEF6B72-670D-472B-B323-B681B0B3D65D}">
      <dgm:prSet/>
      <dgm:spPr/>
      <dgm:t>
        <a:bodyPr/>
        <a:lstStyle/>
        <a:p>
          <a:endParaRPr lang="ru-RU"/>
        </a:p>
      </dgm:t>
    </dgm:pt>
    <dgm:pt modelId="{71B86F27-37C3-41D1-8A95-DE75DF74394C}" type="sibTrans" cxnId="{2DEF6B72-670D-472B-B323-B681B0B3D65D}">
      <dgm:prSet/>
      <dgm:spPr/>
      <dgm:t>
        <a:bodyPr/>
        <a:lstStyle/>
        <a:p>
          <a:endParaRPr lang="ru-RU"/>
        </a:p>
      </dgm:t>
    </dgm:pt>
    <dgm:pt modelId="{B9A95FAE-D8E6-43DB-A932-674B9472F720}">
      <dgm:prSet phldrT="[Текст]" custT="1"/>
      <dgm:spPr/>
      <dgm:t>
        <a:bodyPr/>
        <a:lstStyle/>
        <a:p>
          <a:r>
            <a:rPr lang="ru-RU" sz="1050" b="0" i="0">
              <a:latin typeface="Times New Roman" panose="02020603050405020304" pitchFamily="18" charset="0"/>
              <a:cs typeface="Times New Roman" panose="02020603050405020304" pitchFamily="18" charset="0"/>
            </a:rPr>
            <a:t>Городяни можуть дистанційно отримати довідку з Реєстру територіальної громади.</a:t>
          </a:r>
          <a:endParaRPr lang="ru-RU" sz="1050">
            <a:latin typeface="Times New Roman" panose="02020603050405020304" pitchFamily="18" charset="0"/>
            <a:cs typeface="Times New Roman" panose="02020603050405020304" pitchFamily="18" charset="0"/>
          </a:endParaRPr>
        </a:p>
      </dgm:t>
    </dgm:pt>
    <dgm:pt modelId="{DB93DF6E-057B-4E7E-B2CB-AB459A25631A}" type="parTrans" cxnId="{F5F88013-5530-41FB-9DF4-233150D7F9A8}">
      <dgm:prSet/>
      <dgm:spPr/>
      <dgm:t>
        <a:bodyPr/>
        <a:lstStyle/>
        <a:p>
          <a:endParaRPr lang="ru-RU"/>
        </a:p>
      </dgm:t>
    </dgm:pt>
    <dgm:pt modelId="{C11B5006-1EEF-4DED-A6E6-62E57426E651}" type="sibTrans" cxnId="{F5F88013-5530-41FB-9DF4-233150D7F9A8}">
      <dgm:prSet/>
      <dgm:spPr/>
      <dgm:t>
        <a:bodyPr/>
        <a:lstStyle/>
        <a:p>
          <a:endParaRPr lang="ru-RU"/>
        </a:p>
      </dgm:t>
    </dgm:pt>
    <dgm:pt modelId="{F5259588-609B-4205-BAC9-2B0B898F7AEC}" type="pres">
      <dgm:prSet presAssocID="{D6603D9D-41E0-4FF1-834C-0CB21941AAC2}" presName="diagram" presStyleCnt="0">
        <dgm:presLayoutVars>
          <dgm:dir/>
          <dgm:resizeHandles val="exact"/>
        </dgm:presLayoutVars>
      </dgm:prSet>
      <dgm:spPr/>
      <dgm:t>
        <a:bodyPr/>
        <a:lstStyle/>
        <a:p>
          <a:endParaRPr lang="ru-RU"/>
        </a:p>
      </dgm:t>
    </dgm:pt>
    <dgm:pt modelId="{79F5DBFA-596C-453E-AA9C-77C94F8A0096}" type="pres">
      <dgm:prSet presAssocID="{56BAD880-3A51-441E-9A56-18E69DBB77F9}" presName="node" presStyleLbl="node1" presStyleIdx="0" presStyleCnt="4" custScaleX="223520" custLinFactNeighborY="-26565">
        <dgm:presLayoutVars>
          <dgm:bulletEnabled val="1"/>
        </dgm:presLayoutVars>
      </dgm:prSet>
      <dgm:spPr/>
      <dgm:t>
        <a:bodyPr/>
        <a:lstStyle/>
        <a:p>
          <a:endParaRPr lang="ru-RU"/>
        </a:p>
      </dgm:t>
    </dgm:pt>
    <dgm:pt modelId="{F66619C8-D7AB-4FCF-98CF-D42572F3C98E}" type="pres">
      <dgm:prSet presAssocID="{67E1E49F-1CE9-4CA4-84D2-9204A8C02DF1}" presName="sibTrans" presStyleCnt="0"/>
      <dgm:spPr/>
    </dgm:pt>
    <dgm:pt modelId="{9B096E7B-DF51-44E9-995F-3A26604C4F9E}" type="pres">
      <dgm:prSet presAssocID="{F7BBA4C2-6CB6-4DDF-8DEA-FE63BA0BAA6B}" presName="node" presStyleLbl="node1" presStyleIdx="1" presStyleCnt="4" custScaleX="223520">
        <dgm:presLayoutVars>
          <dgm:bulletEnabled val="1"/>
        </dgm:presLayoutVars>
      </dgm:prSet>
      <dgm:spPr/>
      <dgm:t>
        <a:bodyPr/>
        <a:lstStyle/>
        <a:p>
          <a:endParaRPr lang="ru-RU"/>
        </a:p>
      </dgm:t>
    </dgm:pt>
    <dgm:pt modelId="{075200D4-B736-4481-BF89-D4174E8FF67E}" type="pres">
      <dgm:prSet presAssocID="{8624508E-0511-44EF-A341-912445CD54F3}" presName="sibTrans" presStyleCnt="0"/>
      <dgm:spPr/>
    </dgm:pt>
    <dgm:pt modelId="{E9254826-AAE0-4E98-A58D-96217CAA33B6}" type="pres">
      <dgm:prSet presAssocID="{7AD05E0D-211D-4CD4-BDFB-609DA2A120B9}" presName="node" presStyleLbl="node1" presStyleIdx="2" presStyleCnt="4" custScaleX="223520">
        <dgm:presLayoutVars>
          <dgm:bulletEnabled val="1"/>
        </dgm:presLayoutVars>
      </dgm:prSet>
      <dgm:spPr/>
      <dgm:t>
        <a:bodyPr/>
        <a:lstStyle/>
        <a:p>
          <a:endParaRPr lang="ru-RU"/>
        </a:p>
      </dgm:t>
    </dgm:pt>
    <dgm:pt modelId="{6379A21E-EE81-414F-8C13-34014A6FE3DB}" type="pres">
      <dgm:prSet presAssocID="{71B86F27-37C3-41D1-8A95-DE75DF74394C}" presName="sibTrans" presStyleCnt="0"/>
      <dgm:spPr/>
    </dgm:pt>
    <dgm:pt modelId="{6C3213C2-5B09-4A94-B44B-9E5702E8AE03}" type="pres">
      <dgm:prSet presAssocID="{B9A95FAE-D8E6-43DB-A932-674B9472F720}" presName="node" presStyleLbl="node1" presStyleIdx="3" presStyleCnt="4" custScaleX="223520">
        <dgm:presLayoutVars>
          <dgm:bulletEnabled val="1"/>
        </dgm:presLayoutVars>
      </dgm:prSet>
      <dgm:spPr/>
      <dgm:t>
        <a:bodyPr/>
        <a:lstStyle/>
        <a:p>
          <a:endParaRPr lang="ru-RU"/>
        </a:p>
      </dgm:t>
    </dgm:pt>
  </dgm:ptLst>
  <dgm:cxnLst>
    <dgm:cxn modelId="{035EA324-9DD3-4512-9958-F759871BDBB9}" type="presOf" srcId="{7AD05E0D-211D-4CD4-BDFB-609DA2A120B9}" destId="{E9254826-AAE0-4E98-A58D-96217CAA33B6}" srcOrd="0" destOrd="0" presId="urn:microsoft.com/office/officeart/2005/8/layout/default#2"/>
    <dgm:cxn modelId="{F5F88013-5530-41FB-9DF4-233150D7F9A8}" srcId="{D6603D9D-41E0-4FF1-834C-0CB21941AAC2}" destId="{B9A95FAE-D8E6-43DB-A932-674B9472F720}" srcOrd="3" destOrd="0" parTransId="{DB93DF6E-057B-4E7E-B2CB-AB459A25631A}" sibTransId="{C11B5006-1EEF-4DED-A6E6-62E57426E651}"/>
    <dgm:cxn modelId="{2DEF6B72-670D-472B-B323-B681B0B3D65D}" srcId="{D6603D9D-41E0-4FF1-834C-0CB21941AAC2}" destId="{7AD05E0D-211D-4CD4-BDFB-609DA2A120B9}" srcOrd="2" destOrd="0" parTransId="{2C498713-D5FE-4C46-AE53-8768190C80E4}" sibTransId="{71B86F27-37C3-41D1-8A95-DE75DF74394C}"/>
    <dgm:cxn modelId="{5A22862B-F0EC-492F-A1A2-F0E3429E7408}" type="presOf" srcId="{F7BBA4C2-6CB6-4DDF-8DEA-FE63BA0BAA6B}" destId="{9B096E7B-DF51-44E9-995F-3A26604C4F9E}" srcOrd="0" destOrd="0" presId="urn:microsoft.com/office/officeart/2005/8/layout/default#2"/>
    <dgm:cxn modelId="{0077805E-4C30-499F-8687-A59371A836AC}" type="presOf" srcId="{B9A95FAE-D8E6-43DB-A932-674B9472F720}" destId="{6C3213C2-5B09-4A94-B44B-9E5702E8AE03}" srcOrd="0" destOrd="0" presId="urn:microsoft.com/office/officeart/2005/8/layout/default#2"/>
    <dgm:cxn modelId="{FC9465AD-388F-470F-B573-C15161465792}" srcId="{D6603D9D-41E0-4FF1-834C-0CB21941AAC2}" destId="{F7BBA4C2-6CB6-4DDF-8DEA-FE63BA0BAA6B}" srcOrd="1" destOrd="0" parTransId="{F4E1E0CA-752D-4272-B159-FB6F732DC2D6}" sibTransId="{8624508E-0511-44EF-A341-912445CD54F3}"/>
    <dgm:cxn modelId="{90121977-B4A9-4FB3-A688-638573931BFB}" type="presOf" srcId="{D6603D9D-41E0-4FF1-834C-0CB21941AAC2}" destId="{F5259588-609B-4205-BAC9-2B0B898F7AEC}" srcOrd="0" destOrd="0" presId="urn:microsoft.com/office/officeart/2005/8/layout/default#2"/>
    <dgm:cxn modelId="{957633A0-708D-4891-BFAF-F2B25ADBC1CC}" type="presOf" srcId="{56BAD880-3A51-441E-9A56-18E69DBB77F9}" destId="{79F5DBFA-596C-453E-AA9C-77C94F8A0096}" srcOrd="0" destOrd="0" presId="urn:microsoft.com/office/officeart/2005/8/layout/default#2"/>
    <dgm:cxn modelId="{055BE4F1-A232-408A-AB3B-976C9E714ADE}" srcId="{D6603D9D-41E0-4FF1-834C-0CB21941AAC2}" destId="{56BAD880-3A51-441E-9A56-18E69DBB77F9}" srcOrd="0" destOrd="0" parTransId="{55ADBEDC-D680-454A-8608-A3AA4A05A455}" sibTransId="{67E1E49F-1CE9-4CA4-84D2-9204A8C02DF1}"/>
    <dgm:cxn modelId="{E83A5480-1198-407E-99F0-DC5C872FEAD9}" type="presParOf" srcId="{F5259588-609B-4205-BAC9-2B0B898F7AEC}" destId="{79F5DBFA-596C-453E-AA9C-77C94F8A0096}" srcOrd="0" destOrd="0" presId="urn:microsoft.com/office/officeart/2005/8/layout/default#2"/>
    <dgm:cxn modelId="{063340CD-92D0-4EA2-972A-B970D0724B83}" type="presParOf" srcId="{F5259588-609B-4205-BAC9-2B0B898F7AEC}" destId="{F66619C8-D7AB-4FCF-98CF-D42572F3C98E}" srcOrd="1" destOrd="0" presId="urn:microsoft.com/office/officeart/2005/8/layout/default#2"/>
    <dgm:cxn modelId="{86C2F6AE-7824-4A61-AC03-5545DC150303}" type="presParOf" srcId="{F5259588-609B-4205-BAC9-2B0B898F7AEC}" destId="{9B096E7B-DF51-44E9-995F-3A26604C4F9E}" srcOrd="2" destOrd="0" presId="urn:microsoft.com/office/officeart/2005/8/layout/default#2"/>
    <dgm:cxn modelId="{B4913464-CF92-4F8A-99F0-B3829EA103D9}" type="presParOf" srcId="{F5259588-609B-4205-BAC9-2B0B898F7AEC}" destId="{075200D4-B736-4481-BF89-D4174E8FF67E}" srcOrd="3" destOrd="0" presId="urn:microsoft.com/office/officeart/2005/8/layout/default#2"/>
    <dgm:cxn modelId="{27F4BD84-4FA4-4106-92F7-C62EFDA5D6D4}" type="presParOf" srcId="{F5259588-609B-4205-BAC9-2B0B898F7AEC}" destId="{E9254826-AAE0-4E98-A58D-96217CAA33B6}" srcOrd="4" destOrd="0" presId="urn:microsoft.com/office/officeart/2005/8/layout/default#2"/>
    <dgm:cxn modelId="{897841ED-5D39-4CCC-9B7B-77C0162D9D76}" type="presParOf" srcId="{F5259588-609B-4205-BAC9-2B0B898F7AEC}" destId="{6379A21E-EE81-414F-8C13-34014A6FE3DB}" srcOrd="5" destOrd="0" presId="urn:microsoft.com/office/officeart/2005/8/layout/default#2"/>
    <dgm:cxn modelId="{93301EBE-214D-47F2-9BA9-3DF5854187C3}" type="presParOf" srcId="{F5259588-609B-4205-BAC9-2B0B898F7AEC}" destId="{6C3213C2-5B09-4A94-B44B-9E5702E8AE03}" srcOrd="6" destOrd="0" presId="urn:microsoft.com/office/officeart/2005/8/layout/default#2"/>
  </dgm:cxnLst>
  <dgm:bg/>
  <dgm:whole/>
</dgm:dataModel>
</file>

<file path=word/diagrams/data2.xml><?xml version="1.0" encoding="utf-8"?>
<dgm:dataModel xmlns:dgm="http://schemas.openxmlformats.org/drawingml/2006/diagram" xmlns:a="http://schemas.openxmlformats.org/drawingml/2006/main">
  <dgm:ptLst>
    <dgm:pt modelId="{516169D3-6E88-483F-8ACD-9F719E861B89}" type="doc">
      <dgm:prSet loTypeId="urn:microsoft.com/office/officeart/2009/3/layout/CircleRelationship" loCatId="relationship" qsTypeId="urn:microsoft.com/office/officeart/2005/8/quickstyle/simple1" qsCatId="simple" csTypeId="urn:microsoft.com/office/officeart/2005/8/colors/accent1_3" csCatId="accent1" phldr="1"/>
      <dgm:spPr/>
    </dgm:pt>
    <dgm:pt modelId="{6884E5C6-6901-4500-AD1C-4B1F95D256A0}">
      <dgm:prSet phldrT="[Текст]" custT="1"/>
      <dgm:spPr/>
      <dgm:t>
        <a:bodyPr/>
        <a:lstStyle/>
        <a:p>
          <a:r>
            <a:rPr lang="ru-RU" sz="1000" b="1">
              <a:latin typeface="Times New Roman" panose="02020603050405020304" pitchFamily="18" charset="0"/>
              <a:cs typeface="Times New Roman" panose="02020603050405020304" pitchFamily="18" charset="0"/>
            </a:rPr>
            <a:t>Внесено зміни у Програму підтримки житлово-будівельних кооперативів, житлових кооперативів та об’єднань співвласників багатоквартирних будинк</a:t>
          </a:r>
          <a:r>
            <a:rPr lang="uk-UA" sz="1000" b="1">
              <a:latin typeface="Times New Roman" panose="02020603050405020304" pitchFamily="18" charset="0"/>
              <a:cs typeface="Times New Roman" panose="02020603050405020304" pitchFamily="18" charset="0"/>
            </a:rPr>
            <a:t>ів.</a:t>
          </a:r>
          <a:endParaRPr lang="ru-RU" sz="1000" b="1">
            <a:latin typeface="Times New Roman" panose="02020603050405020304" pitchFamily="18" charset="0"/>
            <a:cs typeface="Times New Roman" panose="02020603050405020304" pitchFamily="18" charset="0"/>
          </a:endParaRPr>
        </a:p>
      </dgm:t>
    </dgm:pt>
    <dgm:pt modelId="{19BC7DA5-80FC-4C48-84FA-10E1590DD0D4}" type="parTrans" cxnId="{04B8D989-523A-4DB2-B13C-F73E3EB2E613}">
      <dgm:prSet/>
      <dgm:spPr/>
      <dgm:t>
        <a:bodyPr/>
        <a:lstStyle/>
        <a:p>
          <a:endParaRPr lang="ru-RU"/>
        </a:p>
      </dgm:t>
    </dgm:pt>
    <dgm:pt modelId="{FF5BEFC0-02AB-465F-854F-B6DB5F89664F}" type="sibTrans" cxnId="{04B8D989-523A-4DB2-B13C-F73E3EB2E613}">
      <dgm:prSet/>
      <dgm:spPr/>
      <dgm:t>
        <a:bodyPr/>
        <a:lstStyle/>
        <a:p>
          <a:endParaRPr lang="ru-RU"/>
        </a:p>
      </dgm:t>
    </dgm:pt>
    <dgm:pt modelId="{A7D8D883-BCA3-432E-8452-6C6140B98468}">
      <dgm:prSet phldrT="[Текст]" custT="1"/>
      <dgm:spPr/>
      <dgm:t>
        <a:bodyPr/>
        <a:lstStyle/>
        <a:p>
          <a:r>
            <a:rPr lang="ru-RU" sz="1000" b="0" i="0">
              <a:latin typeface="Times New Roman" panose="02020603050405020304" pitchFamily="18" charset="0"/>
              <a:cs typeface="Times New Roman" panose="02020603050405020304" pitchFamily="18" charset="0"/>
            </a:rPr>
            <a:t>Також додатково 2,4 млн грн виділено на фінансування проєктів-переможців, які реалізуються в 2020 році в рамках Міської цільової програми «Громадський бюджет (бюджет участі) міста Харкова»</a:t>
          </a:r>
          <a:endParaRPr lang="ru-RU" sz="1000" b="0">
            <a:latin typeface="Times New Roman" panose="02020603050405020304" pitchFamily="18" charset="0"/>
            <a:cs typeface="Times New Roman" panose="02020603050405020304" pitchFamily="18" charset="0"/>
          </a:endParaRPr>
        </a:p>
      </dgm:t>
    </dgm:pt>
    <dgm:pt modelId="{569B33A4-1858-4A42-93B5-9DC2E337961F}" type="parTrans" cxnId="{77D89DB9-D2F8-4F51-B8C1-5E6F9E0CFA59}">
      <dgm:prSet/>
      <dgm:spPr/>
      <dgm:t>
        <a:bodyPr/>
        <a:lstStyle/>
        <a:p>
          <a:endParaRPr lang="ru-RU"/>
        </a:p>
      </dgm:t>
    </dgm:pt>
    <dgm:pt modelId="{C28B723A-8919-4331-A515-A878DBC32870}" type="sibTrans" cxnId="{77D89DB9-D2F8-4F51-B8C1-5E6F9E0CFA59}">
      <dgm:prSet/>
      <dgm:spPr/>
      <dgm:t>
        <a:bodyPr/>
        <a:lstStyle/>
        <a:p>
          <a:endParaRPr lang="ru-RU"/>
        </a:p>
      </dgm:t>
    </dgm:pt>
    <dgm:pt modelId="{57D59FA0-2C9B-4B6C-80B1-C36AD4716452}">
      <dgm:prSet phldrT="[Текст]" custT="1"/>
      <dgm:spPr/>
      <dgm:t>
        <a:bodyPr/>
        <a:lstStyle/>
        <a:p>
          <a:r>
            <a:rPr lang="ru-RU" sz="1000" b="0" i="0">
              <a:latin typeface="Times New Roman" panose="02020603050405020304" pitchFamily="18" charset="0"/>
              <a:cs typeface="Times New Roman" panose="02020603050405020304" pitchFamily="18" charset="0"/>
            </a:rPr>
            <a:t>Прийнято рішення додатково виділити 6,6 млн грн на підтримку будинків ЖК, ЖБК та ОСББ. Зокрема, 500 тис. грн буде виділено на придбання і установку абонентських поштових скриньок (шаф); 700 тис. грн - придбання лавок, урн, контейнерів; 1 млн грн - придбання огороджувальних конструкцій; 1,5 млн грн - на дитячі ігрові майданчики і 500 тис. грн - на спортивні.</a:t>
          </a:r>
          <a:endParaRPr lang="ru-RU" sz="1000" b="0">
            <a:latin typeface="Times New Roman" panose="02020603050405020304" pitchFamily="18" charset="0"/>
            <a:cs typeface="Times New Roman" panose="02020603050405020304" pitchFamily="18" charset="0"/>
          </a:endParaRPr>
        </a:p>
      </dgm:t>
    </dgm:pt>
    <dgm:pt modelId="{58DF061E-CD90-42CF-9EEC-8BC551FFFDDF}" type="parTrans" cxnId="{05A8F7B4-8F7A-464E-8616-FAD452F63182}">
      <dgm:prSet/>
      <dgm:spPr/>
      <dgm:t>
        <a:bodyPr/>
        <a:lstStyle/>
        <a:p>
          <a:endParaRPr lang="ru-RU"/>
        </a:p>
      </dgm:t>
    </dgm:pt>
    <dgm:pt modelId="{196F885F-618A-480C-A317-2BF6CB8C45F1}" type="sibTrans" cxnId="{05A8F7B4-8F7A-464E-8616-FAD452F63182}">
      <dgm:prSet/>
      <dgm:spPr/>
      <dgm:t>
        <a:bodyPr/>
        <a:lstStyle/>
        <a:p>
          <a:endParaRPr lang="ru-RU"/>
        </a:p>
      </dgm:t>
    </dgm:pt>
    <dgm:pt modelId="{18A7F26E-B1B6-494A-8EAC-10760DC96E01}" type="pres">
      <dgm:prSet presAssocID="{516169D3-6E88-483F-8ACD-9F719E861B89}" presName="Name0" presStyleCnt="0">
        <dgm:presLayoutVars>
          <dgm:chMax val="1"/>
          <dgm:chPref val="1"/>
        </dgm:presLayoutVars>
      </dgm:prSet>
      <dgm:spPr/>
    </dgm:pt>
    <dgm:pt modelId="{D26AF894-7480-47F3-9964-8112884B1DBB}" type="pres">
      <dgm:prSet presAssocID="{6884E5C6-6901-4500-AD1C-4B1F95D256A0}" presName="Parent" presStyleLbl="node0" presStyleIdx="0" presStyleCnt="1" custScaleX="71634" custScaleY="70962" custLinFactNeighborX="16454" custLinFactNeighborY="9735">
        <dgm:presLayoutVars>
          <dgm:chMax val="5"/>
          <dgm:chPref val="5"/>
        </dgm:presLayoutVars>
      </dgm:prSet>
      <dgm:spPr/>
      <dgm:t>
        <a:bodyPr/>
        <a:lstStyle/>
        <a:p>
          <a:endParaRPr lang="ru-RU"/>
        </a:p>
      </dgm:t>
    </dgm:pt>
    <dgm:pt modelId="{4C965433-26FF-4563-8540-9F55EFD27BE4}" type="pres">
      <dgm:prSet presAssocID="{6884E5C6-6901-4500-AD1C-4B1F95D256A0}" presName="Accent1" presStyleLbl="node1" presStyleIdx="0" presStyleCnt="13" custLinFactNeighborX="56446" custLinFactNeighborY="65696"/>
      <dgm:spPr/>
    </dgm:pt>
    <dgm:pt modelId="{3D433CC4-0BDB-4BCF-927F-4202004D29DA}" type="pres">
      <dgm:prSet presAssocID="{6884E5C6-6901-4500-AD1C-4B1F95D256A0}" presName="Accent2" presStyleLbl="node1" presStyleIdx="1" presStyleCnt="13"/>
      <dgm:spPr/>
    </dgm:pt>
    <dgm:pt modelId="{64061F80-5BEB-4BE2-93D8-6A5A17BB07AA}" type="pres">
      <dgm:prSet presAssocID="{6884E5C6-6901-4500-AD1C-4B1F95D256A0}" presName="Accent3" presStyleLbl="node1" presStyleIdx="2" presStyleCnt="13"/>
      <dgm:spPr/>
    </dgm:pt>
    <dgm:pt modelId="{A3C9D402-EC73-4537-A2F0-49D5B398BE1D}" type="pres">
      <dgm:prSet presAssocID="{6884E5C6-6901-4500-AD1C-4B1F95D256A0}" presName="Accent4" presStyleLbl="node1" presStyleIdx="3" presStyleCnt="13" custLinFactX="120278" custLinFactY="-37365" custLinFactNeighborX="200000" custLinFactNeighborY="-100000"/>
      <dgm:spPr/>
    </dgm:pt>
    <dgm:pt modelId="{EFB03114-87B9-4655-8957-C3446D009AA5}" type="pres">
      <dgm:prSet presAssocID="{6884E5C6-6901-4500-AD1C-4B1F95D256A0}" presName="Accent5" presStyleLbl="node1" presStyleIdx="4" presStyleCnt="13"/>
      <dgm:spPr/>
    </dgm:pt>
    <dgm:pt modelId="{CB7F1111-96E6-415E-BEB4-04FE09BBAC24}" type="pres">
      <dgm:prSet presAssocID="{6884E5C6-6901-4500-AD1C-4B1F95D256A0}" presName="Accent6" presStyleLbl="node1" presStyleIdx="5" presStyleCnt="13"/>
      <dgm:spPr/>
    </dgm:pt>
    <dgm:pt modelId="{FFB69887-71EA-4A1E-9D1E-D491D9E45E55}" type="pres">
      <dgm:prSet presAssocID="{57D59FA0-2C9B-4B6C-80B1-C36AD4716452}" presName="Child1" presStyleLbl="node1" presStyleIdx="6" presStyleCnt="13" custScaleX="226782" custScaleY="206175" custLinFactNeighborX="5252" custLinFactNeighborY="63299">
        <dgm:presLayoutVars>
          <dgm:chMax val="0"/>
          <dgm:chPref val="0"/>
        </dgm:presLayoutVars>
      </dgm:prSet>
      <dgm:spPr/>
      <dgm:t>
        <a:bodyPr/>
        <a:lstStyle/>
        <a:p>
          <a:endParaRPr lang="ru-RU"/>
        </a:p>
      </dgm:t>
    </dgm:pt>
    <dgm:pt modelId="{6933BBFC-D361-4F0F-A4CF-BB7A76CF11F5}" type="pres">
      <dgm:prSet presAssocID="{57D59FA0-2C9B-4B6C-80B1-C36AD4716452}" presName="Accent7" presStyleCnt="0"/>
      <dgm:spPr/>
    </dgm:pt>
    <dgm:pt modelId="{E4F1ED8A-82C5-4002-AD66-5A3B04C407B3}" type="pres">
      <dgm:prSet presAssocID="{57D59FA0-2C9B-4B6C-80B1-C36AD4716452}" presName="AccentHold1" presStyleLbl="node1" presStyleIdx="7" presStyleCnt="13"/>
      <dgm:spPr/>
    </dgm:pt>
    <dgm:pt modelId="{D0265751-22F0-46C9-ADB4-232461889EAA}" type="pres">
      <dgm:prSet presAssocID="{57D59FA0-2C9B-4B6C-80B1-C36AD4716452}" presName="Accent8" presStyleCnt="0"/>
      <dgm:spPr/>
    </dgm:pt>
    <dgm:pt modelId="{9E9C58DA-5C4C-422B-BA6A-4CD37C1B48F2}" type="pres">
      <dgm:prSet presAssocID="{57D59FA0-2C9B-4B6C-80B1-C36AD4716452}" presName="AccentHold2" presStyleLbl="node1" presStyleIdx="8" presStyleCnt="13" custLinFactY="-562115" custLinFactNeighborX="51972" custLinFactNeighborY="-600000"/>
      <dgm:spPr/>
    </dgm:pt>
    <dgm:pt modelId="{0FF57861-35F0-4516-A350-9219B93A3812}" type="pres">
      <dgm:prSet presAssocID="{A7D8D883-BCA3-432E-8452-6C6140B98468}" presName="Child2" presStyleLbl="node1" presStyleIdx="9" presStyleCnt="13" custScaleX="189397" custScaleY="178863" custLinFactNeighborX="-15394" custLinFactNeighborY="15433">
        <dgm:presLayoutVars>
          <dgm:chMax val="0"/>
          <dgm:chPref val="0"/>
        </dgm:presLayoutVars>
      </dgm:prSet>
      <dgm:spPr/>
      <dgm:t>
        <a:bodyPr/>
        <a:lstStyle/>
        <a:p>
          <a:endParaRPr lang="ru-RU"/>
        </a:p>
      </dgm:t>
    </dgm:pt>
    <dgm:pt modelId="{5B210E2E-A38C-4A22-8719-DAA41E2915BC}" type="pres">
      <dgm:prSet presAssocID="{A7D8D883-BCA3-432E-8452-6C6140B98468}" presName="Accent9" presStyleCnt="0"/>
      <dgm:spPr/>
    </dgm:pt>
    <dgm:pt modelId="{F7D5763D-F6F6-4DAC-A9AC-226FE2A4D866}" type="pres">
      <dgm:prSet presAssocID="{A7D8D883-BCA3-432E-8452-6C6140B98468}" presName="AccentHold1" presStyleLbl="node1" presStyleIdx="10" presStyleCnt="13" custLinFactY="164316" custLinFactNeighborX="83612" custLinFactNeighborY="200000"/>
      <dgm:spPr/>
    </dgm:pt>
    <dgm:pt modelId="{FDF2C531-FF04-4BFF-A7CD-3ED384B89421}" type="pres">
      <dgm:prSet presAssocID="{A7D8D883-BCA3-432E-8452-6C6140B98468}" presName="Accent10" presStyleCnt="0"/>
      <dgm:spPr/>
    </dgm:pt>
    <dgm:pt modelId="{C432E05B-4CEC-4967-B85F-3782A3D66680}" type="pres">
      <dgm:prSet presAssocID="{A7D8D883-BCA3-432E-8452-6C6140B98468}" presName="AccentHold2" presStyleLbl="node1" presStyleIdx="11" presStyleCnt="13"/>
      <dgm:spPr/>
    </dgm:pt>
    <dgm:pt modelId="{7D821650-446E-45FF-BF93-5BA2A7CFF2D6}" type="pres">
      <dgm:prSet presAssocID="{A7D8D883-BCA3-432E-8452-6C6140B98468}" presName="Accent11" presStyleCnt="0"/>
      <dgm:spPr/>
    </dgm:pt>
    <dgm:pt modelId="{BCD30FD7-019A-463B-B418-5B5B5BC01AF4}" type="pres">
      <dgm:prSet presAssocID="{A7D8D883-BCA3-432E-8452-6C6140B98468}" presName="AccentHold3" presStyleLbl="node1" presStyleIdx="12" presStyleCnt="13"/>
      <dgm:spPr/>
    </dgm:pt>
  </dgm:ptLst>
  <dgm:cxnLst>
    <dgm:cxn modelId="{258D492E-11C6-42E2-A237-BE5F149848B4}" type="presOf" srcId="{516169D3-6E88-483F-8ACD-9F719E861B89}" destId="{18A7F26E-B1B6-494A-8EAC-10760DC96E01}" srcOrd="0" destOrd="0" presId="urn:microsoft.com/office/officeart/2009/3/layout/CircleRelationship"/>
    <dgm:cxn modelId="{46811CE4-95E0-4DFC-ABEE-2E30C8C1FF25}" type="presOf" srcId="{A7D8D883-BCA3-432E-8452-6C6140B98468}" destId="{0FF57861-35F0-4516-A350-9219B93A3812}" srcOrd="0" destOrd="0" presId="urn:microsoft.com/office/officeart/2009/3/layout/CircleRelationship"/>
    <dgm:cxn modelId="{DB870E9C-F2DF-465D-A38A-5C26BB0C1427}" type="presOf" srcId="{57D59FA0-2C9B-4B6C-80B1-C36AD4716452}" destId="{FFB69887-71EA-4A1E-9D1E-D491D9E45E55}" srcOrd="0" destOrd="0" presId="urn:microsoft.com/office/officeart/2009/3/layout/CircleRelationship"/>
    <dgm:cxn modelId="{05A8F7B4-8F7A-464E-8616-FAD452F63182}" srcId="{6884E5C6-6901-4500-AD1C-4B1F95D256A0}" destId="{57D59FA0-2C9B-4B6C-80B1-C36AD4716452}" srcOrd="0" destOrd="0" parTransId="{58DF061E-CD90-42CF-9EEC-8BC551FFFDDF}" sibTransId="{196F885F-618A-480C-A317-2BF6CB8C45F1}"/>
    <dgm:cxn modelId="{77D89DB9-D2F8-4F51-B8C1-5E6F9E0CFA59}" srcId="{6884E5C6-6901-4500-AD1C-4B1F95D256A0}" destId="{A7D8D883-BCA3-432E-8452-6C6140B98468}" srcOrd="1" destOrd="0" parTransId="{569B33A4-1858-4A42-93B5-9DC2E337961F}" sibTransId="{C28B723A-8919-4331-A515-A878DBC32870}"/>
    <dgm:cxn modelId="{E138A111-F9EE-4A4B-9F19-F8F19B124E29}" type="presOf" srcId="{6884E5C6-6901-4500-AD1C-4B1F95D256A0}" destId="{D26AF894-7480-47F3-9964-8112884B1DBB}" srcOrd="0" destOrd="0" presId="urn:microsoft.com/office/officeart/2009/3/layout/CircleRelationship"/>
    <dgm:cxn modelId="{04B8D989-523A-4DB2-B13C-F73E3EB2E613}" srcId="{516169D3-6E88-483F-8ACD-9F719E861B89}" destId="{6884E5C6-6901-4500-AD1C-4B1F95D256A0}" srcOrd="0" destOrd="0" parTransId="{19BC7DA5-80FC-4C48-84FA-10E1590DD0D4}" sibTransId="{FF5BEFC0-02AB-465F-854F-B6DB5F89664F}"/>
    <dgm:cxn modelId="{A0AC75E4-9D77-4B74-99A3-AD817ED2AD0D}" type="presParOf" srcId="{18A7F26E-B1B6-494A-8EAC-10760DC96E01}" destId="{D26AF894-7480-47F3-9964-8112884B1DBB}" srcOrd="0" destOrd="0" presId="urn:microsoft.com/office/officeart/2009/3/layout/CircleRelationship"/>
    <dgm:cxn modelId="{319EA0A0-B408-40C4-BE55-A8D9DEA49CC8}" type="presParOf" srcId="{18A7F26E-B1B6-494A-8EAC-10760DC96E01}" destId="{4C965433-26FF-4563-8540-9F55EFD27BE4}" srcOrd="1" destOrd="0" presId="urn:microsoft.com/office/officeart/2009/3/layout/CircleRelationship"/>
    <dgm:cxn modelId="{4956ED23-CA2B-4F8F-9B0A-28A21D4AB6EA}" type="presParOf" srcId="{18A7F26E-B1B6-494A-8EAC-10760DC96E01}" destId="{3D433CC4-0BDB-4BCF-927F-4202004D29DA}" srcOrd="2" destOrd="0" presId="urn:microsoft.com/office/officeart/2009/3/layout/CircleRelationship"/>
    <dgm:cxn modelId="{0F4D4255-AC8E-44F4-89B2-3F3596D603BF}" type="presParOf" srcId="{18A7F26E-B1B6-494A-8EAC-10760DC96E01}" destId="{64061F80-5BEB-4BE2-93D8-6A5A17BB07AA}" srcOrd="3" destOrd="0" presId="urn:microsoft.com/office/officeart/2009/3/layout/CircleRelationship"/>
    <dgm:cxn modelId="{C7984482-9A34-4247-A926-6080E3B33446}" type="presParOf" srcId="{18A7F26E-B1B6-494A-8EAC-10760DC96E01}" destId="{A3C9D402-EC73-4537-A2F0-49D5B398BE1D}" srcOrd="4" destOrd="0" presId="urn:microsoft.com/office/officeart/2009/3/layout/CircleRelationship"/>
    <dgm:cxn modelId="{4622A940-66CF-4277-A99D-CC873FA1B523}" type="presParOf" srcId="{18A7F26E-B1B6-494A-8EAC-10760DC96E01}" destId="{EFB03114-87B9-4655-8957-C3446D009AA5}" srcOrd="5" destOrd="0" presId="urn:microsoft.com/office/officeart/2009/3/layout/CircleRelationship"/>
    <dgm:cxn modelId="{349F2EEE-B4F7-423F-AE5C-E45121CE8A89}" type="presParOf" srcId="{18A7F26E-B1B6-494A-8EAC-10760DC96E01}" destId="{CB7F1111-96E6-415E-BEB4-04FE09BBAC24}" srcOrd="6" destOrd="0" presId="urn:microsoft.com/office/officeart/2009/3/layout/CircleRelationship"/>
    <dgm:cxn modelId="{1516C2F0-F8BA-4D40-A57B-34D2677B5548}" type="presParOf" srcId="{18A7F26E-B1B6-494A-8EAC-10760DC96E01}" destId="{FFB69887-71EA-4A1E-9D1E-D491D9E45E55}" srcOrd="7" destOrd="0" presId="urn:microsoft.com/office/officeart/2009/3/layout/CircleRelationship"/>
    <dgm:cxn modelId="{FADE2891-EC3A-4340-B3EA-74E7D0776F19}" type="presParOf" srcId="{18A7F26E-B1B6-494A-8EAC-10760DC96E01}" destId="{6933BBFC-D361-4F0F-A4CF-BB7A76CF11F5}" srcOrd="8" destOrd="0" presId="urn:microsoft.com/office/officeart/2009/3/layout/CircleRelationship"/>
    <dgm:cxn modelId="{6D515A5B-02A6-41EE-98E4-9D46D33E28F1}" type="presParOf" srcId="{6933BBFC-D361-4F0F-A4CF-BB7A76CF11F5}" destId="{E4F1ED8A-82C5-4002-AD66-5A3B04C407B3}" srcOrd="0" destOrd="0" presId="urn:microsoft.com/office/officeart/2009/3/layout/CircleRelationship"/>
    <dgm:cxn modelId="{E9BD283F-B0EB-414F-A27B-BF9CA4E17926}" type="presParOf" srcId="{18A7F26E-B1B6-494A-8EAC-10760DC96E01}" destId="{D0265751-22F0-46C9-ADB4-232461889EAA}" srcOrd="9" destOrd="0" presId="urn:microsoft.com/office/officeart/2009/3/layout/CircleRelationship"/>
    <dgm:cxn modelId="{78226EB9-60D3-45B0-99C4-DF9EF7B2AC1D}" type="presParOf" srcId="{D0265751-22F0-46C9-ADB4-232461889EAA}" destId="{9E9C58DA-5C4C-422B-BA6A-4CD37C1B48F2}" srcOrd="0" destOrd="0" presId="urn:microsoft.com/office/officeart/2009/3/layout/CircleRelationship"/>
    <dgm:cxn modelId="{A1E54B49-91A8-4B19-B96E-1602AAC0ACE1}" type="presParOf" srcId="{18A7F26E-B1B6-494A-8EAC-10760DC96E01}" destId="{0FF57861-35F0-4516-A350-9219B93A3812}" srcOrd="10" destOrd="0" presId="urn:microsoft.com/office/officeart/2009/3/layout/CircleRelationship"/>
    <dgm:cxn modelId="{BE88E6CF-15CE-47AD-93B3-50F2BABE88EF}" type="presParOf" srcId="{18A7F26E-B1B6-494A-8EAC-10760DC96E01}" destId="{5B210E2E-A38C-4A22-8719-DAA41E2915BC}" srcOrd="11" destOrd="0" presId="urn:microsoft.com/office/officeart/2009/3/layout/CircleRelationship"/>
    <dgm:cxn modelId="{F92C8D1A-D448-4F85-ACA3-A2749E3392DC}" type="presParOf" srcId="{5B210E2E-A38C-4A22-8719-DAA41E2915BC}" destId="{F7D5763D-F6F6-4DAC-A9AC-226FE2A4D866}" srcOrd="0" destOrd="0" presId="urn:microsoft.com/office/officeart/2009/3/layout/CircleRelationship"/>
    <dgm:cxn modelId="{5DF4696E-FBF3-4265-9A0A-2031A76CAFC0}" type="presParOf" srcId="{18A7F26E-B1B6-494A-8EAC-10760DC96E01}" destId="{FDF2C531-FF04-4BFF-A7CD-3ED384B89421}" srcOrd="12" destOrd="0" presId="urn:microsoft.com/office/officeart/2009/3/layout/CircleRelationship"/>
    <dgm:cxn modelId="{D4A9B525-E73F-43F9-BC98-5FFB46741722}" type="presParOf" srcId="{FDF2C531-FF04-4BFF-A7CD-3ED384B89421}" destId="{C432E05B-4CEC-4967-B85F-3782A3D66680}" srcOrd="0" destOrd="0" presId="urn:microsoft.com/office/officeart/2009/3/layout/CircleRelationship"/>
    <dgm:cxn modelId="{CA8F41D4-EA43-4470-988C-11EA0AC7778D}" type="presParOf" srcId="{18A7F26E-B1B6-494A-8EAC-10760DC96E01}" destId="{7D821650-446E-45FF-BF93-5BA2A7CFF2D6}" srcOrd="13" destOrd="0" presId="urn:microsoft.com/office/officeart/2009/3/layout/CircleRelationship"/>
    <dgm:cxn modelId="{0BCCB051-469B-4EDB-ACE6-E8266AF85BF4}" type="presParOf" srcId="{7D821650-446E-45FF-BF93-5BA2A7CFF2D6}" destId="{BCD30FD7-019A-463B-B418-5B5B5BC01AF4}" srcOrd="0" destOrd="0" presId="urn:microsoft.com/office/officeart/2009/3/layout/CircleRelationship"/>
  </dgm:cxnLst>
  <dgm:bg/>
  <dgm:whole/>
</dgm:dataModel>
</file>

<file path=word/diagrams/data3.xml><?xml version="1.0" encoding="utf-8"?>
<dgm:dataModel xmlns:dgm="http://schemas.openxmlformats.org/drawingml/2006/diagram" xmlns:a="http://schemas.openxmlformats.org/drawingml/2006/main">
  <dgm:ptLst>
    <dgm:pt modelId="{7BEFC830-6D93-4F42-A930-F39836C1EB90}" type="doc">
      <dgm:prSet loTypeId="urn:microsoft.com/office/officeart/2005/8/layout/gear1" loCatId="process" qsTypeId="urn:microsoft.com/office/officeart/2005/8/quickstyle/simple1" qsCatId="simple" csTypeId="urn:microsoft.com/office/officeart/2005/8/colors/accent1_1" csCatId="accent1" phldr="1"/>
      <dgm:spPr/>
      <dgm:t>
        <a:bodyPr/>
        <a:lstStyle/>
        <a:p>
          <a:endParaRPr lang="ru-RU"/>
        </a:p>
      </dgm:t>
    </dgm:pt>
    <dgm:pt modelId="{D5618D00-9A57-4859-A0F4-4EFC9CDF1637}">
      <dgm:prSet phldrT="[Текст]" custT="1"/>
      <dgm:spPr/>
      <dgm:t>
        <a:bodyPr/>
        <a:lstStyle/>
        <a:p>
          <a:r>
            <a:rPr lang="ru-RU" sz="900" b="1">
              <a:latin typeface="Times New Roman" panose="02020603050405020304" pitchFamily="18" charset="0"/>
              <a:cs typeface="Times New Roman" panose="02020603050405020304" pitchFamily="18" charset="0"/>
            </a:rPr>
            <a:t>Перший в Україні центр підтримки представників малого та середнього бізнесу. </a:t>
          </a:r>
          <a:r>
            <a:rPr lang="ru-RU" sz="900" b="0" i="0">
              <a:latin typeface="Times New Roman" panose="02020603050405020304" pitchFamily="18" charset="0"/>
              <a:cs typeface="Times New Roman" panose="02020603050405020304" pitchFamily="18" charset="0"/>
            </a:rPr>
            <a:t>Проєкт реалізований Міністерством цифрової трансформації спільно з командою Харківської міської ради. Завдання проєкту - допомогти підприємцям у подоланні наслідків кризи або при відкритті нової справи. </a:t>
          </a:r>
          <a:endParaRPr lang="ru-RU" sz="900">
            <a:latin typeface="Times New Roman" panose="02020603050405020304" pitchFamily="18" charset="0"/>
            <a:cs typeface="Times New Roman" panose="02020603050405020304" pitchFamily="18" charset="0"/>
          </a:endParaRPr>
        </a:p>
      </dgm:t>
    </dgm:pt>
    <dgm:pt modelId="{EE4130B7-5439-4844-BA7F-8A1712AAB1A8}" type="parTrans" cxnId="{C43A6FEB-E0F8-4FA2-95E2-B841FA04A85F}">
      <dgm:prSet/>
      <dgm:spPr/>
      <dgm:t>
        <a:bodyPr/>
        <a:lstStyle/>
        <a:p>
          <a:endParaRPr lang="ru-RU"/>
        </a:p>
      </dgm:t>
    </dgm:pt>
    <dgm:pt modelId="{37E3E088-9870-44EF-BC08-F738BC78A97C}" type="sibTrans" cxnId="{C43A6FEB-E0F8-4FA2-95E2-B841FA04A85F}">
      <dgm:prSet/>
      <dgm:spPr/>
      <dgm:t>
        <a:bodyPr/>
        <a:lstStyle/>
        <a:p>
          <a:endParaRPr lang="ru-RU"/>
        </a:p>
      </dgm:t>
    </dgm:pt>
    <dgm:pt modelId="{C8702A32-9494-41DF-8C5E-D8BBC1A02027}" type="pres">
      <dgm:prSet presAssocID="{7BEFC830-6D93-4F42-A930-F39836C1EB90}" presName="composite" presStyleCnt="0">
        <dgm:presLayoutVars>
          <dgm:chMax val="3"/>
          <dgm:animLvl val="lvl"/>
          <dgm:resizeHandles val="exact"/>
        </dgm:presLayoutVars>
      </dgm:prSet>
      <dgm:spPr/>
      <dgm:t>
        <a:bodyPr/>
        <a:lstStyle/>
        <a:p>
          <a:endParaRPr lang="ru-RU"/>
        </a:p>
      </dgm:t>
    </dgm:pt>
    <dgm:pt modelId="{A461F43A-E4B4-4D29-8BD6-229F037075DE}" type="pres">
      <dgm:prSet presAssocID="{D5618D00-9A57-4859-A0F4-4EFC9CDF1637}" presName="gear1" presStyleLbl="node1" presStyleIdx="0" presStyleCnt="1" custScaleX="140043" custScaleY="127056" custLinFactNeighborX="1173" custLinFactNeighborY="15836">
        <dgm:presLayoutVars>
          <dgm:chMax val="1"/>
          <dgm:bulletEnabled val="1"/>
        </dgm:presLayoutVars>
      </dgm:prSet>
      <dgm:spPr/>
      <dgm:t>
        <a:bodyPr/>
        <a:lstStyle/>
        <a:p>
          <a:endParaRPr lang="ru-RU"/>
        </a:p>
      </dgm:t>
    </dgm:pt>
    <dgm:pt modelId="{36F89F91-C705-4C4D-AF09-CBBE55AB6156}" type="pres">
      <dgm:prSet presAssocID="{D5618D00-9A57-4859-A0F4-4EFC9CDF1637}" presName="gear1srcNode" presStyleLbl="node1" presStyleIdx="0" presStyleCnt="1"/>
      <dgm:spPr/>
      <dgm:t>
        <a:bodyPr/>
        <a:lstStyle/>
        <a:p>
          <a:endParaRPr lang="ru-RU"/>
        </a:p>
      </dgm:t>
    </dgm:pt>
    <dgm:pt modelId="{03DCE3AC-638A-430A-B798-B5B15FEE1AAB}" type="pres">
      <dgm:prSet presAssocID="{D5618D00-9A57-4859-A0F4-4EFC9CDF1637}" presName="gear1dstNode" presStyleLbl="node1" presStyleIdx="0" presStyleCnt="1"/>
      <dgm:spPr/>
      <dgm:t>
        <a:bodyPr/>
        <a:lstStyle/>
        <a:p>
          <a:endParaRPr lang="ru-RU"/>
        </a:p>
      </dgm:t>
    </dgm:pt>
    <dgm:pt modelId="{A42ADB4D-4EC6-4516-B829-1F824D43E467}" type="pres">
      <dgm:prSet presAssocID="{37E3E088-9870-44EF-BC08-F738BC78A97C}" presName="connector1" presStyleLbl="sibTrans2D1" presStyleIdx="0" presStyleCnt="1" custLinFactNeighborX="7533" custLinFactNeighborY="11282"/>
      <dgm:spPr/>
      <dgm:t>
        <a:bodyPr/>
        <a:lstStyle/>
        <a:p>
          <a:endParaRPr lang="ru-RU"/>
        </a:p>
      </dgm:t>
    </dgm:pt>
  </dgm:ptLst>
  <dgm:cxnLst>
    <dgm:cxn modelId="{8F7C1E14-0D94-4313-847F-D81DA6F0D884}" type="presOf" srcId="{D5618D00-9A57-4859-A0F4-4EFC9CDF1637}" destId="{36F89F91-C705-4C4D-AF09-CBBE55AB6156}" srcOrd="1" destOrd="0" presId="urn:microsoft.com/office/officeart/2005/8/layout/gear1"/>
    <dgm:cxn modelId="{FB955DD2-5DB2-4C97-90A3-7B7391100AB7}" type="presOf" srcId="{37E3E088-9870-44EF-BC08-F738BC78A97C}" destId="{A42ADB4D-4EC6-4516-B829-1F824D43E467}" srcOrd="0" destOrd="0" presId="urn:microsoft.com/office/officeart/2005/8/layout/gear1"/>
    <dgm:cxn modelId="{7323F946-515C-4678-9DAF-6D3B77AF3F67}" type="presOf" srcId="{7BEFC830-6D93-4F42-A930-F39836C1EB90}" destId="{C8702A32-9494-41DF-8C5E-D8BBC1A02027}" srcOrd="0" destOrd="0" presId="urn:microsoft.com/office/officeart/2005/8/layout/gear1"/>
    <dgm:cxn modelId="{C43A6FEB-E0F8-4FA2-95E2-B841FA04A85F}" srcId="{7BEFC830-6D93-4F42-A930-F39836C1EB90}" destId="{D5618D00-9A57-4859-A0F4-4EFC9CDF1637}" srcOrd="0" destOrd="0" parTransId="{EE4130B7-5439-4844-BA7F-8A1712AAB1A8}" sibTransId="{37E3E088-9870-44EF-BC08-F738BC78A97C}"/>
    <dgm:cxn modelId="{D899745A-DA40-4497-8AAD-85ECF28CC32B}" type="presOf" srcId="{D5618D00-9A57-4859-A0F4-4EFC9CDF1637}" destId="{A461F43A-E4B4-4D29-8BD6-229F037075DE}" srcOrd="0" destOrd="0" presId="urn:microsoft.com/office/officeart/2005/8/layout/gear1"/>
    <dgm:cxn modelId="{795DC894-8B11-4E0D-99F8-CC0D077A6EFD}" type="presOf" srcId="{D5618D00-9A57-4859-A0F4-4EFC9CDF1637}" destId="{03DCE3AC-638A-430A-B798-B5B15FEE1AAB}" srcOrd="2" destOrd="0" presId="urn:microsoft.com/office/officeart/2005/8/layout/gear1"/>
    <dgm:cxn modelId="{7CAF26C8-6037-4AE4-8F17-31493D4CCBCE}" type="presParOf" srcId="{C8702A32-9494-41DF-8C5E-D8BBC1A02027}" destId="{A461F43A-E4B4-4D29-8BD6-229F037075DE}" srcOrd="0" destOrd="0" presId="urn:microsoft.com/office/officeart/2005/8/layout/gear1"/>
    <dgm:cxn modelId="{0649273B-8C94-498A-8553-84E2A114D96C}" type="presParOf" srcId="{C8702A32-9494-41DF-8C5E-D8BBC1A02027}" destId="{36F89F91-C705-4C4D-AF09-CBBE55AB6156}" srcOrd="1" destOrd="0" presId="urn:microsoft.com/office/officeart/2005/8/layout/gear1"/>
    <dgm:cxn modelId="{EEA4377A-FC8A-417D-981D-0F3462E39CC3}" type="presParOf" srcId="{C8702A32-9494-41DF-8C5E-D8BBC1A02027}" destId="{03DCE3AC-638A-430A-B798-B5B15FEE1AAB}" srcOrd="2" destOrd="0" presId="urn:microsoft.com/office/officeart/2005/8/layout/gear1"/>
    <dgm:cxn modelId="{F3EA669A-30F5-4555-9467-EC4D9295AB3D}" type="presParOf" srcId="{C8702A32-9494-41DF-8C5E-D8BBC1A02027}" destId="{A42ADB4D-4EC6-4516-B829-1F824D43E467}" srcOrd="3" destOrd="0" presId="urn:microsoft.com/office/officeart/2005/8/layout/gear1"/>
  </dgm:cxnLst>
  <dgm:bg/>
  <dgm:whole/>
</dgm:dataModel>
</file>

<file path=word/diagrams/data4.xml><?xml version="1.0" encoding="utf-8"?>
<dgm:dataModel xmlns:dgm="http://schemas.openxmlformats.org/drawingml/2006/diagram" xmlns:a="http://schemas.openxmlformats.org/drawingml/2006/main">
  <dgm:ptLst>
    <dgm:pt modelId="{BC260BD3-AFD9-4963-AEFB-19321DE5E636}"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E68E21E0-2864-4E4A-86F7-32279CB1E8F0}">
      <dgm:prSet phldrT="[Текст]" custT="1"/>
      <dgm:spPr/>
      <dgm:t>
        <a:bodyPr/>
        <a:lstStyle/>
        <a:p>
          <a:pPr rtl="0"/>
          <a:r>
            <a:rPr lang="ru-RU" sz="1100" b="0" i="0">
              <a:latin typeface="Times New Roman" panose="02020603050405020304" pitchFamily="18" charset="0"/>
              <a:cs typeface="Times New Roman" panose="02020603050405020304" pitchFamily="18" charset="0"/>
            </a:rPr>
            <a:t>Національне рейтингове агентство «</a:t>
          </a:r>
          <a:r>
            <a:rPr lang="en-US" sz="1100" b="0" i="0">
              <a:latin typeface="Times New Roman" panose="02020603050405020304" pitchFamily="18" charset="0"/>
              <a:cs typeface="Times New Roman" panose="02020603050405020304" pitchFamily="18" charset="0"/>
            </a:rPr>
            <a:t>IBI-Rating»</a:t>
          </a:r>
          <a:r>
            <a:rPr lang="uk-UA" sz="1100" b="0" i="0">
              <a:latin typeface="Times New Roman" panose="02020603050405020304" pitchFamily="18" charset="0"/>
              <a:cs typeface="Times New Roman" panose="02020603050405020304" pitchFamily="18" charset="0"/>
            </a:rPr>
            <a:t> у 2020 році</a:t>
          </a:r>
          <a:r>
            <a:rPr lang="en-US" sz="1100" b="0" i="0">
              <a:latin typeface="Times New Roman" panose="02020603050405020304" pitchFamily="18" charset="0"/>
              <a:cs typeface="Times New Roman" panose="02020603050405020304" pitchFamily="18" charset="0"/>
            </a:rPr>
            <a:t> </a:t>
          </a:r>
          <a:r>
            <a:rPr lang="ru-RU" sz="1100" b="0" i="0">
              <a:latin typeface="Times New Roman" panose="02020603050405020304" pitchFamily="18" charset="0"/>
              <a:cs typeface="Times New Roman" panose="02020603050405020304" pitchFamily="18" charset="0"/>
            </a:rPr>
            <a:t>підтвердило кредитний рейтинг міста Харкова на рівні </a:t>
          </a:r>
          <a:r>
            <a:rPr lang="en-US" sz="1100" b="0" i="0">
              <a:latin typeface="Times New Roman" panose="02020603050405020304" pitchFamily="18" charset="0"/>
              <a:cs typeface="Times New Roman" panose="02020603050405020304" pitchFamily="18" charset="0"/>
            </a:rPr>
            <a:t>ua</a:t>
          </a:r>
          <a:r>
            <a:rPr lang="ru-RU" sz="1100" b="0" i="0">
              <a:latin typeface="Times New Roman" panose="02020603050405020304" pitchFamily="18" charset="0"/>
              <a:cs typeface="Times New Roman" panose="02020603050405020304" pitchFamily="18" charset="0"/>
            </a:rPr>
            <a:t>А+ з прогнозом «у розвитку» та рейтинг інвестиційної привабливості на рівні </a:t>
          </a:r>
          <a:r>
            <a:rPr lang="en-US" sz="1100" b="0" i="0">
              <a:latin typeface="Times New Roman" panose="02020603050405020304" pitchFamily="18" charset="0"/>
              <a:cs typeface="Times New Roman" panose="02020603050405020304" pitchFamily="18" charset="0"/>
            </a:rPr>
            <a:t>inv</a:t>
          </a:r>
          <a:r>
            <a:rPr lang="ru-RU" sz="1100" b="0" i="0">
              <a:latin typeface="Times New Roman" panose="02020603050405020304" pitchFamily="18" charset="0"/>
              <a:cs typeface="Times New Roman" panose="02020603050405020304" pitchFamily="18" charset="0"/>
            </a:rPr>
            <a:t>АА.Харків має потужний промисловий комплекс та одну з найбільших і добре диверсифікованих економік серед інших міст України.</a:t>
          </a:r>
          <a:endParaRPr lang="ru-RU" sz="1100">
            <a:latin typeface="Times New Roman" panose="02020603050405020304" pitchFamily="18" charset="0"/>
            <a:cs typeface="Times New Roman" panose="02020603050405020304" pitchFamily="18" charset="0"/>
          </a:endParaRPr>
        </a:p>
      </dgm:t>
    </dgm:pt>
    <dgm:pt modelId="{741D81F0-FD10-47D5-856B-657BA23A0144}" type="parTrans" cxnId="{F6D6F05C-BB76-4A23-A4A5-3B2025079462}">
      <dgm:prSet/>
      <dgm:spPr/>
      <dgm:t>
        <a:bodyPr/>
        <a:lstStyle/>
        <a:p>
          <a:endParaRPr lang="ru-RU"/>
        </a:p>
      </dgm:t>
    </dgm:pt>
    <dgm:pt modelId="{1B9F9BAA-A53F-4BBD-B848-4C6CEE141911}" type="sibTrans" cxnId="{F6D6F05C-BB76-4A23-A4A5-3B2025079462}">
      <dgm:prSet/>
      <dgm:spPr/>
      <dgm:t>
        <a:bodyPr/>
        <a:lstStyle/>
        <a:p>
          <a:endParaRPr lang="ru-RU"/>
        </a:p>
      </dgm:t>
    </dgm:pt>
    <dgm:pt modelId="{7F359849-42E2-4B3A-B7AB-E20346AF7C3F}">
      <dgm:prSet custT="1"/>
      <dgm:spPr/>
      <dgm:t>
        <a:bodyPr/>
        <a:lstStyle/>
        <a:p>
          <a:pPr rtl="0"/>
          <a:r>
            <a:rPr lang="ru-RU" sz="1100" b="0" i="0">
              <a:latin typeface="Times New Roman" panose="02020603050405020304" pitchFamily="18" charset="0"/>
              <a:cs typeface="Times New Roman" panose="02020603050405020304" pitchFamily="18" charset="0"/>
            </a:rPr>
            <a:t>Загалом більшість показників стану господарського комплексу й економіки міста перевищують або відповідають середнім по країні. Місто має значний кадровий потенціал, добру логістику, якісну матеріальну базу для розвитку бізнесу та розвинену обслуговуючу, комунальну й соціальну інфраструктуру. </a:t>
          </a:r>
        </a:p>
      </dgm:t>
    </dgm:pt>
    <dgm:pt modelId="{DEDED3D0-418A-49A2-B229-E24CBFD2BBFD}" type="parTrans" cxnId="{32A63ACB-3433-456C-B09D-BF70F6C9CC07}">
      <dgm:prSet/>
      <dgm:spPr/>
      <dgm:t>
        <a:bodyPr/>
        <a:lstStyle/>
        <a:p>
          <a:endParaRPr lang="ru-RU"/>
        </a:p>
      </dgm:t>
    </dgm:pt>
    <dgm:pt modelId="{A1CAC163-1BE8-4DDB-86DB-B37190B431DF}" type="sibTrans" cxnId="{32A63ACB-3433-456C-B09D-BF70F6C9CC07}">
      <dgm:prSet/>
      <dgm:spPr/>
      <dgm:t>
        <a:bodyPr/>
        <a:lstStyle/>
        <a:p>
          <a:endParaRPr lang="ru-RU"/>
        </a:p>
      </dgm:t>
    </dgm:pt>
    <dgm:pt modelId="{03C4F577-290E-47B3-AA94-9E147E57E9FC}">
      <dgm:prSet phldrT="[Текст]" custT="1"/>
      <dgm:spPr/>
      <dgm:t>
        <a:bodyPr/>
        <a:lstStyle/>
        <a:p>
          <a:pPr rtl="0"/>
          <a:r>
            <a:rPr lang="ru-RU" sz="1100" b="0" i="0">
              <a:latin typeface="Times New Roman" panose="02020603050405020304" pitchFamily="18" charset="0"/>
              <a:cs typeface="Times New Roman" panose="02020603050405020304" pitchFamily="18" charset="0"/>
            </a:rPr>
            <a:t>Упродовж 2019 року проти 2018 року спостерігалось зростання таких показників соціально-економічного розвитку міста, як: обсяг роздрібного товарообороту (+15%), обсяг експорту товарів (+14,6%), зовнішньоторговельний оборот товарів (+8,2%), рівень середньомісячної заробітної плати (+16,1%) тощо.</a:t>
          </a:r>
          <a:endParaRPr lang="ru-RU" sz="1100">
            <a:latin typeface="Times New Roman" panose="02020603050405020304" pitchFamily="18" charset="0"/>
            <a:cs typeface="Times New Roman" panose="02020603050405020304" pitchFamily="18" charset="0"/>
          </a:endParaRPr>
        </a:p>
      </dgm:t>
    </dgm:pt>
    <dgm:pt modelId="{313EB134-CDDF-46EF-836D-99EA41FE0AA3}" type="parTrans" cxnId="{E1DD925B-BA9F-4DFD-8E59-AADF3C3ECCD9}">
      <dgm:prSet/>
      <dgm:spPr/>
      <dgm:t>
        <a:bodyPr/>
        <a:lstStyle/>
        <a:p>
          <a:endParaRPr lang="ru-RU"/>
        </a:p>
      </dgm:t>
    </dgm:pt>
    <dgm:pt modelId="{8BEEACA7-792C-4944-B6D8-1744E7648EF5}" type="sibTrans" cxnId="{E1DD925B-BA9F-4DFD-8E59-AADF3C3ECCD9}">
      <dgm:prSet/>
      <dgm:spPr/>
      <dgm:t>
        <a:bodyPr/>
        <a:lstStyle/>
        <a:p>
          <a:endParaRPr lang="ru-RU"/>
        </a:p>
      </dgm:t>
    </dgm:pt>
    <dgm:pt modelId="{1BC1F71E-0286-4BCD-940E-5A268E750271}">
      <dgm:prSet custT="1"/>
      <dgm:spPr/>
      <dgm:t>
        <a:bodyPr/>
        <a:lstStyle/>
        <a:p>
          <a:pPr rtl="0"/>
          <a:r>
            <a:rPr lang="ru-RU" sz="1100" b="0" i="0">
              <a:latin typeface="Times New Roman" panose="02020603050405020304" pitchFamily="18" charset="0"/>
              <a:cs typeface="Times New Roman" panose="02020603050405020304" pitchFamily="18" charset="0"/>
            </a:rPr>
            <a:t>Місцева влада проводить активну роботу в напрямку створення позитивного іміджу міста та просування інвестиційних проєктів, спрямованих на його розвиток, має досвід співпраці з іноземними інвесторами.</a:t>
          </a:r>
        </a:p>
      </dgm:t>
    </dgm:pt>
    <dgm:pt modelId="{8B498E4D-4EEC-40A6-B1E9-77A938E86DB5}" type="parTrans" cxnId="{E23BC864-8850-419F-BACE-ADBFE155D520}">
      <dgm:prSet/>
      <dgm:spPr/>
      <dgm:t>
        <a:bodyPr/>
        <a:lstStyle/>
        <a:p>
          <a:endParaRPr lang="ru-RU"/>
        </a:p>
      </dgm:t>
    </dgm:pt>
    <dgm:pt modelId="{C63F4ADD-7675-4376-937F-516F52E7BAE6}" type="sibTrans" cxnId="{E23BC864-8850-419F-BACE-ADBFE155D520}">
      <dgm:prSet/>
      <dgm:spPr/>
      <dgm:t>
        <a:bodyPr/>
        <a:lstStyle/>
        <a:p>
          <a:endParaRPr lang="ru-RU"/>
        </a:p>
      </dgm:t>
    </dgm:pt>
    <dgm:pt modelId="{DEEB070A-5D87-4A2F-917A-A156E544C456}" type="pres">
      <dgm:prSet presAssocID="{BC260BD3-AFD9-4963-AEFB-19321DE5E636}" presName="Name0" presStyleCnt="0">
        <dgm:presLayoutVars>
          <dgm:chMax val="7"/>
          <dgm:chPref val="7"/>
          <dgm:dir/>
        </dgm:presLayoutVars>
      </dgm:prSet>
      <dgm:spPr/>
      <dgm:t>
        <a:bodyPr/>
        <a:lstStyle/>
        <a:p>
          <a:endParaRPr lang="ru-RU"/>
        </a:p>
      </dgm:t>
    </dgm:pt>
    <dgm:pt modelId="{9B4A479A-E086-45DE-AC4F-152B859CC1B2}" type="pres">
      <dgm:prSet presAssocID="{BC260BD3-AFD9-4963-AEFB-19321DE5E636}" presName="Name1" presStyleCnt="0"/>
      <dgm:spPr/>
    </dgm:pt>
    <dgm:pt modelId="{B9CC2D02-77FB-4875-A0B9-AA312F7D012B}" type="pres">
      <dgm:prSet presAssocID="{BC260BD3-AFD9-4963-AEFB-19321DE5E636}" presName="cycle" presStyleCnt="0"/>
      <dgm:spPr/>
    </dgm:pt>
    <dgm:pt modelId="{BBC2C738-5BD5-4FF6-897E-7B21CFFF192A}" type="pres">
      <dgm:prSet presAssocID="{BC260BD3-AFD9-4963-AEFB-19321DE5E636}" presName="srcNode" presStyleLbl="node1" presStyleIdx="0" presStyleCnt="4"/>
      <dgm:spPr/>
    </dgm:pt>
    <dgm:pt modelId="{EE6BD52B-C5A9-4602-A128-837256649C4C}" type="pres">
      <dgm:prSet presAssocID="{BC260BD3-AFD9-4963-AEFB-19321DE5E636}" presName="conn" presStyleLbl="parChTrans1D2" presStyleIdx="0" presStyleCnt="1"/>
      <dgm:spPr/>
      <dgm:t>
        <a:bodyPr/>
        <a:lstStyle/>
        <a:p>
          <a:endParaRPr lang="ru-RU"/>
        </a:p>
      </dgm:t>
    </dgm:pt>
    <dgm:pt modelId="{DFD9B8FB-452B-4C55-BE60-93753A05A8E8}" type="pres">
      <dgm:prSet presAssocID="{BC260BD3-AFD9-4963-AEFB-19321DE5E636}" presName="extraNode" presStyleLbl="node1" presStyleIdx="0" presStyleCnt="4"/>
      <dgm:spPr/>
    </dgm:pt>
    <dgm:pt modelId="{AE41A683-8C63-4A8F-B1D3-54A5C1442A35}" type="pres">
      <dgm:prSet presAssocID="{BC260BD3-AFD9-4963-AEFB-19321DE5E636}" presName="dstNode" presStyleLbl="node1" presStyleIdx="0" presStyleCnt="4"/>
      <dgm:spPr/>
    </dgm:pt>
    <dgm:pt modelId="{80ACB9B3-5E43-455B-8C42-A53621EC2F9E}" type="pres">
      <dgm:prSet presAssocID="{E68E21E0-2864-4E4A-86F7-32279CB1E8F0}" presName="text_1" presStyleLbl="node1" presStyleIdx="0" presStyleCnt="4" custScaleY="123474">
        <dgm:presLayoutVars>
          <dgm:bulletEnabled val="1"/>
        </dgm:presLayoutVars>
      </dgm:prSet>
      <dgm:spPr/>
      <dgm:t>
        <a:bodyPr/>
        <a:lstStyle/>
        <a:p>
          <a:endParaRPr lang="ru-RU"/>
        </a:p>
      </dgm:t>
    </dgm:pt>
    <dgm:pt modelId="{3E753E2E-05FA-4484-8B84-31229BADBE09}" type="pres">
      <dgm:prSet presAssocID="{E68E21E0-2864-4E4A-86F7-32279CB1E8F0}" presName="accent_1" presStyleCnt="0"/>
      <dgm:spPr/>
    </dgm:pt>
    <dgm:pt modelId="{DDF461EE-DCDB-493D-9C42-B5EB427826D6}" type="pres">
      <dgm:prSet presAssocID="{E68E21E0-2864-4E4A-86F7-32279CB1E8F0}" presName="accentRepeatNode" presStyleLbl="solidFgAcc1" presStyleIdx="0" presStyleCnt="4"/>
      <dgm:spPr/>
    </dgm:pt>
    <dgm:pt modelId="{D09E759B-F2FF-4A7D-8086-5041DB5A437C}" type="pres">
      <dgm:prSet presAssocID="{03C4F577-290E-47B3-AA94-9E147E57E9FC}" presName="text_2" presStyleLbl="node1" presStyleIdx="1" presStyleCnt="4" custScaleY="123474">
        <dgm:presLayoutVars>
          <dgm:bulletEnabled val="1"/>
        </dgm:presLayoutVars>
      </dgm:prSet>
      <dgm:spPr/>
      <dgm:t>
        <a:bodyPr/>
        <a:lstStyle/>
        <a:p>
          <a:endParaRPr lang="ru-RU"/>
        </a:p>
      </dgm:t>
    </dgm:pt>
    <dgm:pt modelId="{225B5609-1A25-4AFD-A726-40CB7E0F88B9}" type="pres">
      <dgm:prSet presAssocID="{03C4F577-290E-47B3-AA94-9E147E57E9FC}" presName="accent_2" presStyleCnt="0"/>
      <dgm:spPr/>
    </dgm:pt>
    <dgm:pt modelId="{A2A48208-BD79-418B-B390-18374C8A1502}" type="pres">
      <dgm:prSet presAssocID="{03C4F577-290E-47B3-AA94-9E147E57E9FC}" presName="accentRepeatNode" presStyleLbl="solidFgAcc1" presStyleIdx="1" presStyleCnt="4"/>
      <dgm:spPr/>
    </dgm:pt>
    <dgm:pt modelId="{E07D8CD4-5847-4393-864D-CA72C54C82EA}" type="pres">
      <dgm:prSet presAssocID="{7F359849-42E2-4B3A-B7AB-E20346AF7C3F}" presName="text_3" presStyleLbl="node1" presStyleIdx="2" presStyleCnt="4" custScaleY="123474">
        <dgm:presLayoutVars>
          <dgm:bulletEnabled val="1"/>
        </dgm:presLayoutVars>
      </dgm:prSet>
      <dgm:spPr/>
      <dgm:t>
        <a:bodyPr/>
        <a:lstStyle/>
        <a:p>
          <a:endParaRPr lang="ru-RU"/>
        </a:p>
      </dgm:t>
    </dgm:pt>
    <dgm:pt modelId="{E539E5B9-6B5D-4818-9224-636C61DA3502}" type="pres">
      <dgm:prSet presAssocID="{7F359849-42E2-4B3A-B7AB-E20346AF7C3F}" presName="accent_3" presStyleCnt="0"/>
      <dgm:spPr/>
    </dgm:pt>
    <dgm:pt modelId="{B11C4E0C-142F-4626-A4AF-D1998D8FC9E0}" type="pres">
      <dgm:prSet presAssocID="{7F359849-42E2-4B3A-B7AB-E20346AF7C3F}" presName="accentRepeatNode" presStyleLbl="solidFgAcc1" presStyleIdx="2" presStyleCnt="4"/>
      <dgm:spPr/>
    </dgm:pt>
    <dgm:pt modelId="{4A8A4146-AF20-4C46-8D45-06FFA4932B06}" type="pres">
      <dgm:prSet presAssocID="{1BC1F71E-0286-4BCD-940E-5A268E750271}" presName="text_4" presStyleLbl="node1" presStyleIdx="3" presStyleCnt="4" custScaleY="123474">
        <dgm:presLayoutVars>
          <dgm:bulletEnabled val="1"/>
        </dgm:presLayoutVars>
      </dgm:prSet>
      <dgm:spPr/>
      <dgm:t>
        <a:bodyPr/>
        <a:lstStyle/>
        <a:p>
          <a:endParaRPr lang="ru-RU"/>
        </a:p>
      </dgm:t>
    </dgm:pt>
    <dgm:pt modelId="{C6195CBB-A751-4418-BDEB-71854051591C}" type="pres">
      <dgm:prSet presAssocID="{1BC1F71E-0286-4BCD-940E-5A268E750271}" presName="accent_4" presStyleCnt="0"/>
      <dgm:spPr/>
    </dgm:pt>
    <dgm:pt modelId="{E6A009F1-52DE-40CB-821D-7DFFB9FF88CA}" type="pres">
      <dgm:prSet presAssocID="{1BC1F71E-0286-4BCD-940E-5A268E750271}" presName="accentRepeatNode" presStyleLbl="solidFgAcc1" presStyleIdx="3" presStyleCnt="4"/>
      <dgm:spPr/>
    </dgm:pt>
  </dgm:ptLst>
  <dgm:cxnLst>
    <dgm:cxn modelId="{1CEE752B-AB49-418F-80D4-689776EF16AF}" type="presOf" srcId="{E68E21E0-2864-4E4A-86F7-32279CB1E8F0}" destId="{80ACB9B3-5E43-455B-8C42-A53621EC2F9E}" srcOrd="0" destOrd="0" presId="urn:microsoft.com/office/officeart/2008/layout/VerticalCurvedList"/>
    <dgm:cxn modelId="{FF9BA74C-4AFF-48B0-84AC-8124858D0E70}" type="presOf" srcId="{1B9F9BAA-A53F-4BBD-B848-4C6CEE141911}" destId="{EE6BD52B-C5A9-4602-A128-837256649C4C}" srcOrd="0" destOrd="0" presId="urn:microsoft.com/office/officeart/2008/layout/VerticalCurvedList"/>
    <dgm:cxn modelId="{E23BC864-8850-419F-BACE-ADBFE155D520}" srcId="{BC260BD3-AFD9-4963-AEFB-19321DE5E636}" destId="{1BC1F71E-0286-4BCD-940E-5A268E750271}" srcOrd="3" destOrd="0" parTransId="{8B498E4D-4EEC-40A6-B1E9-77A938E86DB5}" sibTransId="{C63F4ADD-7675-4376-937F-516F52E7BAE6}"/>
    <dgm:cxn modelId="{04699C71-5F51-4643-BC24-40310070120E}" type="presOf" srcId="{7F359849-42E2-4B3A-B7AB-E20346AF7C3F}" destId="{E07D8CD4-5847-4393-864D-CA72C54C82EA}" srcOrd="0" destOrd="0" presId="urn:microsoft.com/office/officeart/2008/layout/VerticalCurvedList"/>
    <dgm:cxn modelId="{32A63ACB-3433-456C-B09D-BF70F6C9CC07}" srcId="{BC260BD3-AFD9-4963-AEFB-19321DE5E636}" destId="{7F359849-42E2-4B3A-B7AB-E20346AF7C3F}" srcOrd="2" destOrd="0" parTransId="{DEDED3D0-418A-49A2-B229-E24CBFD2BBFD}" sibTransId="{A1CAC163-1BE8-4DDB-86DB-B37190B431DF}"/>
    <dgm:cxn modelId="{783AC678-E163-4338-925B-D29E26CE0E13}" type="presOf" srcId="{BC260BD3-AFD9-4963-AEFB-19321DE5E636}" destId="{DEEB070A-5D87-4A2F-917A-A156E544C456}" srcOrd="0" destOrd="0" presId="urn:microsoft.com/office/officeart/2008/layout/VerticalCurvedList"/>
    <dgm:cxn modelId="{E1DD925B-BA9F-4DFD-8E59-AADF3C3ECCD9}" srcId="{BC260BD3-AFD9-4963-AEFB-19321DE5E636}" destId="{03C4F577-290E-47B3-AA94-9E147E57E9FC}" srcOrd="1" destOrd="0" parTransId="{313EB134-CDDF-46EF-836D-99EA41FE0AA3}" sibTransId="{8BEEACA7-792C-4944-B6D8-1744E7648EF5}"/>
    <dgm:cxn modelId="{F6D6F05C-BB76-4A23-A4A5-3B2025079462}" srcId="{BC260BD3-AFD9-4963-AEFB-19321DE5E636}" destId="{E68E21E0-2864-4E4A-86F7-32279CB1E8F0}" srcOrd="0" destOrd="0" parTransId="{741D81F0-FD10-47D5-856B-657BA23A0144}" sibTransId="{1B9F9BAA-A53F-4BBD-B848-4C6CEE141911}"/>
    <dgm:cxn modelId="{40D9106A-619E-4C02-8A88-80794D0AD547}" type="presOf" srcId="{1BC1F71E-0286-4BCD-940E-5A268E750271}" destId="{4A8A4146-AF20-4C46-8D45-06FFA4932B06}" srcOrd="0" destOrd="0" presId="urn:microsoft.com/office/officeart/2008/layout/VerticalCurvedList"/>
    <dgm:cxn modelId="{6A0B06B1-A843-4E42-9527-E09819008D13}" type="presOf" srcId="{03C4F577-290E-47B3-AA94-9E147E57E9FC}" destId="{D09E759B-F2FF-4A7D-8086-5041DB5A437C}" srcOrd="0" destOrd="0" presId="urn:microsoft.com/office/officeart/2008/layout/VerticalCurvedList"/>
    <dgm:cxn modelId="{BE73ED67-3BB4-457B-B06A-8467FC6F6408}" type="presParOf" srcId="{DEEB070A-5D87-4A2F-917A-A156E544C456}" destId="{9B4A479A-E086-45DE-AC4F-152B859CC1B2}" srcOrd="0" destOrd="0" presId="urn:microsoft.com/office/officeart/2008/layout/VerticalCurvedList"/>
    <dgm:cxn modelId="{D2A2BA31-C7A3-4DB0-943A-7D893CC1FBA3}" type="presParOf" srcId="{9B4A479A-E086-45DE-AC4F-152B859CC1B2}" destId="{B9CC2D02-77FB-4875-A0B9-AA312F7D012B}" srcOrd="0" destOrd="0" presId="urn:microsoft.com/office/officeart/2008/layout/VerticalCurvedList"/>
    <dgm:cxn modelId="{0ACF7287-DD3C-4BF5-AD96-0E7AD476AF89}" type="presParOf" srcId="{B9CC2D02-77FB-4875-A0B9-AA312F7D012B}" destId="{BBC2C738-5BD5-4FF6-897E-7B21CFFF192A}" srcOrd="0" destOrd="0" presId="urn:microsoft.com/office/officeart/2008/layout/VerticalCurvedList"/>
    <dgm:cxn modelId="{0A15D62F-A0EC-4C03-B527-D92A6A3A98BE}" type="presParOf" srcId="{B9CC2D02-77FB-4875-A0B9-AA312F7D012B}" destId="{EE6BD52B-C5A9-4602-A128-837256649C4C}" srcOrd="1" destOrd="0" presId="urn:microsoft.com/office/officeart/2008/layout/VerticalCurvedList"/>
    <dgm:cxn modelId="{5981E965-48D9-44DE-8A0E-F2FB96D27748}" type="presParOf" srcId="{B9CC2D02-77FB-4875-A0B9-AA312F7D012B}" destId="{DFD9B8FB-452B-4C55-BE60-93753A05A8E8}" srcOrd="2" destOrd="0" presId="urn:microsoft.com/office/officeart/2008/layout/VerticalCurvedList"/>
    <dgm:cxn modelId="{AA0CDD9D-AC15-4CB2-B11B-3B5EBB0B19CC}" type="presParOf" srcId="{B9CC2D02-77FB-4875-A0B9-AA312F7D012B}" destId="{AE41A683-8C63-4A8F-B1D3-54A5C1442A35}" srcOrd="3" destOrd="0" presId="urn:microsoft.com/office/officeart/2008/layout/VerticalCurvedList"/>
    <dgm:cxn modelId="{F4E111E5-865D-42D6-ABA4-7F905BAFEE0E}" type="presParOf" srcId="{9B4A479A-E086-45DE-AC4F-152B859CC1B2}" destId="{80ACB9B3-5E43-455B-8C42-A53621EC2F9E}" srcOrd="1" destOrd="0" presId="urn:microsoft.com/office/officeart/2008/layout/VerticalCurvedList"/>
    <dgm:cxn modelId="{B93234F9-C3EA-4548-AA71-10FD6731FB8E}" type="presParOf" srcId="{9B4A479A-E086-45DE-AC4F-152B859CC1B2}" destId="{3E753E2E-05FA-4484-8B84-31229BADBE09}" srcOrd="2" destOrd="0" presId="urn:microsoft.com/office/officeart/2008/layout/VerticalCurvedList"/>
    <dgm:cxn modelId="{1144C768-7CC2-4840-A82F-B24FA8B5108A}" type="presParOf" srcId="{3E753E2E-05FA-4484-8B84-31229BADBE09}" destId="{DDF461EE-DCDB-493D-9C42-B5EB427826D6}" srcOrd="0" destOrd="0" presId="urn:microsoft.com/office/officeart/2008/layout/VerticalCurvedList"/>
    <dgm:cxn modelId="{F5123E6D-EA52-4774-BFA2-ECF0D2DC4CEA}" type="presParOf" srcId="{9B4A479A-E086-45DE-AC4F-152B859CC1B2}" destId="{D09E759B-F2FF-4A7D-8086-5041DB5A437C}" srcOrd="3" destOrd="0" presId="urn:microsoft.com/office/officeart/2008/layout/VerticalCurvedList"/>
    <dgm:cxn modelId="{7FF21628-3274-4D86-8E69-7D98FB1CF0F2}" type="presParOf" srcId="{9B4A479A-E086-45DE-AC4F-152B859CC1B2}" destId="{225B5609-1A25-4AFD-A726-40CB7E0F88B9}" srcOrd="4" destOrd="0" presId="urn:microsoft.com/office/officeart/2008/layout/VerticalCurvedList"/>
    <dgm:cxn modelId="{765E8C5A-7F26-40FB-8FC1-70B132722271}" type="presParOf" srcId="{225B5609-1A25-4AFD-A726-40CB7E0F88B9}" destId="{A2A48208-BD79-418B-B390-18374C8A1502}" srcOrd="0" destOrd="0" presId="urn:microsoft.com/office/officeart/2008/layout/VerticalCurvedList"/>
    <dgm:cxn modelId="{B39107B3-4A7D-4312-9E2E-509F598D5CCB}" type="presParOf" srcId="{9B4A479A-E086-45DE-AC4F-152B859CC1B2}" destId="{E07D8CD4-5847-4393-864D-CA72C54C82EA}" srcOrd="5" destOrd="0" presId="urn:microsoft.com/office/officeart/2008/layout/VerticalCurvedList"/>
    <dgm:cxn modelId="{9EF3DEE6-5D21-462E-A32D-010ACEBE90E1}" type="presParOf" srcId="{9B4A479A-E086-45DE-AC4F-152B859CC1B2}" destId="{E539E5B9-6B5D-4818-9224-636C61DA3502}" srcOrd="6" destOrd="0" presId="urn:microsoft.com/office/officeart/2008/layout/VerticalCurvedList"/>
    <dgm:cxn modelId="{8FB7F839-43F9-45ED-BBA0-3FD69179F951}" type="presParOf" srcId="{E539E5B9-6B5D-4818-9224-636C61DA3502}" destId="{B11C4E0C-142F-4626-A4AF-D1998D8FC9E0}" srcOrd="0" destOrd="0" presId="urn:microsoft.com/office/officeart/2008/layout/VerticalCurvedList"/>
    <dgm:cxn modelId="{0AF91425-A98B-4099-98BC-F158E442EAFA}" type="presParOf" srcId="{9B4A479A-E086-45DE-AC4F-152B859CC1B2}" destId="{4A8A4146-AF20-4C46-8D45-06FFA4932B06}" srcOrd="7" destOrd="0" presId="urn:microsoft.com/office/officeart/2008/layout/VerticalCurvedList"/>
    <dgm:cxn modelId="{1670597F-2A7F-4DDF-AF87-323BB34E7239}" type="presParOf" srcId="{9B4A479A-E086-45DE-AC4F-152B859CC1B2}" destId="{C6195CBB-A751-4418-BDEB-71854051591C}" srcOrd="8" destOrd="0" presId="urn:microsoft.com/office/officeart/2008/layout/VerticalCurvedList"/>
    <dgm:cxn modelId="{939D3146-5AE2-4713-B2DA-0209ECF97CAE}" type="presParOf" srcId="{C6195CBB-A751-4418-BDEB-71854051591C}" destId="{E6A009F1-52DE-40CB-821D-7DFFB9FF88CA}" srcOrd="0" destOrd="0" presId="urn:microsoft.com/office/officeart/2008/layout/VerticalCurvedList"/>
  </dgm:cxnLst>
  <dgm:bg/>
  <dgm:whole/>
</dgm:dataModel>
</file>

<file path=word/diagrams/data5.xml><?xml version="1.0" encoding="utf-8"?>
<dgm:dataModel xmlns:dgm="http://schemas.openxmlformats.org/drawingml/2006/diagram" xmlns:a="http://schemas.openxmlformats.org/drawingml/2006/main">
  <dgm:ptLst>
    <dgm:pt modelId="{D7924CBD-18CF-4672-BB35-B983D13786F5}" type="doc">
      <dgm:prSet loTypeId="urn:microsoft.com/office/officeart/2008/layout/BubblePictureList" loCatId="picture" qsTypeId="urn:microsoft.com/office/officeart/2005/8/quickstyle/simple1" qsCatId="simple" csTypeId="urn:microsoft.com/office/officeart/2005/8/colors/accent1_2" csCatId="accent1" phldr="1"/>
      <dgm:spPr/>
      <dgm:t>
        <a:bodyPr/>
        <a:lstStyle/>
        <a:p>
          <a:endParaRPr lang="ru-RU"/>
        </a:p>
      </dgm:t>
    </dgm:pt>
    <dgm:pt modelId="{EBD1D890-0F70-4268-9FDE-1EA38CA6FD2C}">
      <dgm:prSet phldrT="[Текст]" custT="1"/>
      <dgm:spPr/>
      <dgm:t>
        <a:bodyPr/>
        <a:lstStyle/>
        <a:p>
          <a:r>
            <a:rPr lang="ru-RU" sz="1000" b="0" i="0">
              <a:latin typeface="Times New Roman" panose="02020603050405020304" pitchFamily="18" charset="0"/>
              <a:cs typeface="Times New Roman" panose="02020603050405020304" pitchFamily="18" charset="0"/>
            </a:rPr>
            <a:t>«Екополіс ХТЗ» - це індустріальний технопарк, який буде побудований на території Харківського тракторного заводу. У нього планується інвестувати 1 млрд дол. Проєкт передбачає будівництво індустріального парку, бізнес-інкубатора, торгового та агротехнічного кластерів, лабораторно-діагностичного центру інфекційних хвороб та санітарного захисту тощо.</a:t>
          </a:r>
          <a:r>
            <a:rPr lang="ru-RU" sz="1000">
              <a:latin typeface="Times New Roman" panose="02020603050405020304" pitchFamily="18" charset="0"/>
              <a:cs typeface="Times New Roman" panose="02020603050405020304" pitchFamily="18" charset="0"/>
            </a:rPr>
            <a:t/>
          </a:r>
          <a:br>
            <a:rPr lang="ru-RU" sz="1000">
              <a:latin typeface="Times New Roman" panose="02020603050405020304" pitchFamily="18" charset="0"/>
              <a:cs typeface="Times New Roman" panose="02020603050405020304" pitchFamily="18" charset="0"/>
            </a:rPr>
          </a:br>
          <a:endParaRPr lang="ru-RU" sz="1000">
            <a:latin typeface="Times New Roman" panose="02020603050405020304" pitchFamily="18" charset="0"/>
            <a:cs typeface="Times New Roman" panose="02020603050405020304" pitchFamily="18" charset="0"/>
          </a:endParaRPr>
        </a:p>
      </dgm:t>
    </dgm:pt>
    <dgm:pt modelId="{07D6752D-D0A4-4750-99B8-3B7D7841F334}" type="parTrans" cxnId="{21ECA178-F228-4B9A-8C18-B98EA11FA165}">
      <dgm:prSet/>
      <dgm:spPr/>
      <dgm:t>
        <a:bodyPr/>
        <a:lstStyle/>
        <a:p>
          <a:endParaRPr lang="ru-RU"/>
        </a:p>
      </dgm:t>
    </dgm:pt>
    <dgm:pt modelId="{31E1FC55-32D6-4A52-987A-6AAD3816BFA4}" type="sibTrans" cxnId="{21ECA178-F228-4B9A-8C18-B98EA11FA165}">
      <dgm:prSet/>
      <dgm:spPr>
        <a:blipFill rotWithShape="1">
          <a:blip xmlns:r="http://schemas.openxmlformats.org/officeDocument/2006/relationships" r:embed="rId1"/>
          <a:stretch>
            <a:fillRect/>
          </a:stretch>
        </a:blipFill>
      </dgm:spPr>
      <dgm:t>
        <a:bodyPr/>
        <a:lstStyle/>
        <a:p>
          <a:endParaRPr lang="ru-RU"/>
        </a:p>
      </dgm:t>
    </dgm:pt>
    <dgm:pt modelId="{F8A8D33E-9E30-4562-92EC-51560EC20F15}">
      <dgm:prSet phldrT="[Текст]" custT="1"/>
      <dgm:spPr/>
      <dgm:t>
        <a:bodyPr/>
        <a:lstStyle/>
        <a:p>
          <a:r>
            <a:rPr lang="ru-RU" sz="1000" b="0" i="0">
              <a:latin typeface="Times New Roman" panose="02020603050405020304" pitchFamily="18" charset="0"/>
              <a:cs typeface="Times New Roman" panose="02020603050405020304" pitchFamily="18" charset="0"/>
            </a:rPr>
            <a:t>Цей проєкт внесений до Стратегії розвитку міста. Планується приділяти йому особливу увагу і допомагати своїми можливостями, оскільки місто теж іде шляхом цифрової трансформації та діджиталізаціі.</a:t>
          </a:r>
          <a:endParaRPr lang="ru-RU" sz="1000">
            <a:latin typeface="Times New Roman" panose="02020603050405020304" pitchFamily="18" charset="0"/>
            <a:cs typeface="Times New Roman" panose="02020603050405020304" pitchFamily="18" charset="0"/>
          </a:endParaRPr>
        </a:p>
      </dgm:t>
    </dgm:pt>
    <dgm:pt modelId="{124C0270-CF97-44A4-873B-4B35E01D3CF2}" type="parTrans" cxnId="{191474CA-FF61-49E8-8359-35B018FF3719}">
      <dgm:prSet/>
      <dgm:spPr/>
      <dgm:t>
        <a:bodyPr/>
        <a:lstStyle/>
        <a:p>
          <a:endParaRPr lang="ru-RU"/>
        </a:p>
      </dgm:t>
    </dgm:pt>
    <dgm:pt modelId="{91761716-9207-4C77-8254-B8BC113B7AB3}" type="sibTrans" cxnId="{191474CA-FF61-49E8-8359-35B018FF3719}">
      <dgm:prSet/>
      <dgm:spPr>
        <a:blipFill rotWithShape="1">
          <a:blip xmlns:r="http://schemas.openxmlformats.org/officeDocument/2006/relationships" r:embed="rId2"/>
          <a:stretch>
            <a:fillRect/>
          </a:stretch>
        </a:blipFill>
      </dgm:spPr>
      <dgm:t>
        <a:bodyPr/>
        <a:lstStyle/>
        <a:p>
          <a:endParaRPr lang="ru-RU"/>
        </a:p>
      </dgm:t>
    </dgm:pt>
    <dgm:pt modelId="{19ABCB2D-EEDF-4D27-9C0E-EA8A18B5A437}">
      <dgm:prSet phldrT="[Текст]" custT="1"/>
      <dgm:spPr/>
      <dgm:t>
        <a:bodyPr/>
        <a:lstStyle/>
        <a:p>
          <a:r>
            <a:rPr lang="ru-RU" sz="1000" b="0" i="0">
              <a:latin typeface="Times New Roman" panose="02020603050405020304" pitchFamily="18" charset="0"/>
              <a:cs typeface="Times New Roman" panose="02020603050405020304" pitchFamily="18" charset="0"/>
            </a:rPr>
            <a:t>У «Екополісі» працюватимуть </a:t>
          </a:r>
          <a:r>
            <a:rPr lang="en-US" sz="1000" b="0" i="0">
              <a:latin typeface="Times New Roman" panose="02020603050405020304" pitchFamily="18" charset="0"/>
              <a:cs typeface="Times New Roman" panose="02020603050405020304" pitchFamily="18" charset="0"/>
            </a:rPr>
            <a:t>IT-</a:t>
          </a:r>
          <a:r>
            <a:rPr lang="ru-RU" sz="1000" b="0" i="0">
              <a:latin typeface="Times New Roman" panose="02020603050405020304" pitchFamily="18" charset="0"/>
              <a:cs typeface="Times New Roman" panose="02020603050405020304" pitchFamily="18" charset="0"/>
            </a:rPr>
            <a:t>компанії, і місто зможе використовувати їх ресурси в міських проєктах - у створенні і розвитку ситуаційного центру, концепції «смарт сіті» та інших.</a:t>
          </a:r>
          <a:endParaRPr lang="ru-RU" sz="1000">
            <a:latin typeface="Times New Roman" panose="02020603050405020304" pitchFamily="18" charset="0"/>
            <a:cs typeface="Times New Roman" panose="02020603050405020304" pitchFamily="18" charset="0"/>
          </a:endParaRPr>
        </a:p>
      </dgm:t>
    </dgm:pt>
    <dgm:pt modelId="{9D2D0820-74F3-4614-AF8A-91E30F770728}" type="parTrans" cxnId="{50CF4369-1208-4D0D-B2A1-58AE60DD7212}">
      <dgm:prSet/>
      <dgm:spPr/>
      <dgm:t>
        <a:bodyPr/>
        <a:lstStyle/>
        <a:p>
          <a:endParaRPr lang="ru-RU"/>
        </a:p>
      </dgm:t>
    </dgm:pt>
    <dgm:pt modelId="{C7067CDE-7F93-4B70-9E26-F8FADA173D41}" type="sibTrans" cxnId="{50CF4369-1208-4D0D-B2A1-58AE60DD7212}">
      <dgm:prSet/>
      <dgm:spPr>
        <a:blipFill rotWithShape="1">
          <a:blip xmlns:r="http://schemas.openxmlformats.org/officeDocument/2006/relationships" r:embed="rId3"/>
          <a:stretch>
            <a:fillRect/>
          </a:stretch>
        </a:blipFill>
      </dgm:spPr>
      <dgm:t>
        <a:bodyPr/>
        <a:lstStyle/>
        <a:p>
          <a:endParaRPr lang="ru-RU"/>
        </a:p>
      </dgm:t>
    </dgm:pt>
    <dgm:pt modelId="{301282B3-EACC-402C-A2E1-604161E8173B}" type="pres">
      <dgm:prSet presAssocID="{D7924CBD-18CF-4672-BB35-B983D13786F5}" presName="Name0" presStyleCnt="0">
        <dgm:presLayoutVars>
          <dgm:chMax val="8"/>
          <dgm:chPref val="8"/>
          <dgm:dir/>
        </dgm:presLayoutVars>
      </dgm:prSet>
      <dgm:spPr/>
      <dgm:t>
        <a:bodyPr/>
        <a:lstStyle/>
        <a:p>
          <a:endParaRPr lang="ru-RU"/>
        </a:p>
      </dgm:t>
    </dgm:pt>
    <dgm:pt modelId="{91770851-EA7D-45B8-B058-1A6149CCA208}" type="pres">
      <dgm:prSet presAssocID="{EBD1D890-0F70-4268-9FDE-1EA38CA6FD2C}" presName="parent_text_1" presStyleLbl="revTx" presStyleIdx="0" presStyleCnt="3" custScaleX="134622">
        <dgm:presLayoutVars>
          <dgm:chMax val="0"/>
          <dgm:chPref val="0"/>
          <dgm:bulletEnabled val="1"/>
        </dgm:presLayoutVars>
      </dgm:prSet>
      <dgm:spPr/>
      <dgm:t>
        <a:bodyPr/>
        <a:lstStyle/>
        <a:p>
          <a:endParaRPr lang="ru-RU"/>
        </a:p>
      </dgm:t>
    </dgm:pt>
    <dgm:pt modelId="{E5E0DBF3-92CE-4823-931D-7C719D6E27E9}" type="pres">
      <dgm:prSet presAssocID="{EBD1D890-0F70-4268-9FDE-1EA38CA6FD2C}" presName="image_accent_1" presStyleCnt="0"/>
      <dgm:spPr/>
    </dgm:pt>
    <dgm:pt modelId="{00F22905-5F93-4155-B73C-02D325371910}" type="pres">
      <dgm:prSet presAssocID="{EBD1D890-0F70-4268-9FDE-1EA38CA6FD2C}" presName="imageAccentRepeatNode" presStyleLbl="alignNode1" presStyleIdx="0" presStyleCnt="6"/>
      <dgm:spPr/>
    </dgm:pt>
    <dgm:pt modelId="{E37DE129-A173-4A02-A50F-392ED490B23A}" type="pres">
      <dgm:prSet presAssocID="{EBD1D890-0F70-4268-9FDE-1EA38CA6FD2C}" presName="accent_1" presStyleLbl="alignNode1" presStyleIdx="1" presStyleCnt="6"/>
      <dgm:spPr/>
    </dgm:pt>
    <dgm:pt modelId="{D64F42B8-C1FB-4ACE-ABB9-287B60E219AA}" type="pres">
      <dgm:prSet presAssocID="{31E1FC55-32D6-4A52-987A-6AAD3816BFA4}" presName="image_1" presStyleCnt="0"/>
      <dgm:spPr/>
    </dgm:pt>
    <dgm:pt modelId="{EC97A5E6-9E16-461F-9C38-E01C223BC645}" type="pres">
      <dgm:prSet presAssocID="{31E1FC55-32D6-4A52-987A-6AAD3816BFA4}" presName="imageRepeatNode" presStyleLbl="fgImgPlace1" presStyleIdx="0" presStyleCnt="3" custScaleX="91670" custScaleY="84475"/>
      <dgm:spPr/>
      <dgm:t>
        <a:bodyPr/>
        <a:lstStyle/>
        <a:p>
          <a:endParaRPr lang="ru-RU"/>
        </a:p>
      </dgm:t>
    </dgm:pt>
    <dgm:pt modelId="{D75C28A6-7364-4A86-B7AE-07F86A92F6A2}" type="pres">
      <dgm:prSet presAssocID="{F8A8D33E-9E30-4562-92EC-51560EC20F15}" presName="parent_text_2" presStyleLbl="revTx" presStyleIdx="1" presStyleCnt="3" custLinFactNeighborX="0" custLinFactNeighborY="-18852">
        <dgm:presLayoutVars>
          <dgm:chMax val="0"/>
          <dgm:chPref val="0"/>
          <dgm:bulletEnabled val="1"/>
        </dgm:presLayoutVars>
      </dgm:prSet>
      <dgm:spPr/>
      <dgm:t>
        <a:bodyPr/>
        <a:lstStyle/>
        <a:p>
          <a:endParaRPr lang="ru-RU"/>
        </a:p>
      </dgm:t>
    </dgm:pt>
    <dgm:pt modelId="{2DC4AC29-497C-442D-BFC4-76E30DB2E76B}" type="pres">
      <dgm:prSet presAssocID="{F8A8D33E-9E30-4562-92EC-51560EC20F15}" presName="image_accent_2" presStyleCnt="0"/>
      <dgm:spPr/>
    </dgm:pt>
    <dgm:pt modelId="{511C74E3-1E2F-4BE7-8354-BF5F502A91C3}" type="pres">
      <dgm:prSet presAssocID="{F8A8D33E-9E30-4562-92EC-51560EC20F15}" presName="imageAccentRepeatNode" presStyleLbl="alignNode1" presStyleIdx="2" presStyleCnt="6"/>
      <dgm:spPr/>
    </dgm:pt>
    <dgm:pt modelId="{BE6DAA2A-7693-4049-88DA-342FAE1544F8}" type="pres">
      <dgm:prSet presAssocID="{91761716-9207-4C77-8254-B8BC113B7AB3}" presName="image_2" presStyleCnt="0"/>
      <dgm:spPr/>
    </dgm:pt>
    <dgm:pt modelId="{985D3979-0795-44C3-9037-0CEA9C7D2393}" type="pres">
      <dgm:prSet presAssocID="{91761716-9207-4C77-8254-B8BC113B7AB3}" presName="imageRepeatNode" presStyleLbl="fgImgPlace1" presStyleIdx="1" presStyleCnt="3"/>
      <dgm:spPr/>
      <dgm:t>
        <a:bodyPr/>
        <a:lstStyle/>
        <a:p>
          <a:endParaRPr lang="ru-RU"/>
        </a:p>
      </dgm:t>
    </dgm:pt>
    <dgm:pt modelId="{9A183E33-8273-4A73-A207-322BA24C2EBE}" type="pres">
      <dgm:prSet presAssocID="{19ABCB2D-EEDF-4D27-9C0E-EA8A18B5A437}" presName="image_accent_3" presStyleCnt="0"/>
      <dgm:spPr/>
    </dgm:pt>
    <dgm:pt modelId="{08A65076-629D-407E-B3E4-F19119A1B4E0}" type="pres">
      <dgm:prSet presAssocID="{19ABCB2D-EEDF-4D27-9C0E-EA8A18B5A437}" presName="imageAccentRepeatNode" presStyleLbl="alignNode1" presStyleIdx="3" presStyleCnt="6"/>
      <dgm:spPr/>
    </dgm:pt>
    <dgm:pt modelId="{CF3E92A0-5BD6-422F-B42F-3947124E80DA}" type="pres">
      <dgm:prSet presAssocID="{19ABCB2D-EEDF-4D27-9C0E-EA8A18B5A437}" presName="parent_text_3" presStyleLbl="revTx" presStyleIdx="2" presStyleCnt="3" custLinFactNeighborX="3687" custLinFactNeighborY="-76119">
        <dgm:presLayoutVars>
          <dgm:chMax val="0"/>
          <dgm:chPref val="0"/>
          <dgm:bulletEnabled val="1"/>
        </dgm:presLayoutVars>
      </dgm:prSet>
      <dgm:spPr/>
      <dgm:t>
        <a:bodyPr/>
        <a:lstStyle/>
        <a:p>
          <a:endParaRPr lang="ru-RU"/>
        </a:p>
      </dgm:t>
    </dgm:pt>
    <dgm:pt modelId="{79DC5E0C-017B-4E59-BB32-724592C829C3}" type="pres">
      <dgm:prSet presAssocID="{19ABCB2D-EEDF-4D27-9C0E-EA8A18B5A437}" presName="accent_2" presStyleLbl="alignNode1" presStyleIdx="4" presStyleCnt="6"/>
      <dgm:spPr/>
    </dgm:pt>
    <dgm:pt modelId="{73706BFB-C498-4B3C-B756-81786FB95BB1}" type="pres">
      <dgm:prSet presAssocID="{19ABCB2D-EEDF-4D27-9C0E-EA8A18B5A437}" presName="accent_3" presStyleLbl="alignNode1" presStyleIdx="5" presStyleCnt="6"/>
      <dgm:spPr/>
    </dgm:pt>
    <dgm:pt modelId="{3FB509EB-D0AF-444F-B106-32AAC9E84092}" type="pres">
      <dgm:prSet presAssocID="{C7067CDE-7F93-4B70-9E26-F8FADA173D41}" presName="image_3" presStyleCnt="0"/>
      <dgm:spPr/>
    </dgm:pt>
    <dgm:pt modelId="{28AE469D-58C1-4BEA-9519-9B2F00705F9D}" type="pres">
      <dgm:prSet presAssocID="{C7067CDE-7F93-4B70-9E26-F8FADA173D41}" presName="imageRepeatNode" presStyleLbl="fgImgPlace1" presStyleIdx="2" presStyleCnt="3"/>
      <dgm:spPr/>
      <dgm:t>
        <a:bodyPr/>
        <a:lstStyle/>
        <a:p>
          <a:endParaRPr lang="ru-RU"/>
        </a:p>
      </dgm:t>
    </dgm:pt>
  </dgm:ptLst>
  <dgm:cxnLst>
    <dgm:cxn modelId="{50CF4369-1208-4D0D-B2A1-58AE60DD7212}" srcId="{D7924CBD-18CF-4672-BB35-B983D13786F5}" destId="{19ABCB2D-EEDF-4D27-9C0E-EA8A18B5A437}" srcOrd="2" destOrd="0" parTransId="{9D2D0820-74F3-4614-AF8A-91E30F770728}" sibTransId="{C7067CDE-7F93-4B70-9E26-F8FADA173D41}"/>
    <dgm:cxn modelId="{BD33E469-EBFE-415E-9FD0-EDB7F7B59FFA}" type="presOf" srcId="{31E1FC55-32D6-4A52-987A-6AAD3816BFA4}" destId="{EC97A5E6-9E16-461F-9C38-E01C223BC645}" srcOrd="0" destOrd="0" presId="urn:microsoft.com/office/officeart/2008/layout/BubblePictureList"/>
    <dgm:cxn modelId="{7DEB23F2-0A95-4534-B700-4F2BBC046F49}" type="presOf" srcId="{F8A8D33E-9E30-4562-92EC-51560EC20F15}" destId="{D75C28A6-7364-4A86-B7AE-07F86A92F6A2}" srcOrd="0" destOrd="0" presId="urn:microsoft.com/office/officeart/2008/layout/BubblePictureList"/>
    <dgm:cxn modelId="{DEEC6998-0F21-4A35-9E6B-36A506941957}" type="presOf" srcId="{D7924CBD-18CF-4672-BB35-B983D13786F5}" destId="{301282B3-EACC-402C-A2E1-604161E8173B}" srcOrd="0" destOrd="0" presId="urn:microsoft.com/office/officeart/2008/layout/BubblePictureList"/>
    <dgm:cxn modelId="{3993457C-9FD0-4B56-B05C-3B0EA52C39C6}" type="presOf" srcId="{91761716-9207-4C77-8254-B8BC113B7AB3}" destId="{985D3979-0795-44C3-9037-0CEA9C7D2393}" srcOrd="0" destOrd="0" presId="urn:microsoft.com/office/officeart/2008/layout/BubblePictureList"/>
    <dgm:cxn modelId="{8B9A6F6F-529F-455A-80C4-03DB645DDFFB}" type="presOf" srcId="{19ABCB2D-EEDF-4D27-9C0E-EA8A18B5A437}" destId="{CF3E92A0-5BD6-422F-B42F-3947124E80DA}" srcOrd="0" destOrd="0" presId="urn:microsoft.com/office/officeart/2008/layout/BubblePictureList"/>
    <dgm:cxn modelId="{21ECA178-F228-4B9A-8C18-B98EA11FA165}" srcId="{D7924CBD-18CF-4672-BB35-B983D13786F5}" destId="{EBD1D890-0F70-4268-9FDE-1EA38CA6FD2C}" srcOrd="0" destOrd="0" parTransId="{07D6752D-D0A4-4750-99B8-3B7D7841F334}" sibTransId="{31E1FC55-32D6-4A52-987A-6AAD3816BFA4}"/>
    <dgm:cxn modelId="{A5C2C862-8724-40F2-8173-B62CEBA58916}" type="presOf" srcId="{EBD1D890-0F70-4268-9FDE-1EA38CA6FD2C}" destId="{91770851-EA7D-45B8-B058-1A6149CCA208}" srcOrd="0" destOrd="0" presId="urn:microsoft.com/office/officeart/2008/layout/BubblePictureList"/>
    <dgm:cxn modelId="{191474CA-FF61-49E8-8359-35B018FF3719}" srcId="{D7924CBD-18CF-4672-BB35-B983D13786F5}" destId="{F8A8D33E-9E30-4562-92EC-51560EC20F15}" srcOrd="1" destOrd="0" parTransId="{124C0270-CF97-44A4-873B-4B35E01D3CF2}" sibTransId="{91761716-9207-4C77-8254-B8BC113B7AB3}"/>
    <dgm:cxn modelId="{65C5DB8F-98D6-4006-8750-FC4A4647823C}" type="presOf" srcId="{C7067CDE-7F93-4B70-9E26-F8FADA173D41}" destId="{28AE469D-58C1-4BEA-9519-9B2F00705F9D}" srcOrd="0" destOrd="0" presId="urn:microsoft.com/office/officeart/2008/layout/BubblePictureList"/>
    <dgm:cxn modelId="{17B59393-BB2A-4BA1-B188-C544BA6C1A08}" type="presParOf" srcId="{301282B3-EACC-402C-A2E1-604161E8173B}" destId="{91770851-EA7D-45B8-B058-1A6149CCA208}" srcOrd="0" destOrd="0" presId="urn:microsoft.com/office/officeart/2008/layout/BubblePictureList"/>
    <dgm:cxn modelId="{D47EE5AB-7143-4F60-9524-B6D5D233AE9C}" type="presParOf" srcId="{301282B3-EACC-402C-A2E1-604161E8173B}" destId="{E5E0DBF3-92CE-4823-931D-7C719D6E27E9}" srcOrd="1" destOrd="0" presId="urn:microsoft.com/office/officeart/2008/layout/BubblePictureList"/>
    <dgm:cxn modelId="{1085D854-0EC1-4638-97AA-7A74E3956507}" type="presParOf" srcId="{E5E0DBF3-92CE-4823-931D-7C719D6E27E9}" destId="{00F22905-5F93-4155-B73C-02D325371910}" srcOrd="0" destOrd="0" presId="urn:microsoft.com/office/officeart/2008/layout/BubblePictureList"/>
    <dgm:cxn modelId="{B3C0804F-5678-4D33-840F-74ADF05CACCC}" type="presParOf" srcId="{301282B3-EACC-402C-A2E1-604161E8173B}" destId="{E37DE129-A173-4A02-A50F-392ED490B23A}" srcOrd="2" destOrd="0" presId="urn:microsoft.com/office/officeart/2008/layout/BubblePictureList"/>
    <dgm:cxn modelId="{3A2C1FAC-FE50-4089-9A43-252015908075}" type="presParOf" srcId="{301282B3-EACC-402C-A2E1-604161E8173B}" destId="{D64F42B8-C1FB-4ACE-ABB9-287B60E219AA}" srcOrd="3" destOrd="0" presId="urn:microsoft.com/office/officeart/2008/layout/BubblePictureList"/>
    <dgm:cxn modelId="{25F66D83-C484-40FD-9AEA-DA9F70E5675A}" type="presParOf" srcId="{D64F42B8-C1FB-4ACE-ABB9-287B60E219AA}" destId="{EC97A5E6-9E16-461F-9C38-E01C223BC645}" srcOrd="0" destOrd="0" presId="urn:microsoft.com/office/officeart/2008/layout/BubblePictureList"/>
    <dgm:cxn modelId="{DC8BB6BB-A1CD-4DE1-9B7B-B29064556809}" type="presParOf" srcId="{301282B3-EACC-402C-A2E1-604161E8173B}" destId="{D75C28A6-7364-4A86-B7AE-07F86A92F6A2}" srcOrd="4" destOrd="0" presId="urn:microsoft.com/office/officeart/2008/layout/BubblePictureList"/>
    <dgm:cxn modelId="{10AFFE0A-036D-49D6-B4CC-DE9253A6D07D}" type="presParOf" srcId="{301282B3-EACC-402C-A2E1-604161E8173B}" destId="{2DC4AC29-497C-442D-BFC4-76E30DB2E76B}" srcOrd="5" destOrd="0" presId="urn:microsoft.com/office/officeart/2008/layout/BubblePictureList"/>
    <dgm:cxn modelId="{FA83E88B-F003-4412-B0F8-E9035B4903A5}" type="presParOf" srcId="{2DC4AC29-497C-442D-BFC4-76E30DB2E76B}" destId="{511C74E3-1E2F-4BE7-8354-BF5F502A91C3}" srcOrd="0" destOrd="0" presId="urn:microsoft.com/office/officeart/2008/layout/BubblePictureList"/>
    <dgm:cxn modelId="{30D8620C-8D3A-45DF-B9F4-32F826503BB2}" type="presParOf" srcId="{301282B3-EACC-402C-A2E1-604161E8173B}" destId="{BE6DAA2A-7693-4049-88DA-342FAE1544F8}" srcOrd="6" destOrd="0" presId="urn:microsoft.com/office/officeart/2008/layout/BubblePictureList"/>
    <dgm:cxn modelId="{34202E49-7057-4415-80E7-3CCD681329B5}" type="presParOf" srcId="{BE6DAA2A-7693-4049-88DA-342FAE1544F8}" destId="{985D3979-0795-44C3-9037-0CEA9C7D2393}" srcOrd="0" destOrd="0" presId="urn:microsoft.com/office/officeart/2008/layout/BubblePictureList"/>
    <dgm:cxn modelId="{2C16BEB6-2878-4896-BC75-5A01ED88CBBA}" type="presParOf" srcId="{301282B3-EACC-402C-A2E1-604161E8173B}" destId="{9A183E33-8273-4A73-A207-322BA24C2EBE}" srcOrd="7" destOrd="0" presId="urn:microsoft.com/office/officeart/2008/layout/BubblePictureList"/>
    <dgm:cxn modelId="{130BE769-23B2-4A8D-B181-664CB72B5754}" type="presParOf" srcId="{9A183E33-8273-4A73-A207-322BA24C2EBE}" destId="{08A65076-629D-407E-B3E4-F19119A1B4E0}" srcOrd="0" destOrd="0" presId="urn:microsoft.com/office/officeart/2008/layout/BubblePictureList"/>
    <dgm:cxn modelId="{29AB394F-A82C-4A4A-ACB4-879A5FB8F9E7}" type="presParOf" srcId="{301282B3-EACC-402C-A2E1-604161E8173B}" destId="{CF3E92A0-5BD6-422F-B42F-3947124E80DA}" srcOrd="8" destOrd="0" presId="urn:microsoft.com/office/officeart/2008/layout/BubblePictureList"/>
    <dgm:cxn modelId="{D4AF586B-8B45-474D-94CB-454203296CB2}" type="presParOf" srcId="{301282B3-EACC-402C-A2E1-604161E8173B}" destId="{79DC5E0C-017B-4E59-BB32-724592C829C3}" srcOrd="9" destOrd="0" presId="urn:microsoft.com/office/officeart/2008/layout/BubblePictureList"/>
    <dgm:cxn modelId="{B13678C1-16DA-4186-B457-5E4241622C92}" type="presParOf" srcId="{301282B3-EACC-402C-A2E1-604161E8173B}" destId="{73706BFB-C498-4B3C-B756-81786FB95BB1}" srcOrd="10" destOrd="0" presId="urn:microsoft.com/office/officeart/2008/layout/BubblePictureList"/>
    <dgm:cxn modelId="{6A3CA359-86A7-4496-A836-79723F3957DB}" type="presParOf" srcId="{301282B3-EACC-402C-A2E1-604161E8173B}" destId="{3FB509EB-D0AF-444F-B106-32AAC9E84092}" srcOrd="11" destOrd="0" presId="urn:microsoft.com/office/officeart/2008/layout/BubblePictureList"/>
    <dgm:cxn modelId="{9008ACE3-2BCB-4B2E-83C4-906FF651F14D}" type="presParOf" srcId="{3FB509EB-D0AF-444F-B106-32AAC9E84092}" destId="{28AE469D-58C1-4BEA-9519-9B2F00705F9D}" srcOrd="0" destOrd="0" presId="urn:microsoft.com/office/officeart/2008/layout/BubblePictureList"/>
  </dgm:cxnLst>
  <dgm:bg/>
  <dgm:whole/>
</dgm:dataModel>
</file>

<file path=word/diagrams/data6.xml><?xml version="1.0" encoding="utf-8"?>
<dgm:dataModel xmlns:dgm="http://schemas.openxmlformats.org/drawingml/2006/diagram" xmlns:a="http://schemas.openxmlformats.org/drawingml/2006/main">
  <dgm:ptLst>
    <dgm:pt modelId="{496AB1B4-2CC0-41A8-8895-A6154254D6F8}" type="doc">
      <dgm:prSet loTypeId="urn:microsoft.com/office/officeart/2009/3/layout/CircleRelationship" loCatId="relationship" qsTypeId="urn:microsoft.com/office/officeart/2005/8/quickstyle/simple1" qsCatId="simple" csTypeId="urn:microsoft.com/office/officeart/2005/8/colors/accent1_1" csCatId="accent1" phldr="1"/>
      <dgm:spPr/>
      <dgm:t>
        <a:bodyPr/>
        <a:lstStyle/>
        <a:p>
          <a:endParaRPr lang="ru-RU"/>
        </a:p>
      </dgm:t>
    </dgm:pt>
    <dgm:pt modelId="{9D7B8C1D-224D-40DA-A12E-1D99C884CFB8}">
      <dgm:prSet phldrT="[Текст]" custT="1"/>
      <dgm:spPr/>
      <dgm:t>
        <a:bodyPr/>
        <a:lstStyle/>
        <a:p>
          <a:r>
            <a:rPr lang="uk-UA" sz="900">
              <a:latin typeface="Times New Roman" panose="02020603050405020304" pitchFamily="18" charset="0"/>
              <a:cs typeface="Times New Roman" panose="02020603050405020304" pitchFamily="18" charset="0"/>
            </a:rPr>
            <a:t>Високі енергетичні стандарти як для новозбудованих, так і для існуючих будівель та кліматичні системи опалення, охолодження та гарячого водопостачання є надзвичайно важливими, особливо з огляду на високий попит на житло.</a:t>
          </a:r>
          <a:endParaRPr lang="ru-RU" sz="900">
            <a:latin typeface="Times New Roman" panose="02020603050405020304" pitchFamily="18" charset="0"/>
            <a:cs typeface="Times New Roman" panose="02020603050405020304" pitchFamily="18" charset="0"/>
          </a:endParaRPr>
        </a:p>
      </dgm:t>
    </dgm:pt>
    <dgm:pt modelId="{CD174318-519D-4C9E-B7A7-8A57EF950EE4}" type="parTrans" cxnId="{0D75537F-CD18-4CB5-886F-20775EAB96B3}">
      <dgm:prSet/>
      <dgm:spPr/>
      <dgm:t>
        <a:bodyPr/>
        <a:lstStyle/>
        <a:p>
          <a:endParaRPr lang="ru-RU"/>
        </a:p>
      </dgm:t>
    </dgm:pt>
    <dgm:pt modelId="{E8063812-7338-4A34-B66E-DACD1856CD39}" type="sibTrans" cxnId="{0D75537F-CD18-4CB5-886F-20775EAB96B3}">
      <dgm:prSet/>
      <dgm:spPr/>
      <dgm:t>
        <a:bodyPr/>
        <a:lstStyle/>
        <a:p>
          <a:endParaRPr lang="ru-RU"/>
        </a:p>
      </dgm:t>
    </dgm:pt>
    <dgm:pt modelId="{CA6E09EB-5E1B-4447-87E3-AA1D538DB831}">
      <dgm:prSet phldrT="[Текст]" phldr="1"/>
      <dgm:spPr/>
      <dgm:t>
        <a:bodyPr/>
        <a:lstStyle/>
        <a:p>
          <a:endParaRPr lang="ru-RU"/>
        </a:p>
      </dgm:t>
    </dgm:pt>
    <dgm:pt modelId="{7DF62F60-2A42-4EFF-AE34-FB6CE51B8D5E}" type="parTrans" cxnId="{A71FE2FA-78DD-4AFC-A2A1-9B110442F0C1}">
      <dgm:prSet/>
      <dgm:spPr/>
      <dgm:t>
        <a:bodyPr/>
        <a:lstStyle/>
        <a:p>
          <a:endParaRPr lang="ru-RU"/>
        </a:p>
      </dgm:t>
    </dgm:pt>
    <dgm:pt modelId="{3C14B138-98A8-4486-890D-972191C1CB25}" type="sibTrans" cxnId="{A71FE2FA-78DD-4AFC-A2A1-9B110442F0C1}">
      <dgm:prSet/>
      <dgm:spPr/>
      <dgm:t>
        <a:bodyPr/>
        <a:lstStyle/>
        <a:p>
          <a:endParaRPr lang="ru-RU"/>
        </a:p>
      </dgm:t>
    </dgm:pt>
    <dgm:pt modelId="{9C788B59-3067-4285-8E89-15BC74BF8851}">
      <dgm:prSet phldrT="[Текст]" custT="1"/>
      <dgm:spPr/>
      <dgm:t>
        <a:bodyPr/>
        <a:lstStyle/>
        <a:p>
          <a:r>
            <a:rPr lang="uk-UA" sz="900">
              <a:latin typeface="Times New Roman" panose="02020603050405020304" pitchFamily="18" charset="0"/>
              <a:cs typeface="Times New Roman" panose="02020603050405020304" pitchFamily="18" charset="0"/>
            </a:rPr>
            <a:t>Харків знаходиться на шляху до досягнення поставлених цілей. Водопостачання, очистка стічних вод та поводження з відходами - це комунальні послуги, що мають особливе значення для збереження ресурсів та їхніх вимог щодо розвитку та обслуговування інфраструктури.</a:t>
          </a:r>
          <a:endParaRPr lang="ru-RU" sz="900">
            <a:latin typeface="Times New Roman" panose="02020603050405020304" pitchFamily="18" charset="0"/>
            <a:cs typeface="Times New Roman" panose="02020603050405020304" pitchFamily="18" charset="0"/>
          </a:endParaRPr>
        </a:p>
      </dgm:t>
    </dgm:pt>
    <dgm:pt modelId="{8983568B-8D9B-4B8A-B67E-526A75E4CCE1}" type="parTrans" cxnId="{94CB0450-1B2E-451B-9555-9ED14ACAA86B}">
      <dgm:prSet/>
      <dgm:spPr/>
      <dgm:t>
        <a:bodyPr/>
        <a:lstStyle/>
        <a:p>
          <a:endParaRPr lang="ru-RU"/>
        </a:p>
      </dgm:t>
    </dgm:pt>
    <dgm:pt modelId="{B88A3096-7F0F-4843-B6AB-743BE0287406}" type="sibTrans" cxnId="{94CB0450-1B2E-451B-9555-9ED14ACAA86B}">
      <dgm:prSet/>
      <dgm:spPr/>
      <dgm:t>
        <a:bodyPr/>
        <a:lstStyle/>
        <a:p>
          <a:endParaRPr lang="ru-RU"/>
        </a:p>
      </dgm:t>
    </dgm:pt>
    <dgm:pt modelId="{8ADF19F9-F71A-4B3F-AB9A-25ECF78D834B}">
      <dgm:prSet phldrT="[Текст]" custT="1"/>
      <dgm:spPr/>
      <dgm:t>
        <a:bodyPr/>
        <a:lstStyle/>
        <a:p>
          <a:r>
            <a:rPr lang="uk-UA" sz="900">
              <a:latin typeface="Times New Roman" panose="02020603050405020304" pitchFamily="18" charset="0"/>
              <a:cs typeface="Times New Roman" panose="02020603050405020304" pitchFamily="18" charset="0"/>
            </a:rPr>
            <a:t>За останніми результатами моніторингу, висока якість інфраструктури в цих сферах забезпечена на довгострокову перспективу. </a:t>
          </a:r>
          <a:endParaRPr lang="ru-RU" sz="900">
            <a:latin typeface="Times New Roman" panose="02020603050405020304" pitchFamily="18" charset="0"/>
            <a:cs typeface="Times New Roman" panose="02020603050405020304" pitchFamily="18" charset="0"/>
          </a:endParaRPr>
        </a:p>
      </dgm:t>
    </dgm:pt>
    <dgm:pt modelId="{5AF75CD8-4672-4795-882F-18E810E0F441}" type="parTrans" cxnId="{217867E7-93EC-40A7-93D0-14139EEA6972}">
      <dgm:prSet/>
      <dgm:spPr/>
      <dgm:t>
        <a:bodyPr/>
        <a:lstStyle/>
        <a:p>
          <a:endParaRPr lang="ru-RU"/>
        </a:p>
      </dgm:t>
    </dgm:pt>
    <dgm:pt modelId="{AAA79FC0-DFF3-4809-B402-206CA1862EE8}" type="sibTrans" cxnId="{217867E7-93EC-40A7-93D0-14139EEA6972}">
      <dgm:prSet/>
      <dgm:spPr/>
      <dgm:t>
        <a:bodyPr/>
        <a:lstStyle/>
        <a:p>
          <a:endParaRPr lang="ru-RU"/>
        </a:p>
      </dgm:t>
    </dgm:pt>
    <dgm:pt modelId="{1FC53D32-5FEF-42A8-80C0-BE332042CA3B}">
      <dgm:prSet phldrT="[Текст]" custT="1"/>
      <dgm:spPr/>
      <dgm:t>
        <a:bodyPr/>
        <a:lstStyle/>
        <a:p>
          <a:r>
            <a:rPr lang="uk-UA" sz="900">
              <a:latin typeface="Times New Roman" panose="02020603050405020304" pitchFamily="18" charset="0"/>
              <a:cs typeface="Times New Roman" panose="02020603050405020304" pitchFamily="18" charset="0"/>
            </a:rPr>
            <a:t>Програми потребують послідовного подальшого впровадження, щоб залишатися на шляху до досягнення цілей Стратегії міста.</a:t>
          </a:r>
          <a:endParaRPr lang="ru-RU" sz="900">
            <a:latin typeface="Times New Roman" panose="02020603050405020304" pitchFamily="18" charset="0"/>
            <a:cs typeface="Times New Roman" panose="02020603050405020304" pitchFamily="18" charset="0"/>
          </a:endParaRPr>
        </a:p>
      </dgm:t>
    </dgm:pt>
    <dgm:pt modelId="{5CF0F513-08C4-4EFF-BE80-2F62D28BD6B3}" type="parTrans" cxnId="{72F480D4-8380-45BE-820E-3CFAF2A9D024}">
      <dgm:prSet/>
      <dgm:spPr/>
      <dgm:t>
        <a:bodyPr/>
        <a:lstStyle/>
        <a:p>
          <a:endParaRPr lang="ru-RU"/>
        </a:p>
      </dgm:t>
    </dgm:pt>
    <dgm:pt modelId="{EA7B070E-AF95-4D55-BB9F-DF5B237624D9}" type="sibTrans" cxnId="{72F480D4-8380-45BE-820E-3CFAF2A9D024}">
      <dgm:prSet/>
      <dgm:spPr/>
      <dgm:t>
        <a:bodyPr/>
        <a:lstStyle/>
        <a:p>
          <a:endParaRPr lang="ru-RU"/>
        </a:p>
      </dgm:t>
    </dgm:pt>
    <dgm:pt modelId="{6F8809C0-5777-4F95-8292-321A46117015}" type="pres">
      <dgm:prSet presAssocID="{496AB1B4-2CC0-41A8-8895-A6154254D6F8}" presName="Name0" presStyleCnt="0">
        <dgm:presLayoutVars>
          <dgm:chMax val="1"/>
          <dgm:chPref val="1"/>
        </dgm:presLayoutVars>
      </dgm:prSet>
      <dgm:spPr/>
      <dgm:t>
        <a:bodyPr/>
        <a:lstStyle/>
        <a:p>
          <a:endParaRPr lang="ru-RU"/>
        </a:p>
      </dgm:t>
    </dgm:pt>
    <dgm:pt modelId="{81E53F9B-5FBF-4206-988E-E8CD66A101E2}" type="pres">
      <dgm:prSet presAssocID="{9D7B8C1D-224D-40DA-A12E-1D99C884CFB8}" presName="Parent" presStyleLbl="node0" presStyleIdx="0" presStyleCnt="1" custScaleX="105376" custScaleY="97825" custLinFactNeighborX="14363" custLinFactNeighborY="15713">
        <dgm:presLayoutVars>
          <dgm:chMax val="5"/>
          <dgm:chPref val="5"/>
        </dgm:presLayoutVars>
      </dgm:prSet>
      <dgm:spPr/>
      <dgm:t>
        <a:bodyPr/>
        <a:lstStyle/>
        <a:p>
          <a:endParaRPr lang="ru-RU"/>
        </a:p>
      </dgm:t>
    </dgm:pt>
    <dgm:pt modelId="{254BF64E-8361-4C55-B093-E91F9F7E25DB}" type="pres">
      <dgm:prSet presAssocID="{9D7B8C1D-224D-40DA-A12E-1D99C884CFB8}" presName="Accent1" presStyleLbl="node1" presStyleIdx="0" presStyleCnt="15"/>
      <dgm:spPr/>
    </dgm:pt>
    <dgm:pt modelId="{779F1DF1-48FB-4F9E-9BA0-6D3725586F32}" type="pres">
      <dgm:prSet presAssocID="{9D7B8C1D-224D-40DA-A12E-1D99C884CFB8}" presName="Accent2" presStyleLbl="node1" presStyleIdx="1" presStyleCnt="15"/>
      <dgm:spPr/>
    </dgm:pt>
    <dgm:pt modelId="{AEDC803C-A90F-496B-9CE8-F084D66A959F}" type="pres">
      <dgm:prSet presAssocID="{9D7B8C1D-224D-40DA-A12E-1D99C884CFB8}" presName="Accent3" presStyleLbl="node1" presStyleIdx="2" presStyleCnt="15"/>
      <dgm:spPr/>
    </dgm:pt>
    <dgm:pt modelId="{C943BF85-1D4D-4DB9-BB16-033B7C10FA0E}" type="pres">
      <dgm:prSet presAssocID="{9D7B8C1D-224D-40DA-A12E-1D99C884CFB8}" presName="Accent4" presStyleLbl="node1" presStyleIdx="3" presStyleCnt="15"/>
      <dgm:spPr/>
    </dgm:pt>
    <dgm:pt modelId="{CAB73CE7-846D-49E5-AE17-BEF8BBC8E247}" type="pres">
      <dgm:prSet presAssocID="{9D7B8C1D-224D-40DA-A12E-1D99C884CFB8}" presName="Accent5" presStyleLbl="node1" presStyleIdx="4" presStyleCnt="15"/>
      <dgm:spPr/>
    </dgm:pt>
    <dgm:pt modelId="{3BB78B86-EE0C-4034-81CB-A5A6A7250DD4}" type="pres">
      <dgm:prSet presAssocID="{9D7B8C1D-224D-40DA-A12E-1D99C884CFB8}" presName="Accent6" presStyleLbl="node1" presStyleIdx="5" presStyleCnt="15"/>
      <dgm:spPr/>
    </dgm:pt>
    <dgm:pt modelId="{A0F1B4D9-7EFA-4F67-89A3-38A2CFA7F751}" type="pres">
      <dgm:prSet presAssocID="{9C788B59-3067-4285-8E89-15BC74BF8851}" presName="Child1" presStyleLbl="node1" presStyleIdx="6" presStyleCnt="15" custScaleX="199932" custScaleY="177276" custLinFactNeighborX="421">
        <dgm:presLayoutVars>
          <dgm:chMax val="0"/>
          <dgm:chPref val="0"/>
        </dgm:presLayoutVars>
      </dgm:prSet>
      <dgm:spPr/>
      <dgm:t>
        <a:bodyPr/>
        <a:lstStyle/>
        <a:p>
          <a:endParaRPr lang="ru-RU"/>
        </a:p>
      </dgm:t>
    </dgm:pt>
    <dgm:pt modelId="{A35A0175-57B1-49B4-BF91-EC2B6E1EE48B}" type="pres">
      <dgm:prSet presAssocID="{9C788B59-3067-4285-8E89-15BC74BF8851}" presName="Accent7" presStyleCnt="0"/>
      <dgm:spPr/>
    </dgm:pt>
    <dgm:pt modelId="{7CD7AC87-CAB9-466A-9EEA-E396F17D5FF1}" type="pres">
      <dgm:prSet presAssocID="{9C788B59-3067-4285-8E89-15BC74BF8851}" presName="AccentHold1" presStyleLbl="node1" presStyleIdx="7" presStyleCnt="15"/>
      <dgm:spPr/>
    </dgm:pt>
    <dgm:pt modelId="{2581AAB7-CA07-4881-BE1D-B9CFE4365C5B}" type="pres">
      <dgm:prSet presAssocID="{9C788B59-3067-4285-8E89-15BC74BF8851}" presName="Accent8" presStyleCnt="0"/>
      <dgm:spPr/>
    </dgm:pt>
    <dgm:pt modelId="{DD0B7EBC-E9A8-44DE-A570-FF1DD97EF01B}" type="pres">
      <dgm:prSet presAssocID="{9C788B59-3067-4285-8E89-15BC74BF8851}" presName="AccentHold2" presStyleLbl="node1" presStyleIdx="8" presStyleCnt="15"/>
      <dgm:spPr/>
    </dgm:pt>
    <dgm:pt modelId="{756B84AD-B5CE-41D8-8A02-9E69CB097C4E}" type="pres">
      <dgm:prSet presAssocID="{8ADF19F9-F71A-4B3F-AB9A-25ECF78D834B}" presName="Child2" presStyleLbl="node1" presStyleIdx="9" presStyleCnt="15" custScaleX="177081" custScaleY="159551" custLinFactNeighborX="421">
        <dgm:presLayoutVars>
          <dgm:chMax val="0"/>
          <dgm:chPref val="0"/>
        </dgm:presLayoutVars>
      </dgm:prSet>
      <dgm:spPr/>
      <dgm:t>
        <a:bodyPr/>
        <a:lstStyle/>
        <a:p>
          <a:endParaRPr lang="ru-RU"/>
        </a:p>
      </dgm:t>
    </dgm:pt>
    <dgm:pt modelId="{CEA45642-8435-4F2F-805A-C11AE752EA8D}" type="pres">
      <dgm:prSet presAssocID="{8ADF19F9-F71A-4B3F-AB9A-25ECF78D834B}" presName="Accent9" presStyleCnt="0"/>
      <dgm:spPr/>
    </dgm:pt>
    <dgm:pt modelId="{B42408F7-7CED-4792-AF64-B38B2D29A177}" type="pres">
      <dgm:prSet presAssocID="{8ADF19F9-F71A-4B3F-AB9A-25ECF78D834B}" presName="AccentHold1" presStyleLbl="node1" presStyleIdx="10" presStyleCnt="15"/>
      <dgm:spPr/>
    </dgm:pt>
    <dgm:pt modelId="{C1237A84-64CF-4C4E-849E-53FCFD4C93B2}" type="pres">
      <dgm:prSet presAssocID="{8ADF19F9-F71A-4B3F-AB9A-25ECF78D834B}" presName="Accent10" presStyleCnt="0"/>
      <dgm:spPr/>
    </dgm:pt>
    <dgm:pt modelId="{C5F56644-E050-41A6-AA9D-EEB75E8B8382}" type="pres">
      <dgm:prSet presAssocID="{8ADF19F9-F71A-4B3F-AB9A-25ECF78D834B}" presName="AccentHold2" presStyleLbl="node1" presStyleIdx="11" presStyleCnt="15"/>
      <dgm:spPr/>
    </dgm:pt>
    <dgm:pt modelId="{0C328FEA-1E47-40DF-B418-C7EB7C77E490}" type="pres">
      <dgm:prSet presAssocID="{8ADF19F9-F71A-4B3F-AB9A-25ECF78D834B}" presName="Accent11" presStyleCnt="0"/>
      <dgm:spPr/>
    </dgm:pt>
    <dgm:pt modelId="{89480F09-40AA-4B57-BEEC-BBB498D5211D}" type="pres">
      <dgm:prSet presAssocID="{8ADF19F9-F71A-4B3F-AB9A-25ECF78D834B}" presName="AccentHold3" presStyleLbl="node1" presStyleIdx="12" presStyleCnt="15"/>
      <dgm:spPr/>
    </dgm:pt>
    <dgm:pt modelId="{F10AC538-6069-44F7-AC51-56BE838B1F15}" type="pres">
      <dgm:prSet presAssocID="{1FC53D32-5FEF-42A8-80C0-BE332042CA3B}" presName="Child3" presStyleLbl="node1" presStyleIdx="13" presStyleCnt="15" custScaleX="177081" custScaleY="159551" custLinFactNeighborX="421">
        <dgm:presLayoutVars>
          <dgm:chMax val="0"/>
          <dgm:chPref val="0"/>
        </dgm:presLayoutVars>
      </dgm:prSet>
      <dgm:spPr/>
      <dgm:t>
        <a:bodyPr/>
        <a:lstStyle/>
        <a:p>
          <a:endParaRPr lang="ru-RU"/>
        </a:p>
      </dgm:t>
    </dgm:pt>
    <dgm:pt modelId="{63A91AE3-B045-424E-90FA-718C99034DF1}" type="pres">
      <dgm:prSet presAssocID="{1FC53D32-5FEF-42A8-80C0-BE332042CA3B}" presName="Accent12" presStyleCnt="0"/>
      <dgm:spPr/>
    </dgm:pt>
    <dgm:pt modelId="{1A6538FA-B5AB-4722-9DB2-8BE362B58985}" type="pres">
      <dgm:prSet presAssocID="{1FC53D32-5FEF-42A8-80C0-BE332042CA3B}" presName="AccentHold1" presStyleLbl="node1" presStyleIdx="14" presStyleCnt="15"/>
      <dgm:spPr/>
    </dgm:pt>
  </dgm:ptLst>
  <dgm:cxnLst>
    <dgm:cxn modelId="{B4DA5016-92E8-4930-A96E-ACAAE53D8AB1}" type="presOf" srcId="{8ADF19F9-F71A-4B3F-AB9A-25ECF78D834B}" destId="{756B84AD-B5CE-41D8-8A02-9E69CB097C4E}" srcOrd="0" destOrd="0" presId="urn:microsoft.com/office/officeart/2009/3/layout/CircleRelationship"/>
    <dgm:cxn modelId="{A71FE2FA-78DD-4AFC-A2A1-9B110442F0C1}" srcId="{496AB1B4-2CC0-41A8-8895-A6154254D6F8}" destId="{CA6E09EB-5E1B-4447-87E3-AA1D538DB831}" srcOrd="1" destOrd="0" parTransId="{7DF62F60-2A42-4EFF-AE34-FB6CE51B8D5E}" sibTransId="{3C14B138-98A8-4486-890D-972191C1CB25}"/>
    <dgm:cxn modelId="{72F480D4-8380-45BE-820E-3CFAF2A9D024}" srcId="{9D7B8C1D-224D-40DA-A12E-1D99C884CFB8}" destId="{1FC53D32-5FEF-42A8-80C0-BE332042CA3B}" srcOrd="2" destOrd="0" parTransId="{5CF0F513-08C4-4EFF-BE80-2F62D28BD6B3}" sibTransId="{EA7B070E-AF95-4D55-BB9F-DF5B237624D9}"/>
    <dgm:cxn modelId="{8E1D8426-CAF0-4105-9186-4799BB139966}" type="presOf" srcId="{9D7B8C1D-224D-40DA-A12E-1D99C884CFB8}" destId="{81E53F9B-5FBF-4206-988E-E8CD66A101E2}" srcOrd="0" destOrd="0" presId="urn:microsoft.com/office/officeart/2009/3/layout/CircleRelationship"/>
    <dgm:cxn modelId="{217867E7-93EC-40A7-93D0-14139EEA6972}" srcId="{9D7B8C1D-224D-40DA-A12E-1D99C884CFB8}" destId="{8ADF19F9-F71A-4B3F-AB9A-25ECF78D834B}" srcOrd="1" destOrd="0" parTransId="{5AF75CD8-4672-4795-882F-18E810E0F441}" sibTransId="{AAA79FC0-DFF3-4809-B402-206CA1862EE8}"/>
    <dgm:cxn modelId="{BFA7BC6D-1277-42A9-B52F-66C2A0A22298}" type="presOf" srcId="{496AB1B4-2CC0-41A8-8895-A6154254D6F8}" destId="{6F8809C0-5777-4F95-8292-321A46117015}" srcOrd="0" destOrd="0" presId="urn:microsoft.com/office/officeart/2009/3/layout/CircleRelationship"/>
    <dgm:cxn modelId="{BAA2ECB2-7E79-4C0A-9554-86D8754D7CDC}" type="presOf" srcId="{1FC53D32-5FEF-42A8-80C0-BE332042CA3B}" destId="{F10AC538-6069-44F7-AC51-56BE838B1F15}" srcOrd="0" destOrd="0" presId="urn:microsoft.com/office/officeart/2009/3/layout/CircleRelationship"/>
    <dgm:cxn modelId="{0D75537F-CD18-4CB5-886F-20775EAB96B3}" srcId="{496AB1B4-2CC0-41A8-8895-A6154254D6F8}" destId="{9D7B8C1D-224D-40DA-A12E-1D99C884CFB8}" srcOrd="0" destOrd="0" parTransId="{CD174318-519D-4C9E-B7A7-8A57EF950EE4}" sibTransId="{E8063812-7338-4A34-B66E-DACD1856CD39}"/>
    <dgm:cxn modelId="{1B08890D-6F0E-4AD3-AE06-310003778045}" type="presOf" srcId="{9C788B59-3067-4285-8E89-15BC74BF8851}" destId="{A0F1B4D9-7EFA-4F67-89A3-38A2CFA7F751}" srcOrd="0" destOrd="0" presId="urn:microsoft.com/office/officeart/2009/3/layout/CircleRelationship"/>
    <dgm:cxn modelId="{94CB0450-1B2E-451B-9555-9ED14ACAA86B}" srcId="{9D7B8C1D-224D-40DA-A12E-1D99C884CFB8}" destId="{9C788B59-3067-4285-8E89-15BC74BF8851}" srcOrd="0" destOrd="0" parTransId="{8983568B-8D9B-4B8A-B67E-526A75E4CCE1}" sibTransId="{B88A3096-7F0F-4843-B6AB-743BE0287406}"/>
    <dgm:cxn modelId="{09E9292D-25B1-44D7-9911-3D55CD9D25BF}" type="presParOf" srcId="{6F8809C0-5777-4F95-8292-321A46117015}" destId="{81E53F9B-5FBF-4206-988E-E8CD66A101E2}" srcOrd="0" destOrd="0" presId="urn:microsoft.com/office/officeart/2009/3/layout/CircleRelationship"/>
    <dgm:cxn modelId="{84148831-687D-4D05-ABA6-1EA406BE30A5}" type="presParOf" srcId="{6F8809C0-5777-4F95-8292-321A46117015}" destId="{254BF64E-8361-4C55-B093-E91F9F7E25DB}" srcOrd="1" destOrd="0" presId="urn:microsoft.com/office/officeart/2009/3/layout/CircleRelationship"/>
    <dgm:cxn modelId="{B79C34AC-210A-4481-8C7B-8643F1384592}" type="presParOf" srcId="{6F8809C0-5777-4F95-8292-321A46117015}" destId="{779F1DF1-48FB-4F9E-9BA0-6D3725586F32}" srcOrd="2" destOrd="0" presId="urn:microsoft.com/office/officeart/2009/3/layout/CircleRelationship"/>
    <dgm:cxn modelId="{8312C3EC-5FAB-4F87-A6E7-7BE075FDFDC7}" type="presParOf" srcId="{6F8809C0-5777-4F95-8292-321A46117015}" destId="{AEDC803C-A90F-496B-9CE8-F084D66A959F}" srcOrd="3" destOrd="0" presId="urn:microsoft.com/office/officeart/2009/3/layout/CircleRelationship"/>
    <dgm:cxn modelId="{53DDA037-F402-44BF-AEE2-E63A6C3F2C25}" type="presParOf" srcId="{6F8809C0-5777-4F95-8292-321A46117015}" destId="{C943BF85-1D4D-4DB9-BB16-033B7C10FA0E}" srcOrd="4" destOrd="0" presId="urn:microsoft.com/office/officeart/2009/3/layout/CircleRelationship"/>
    <dgm:cxn modelId="{256A22A2-C8BA-4D41-A0AD-FBE23FD33BB8}" type="presParOf" srcId="{6F8809C0-5777-4F95-8292-321A46117015}" destId="{CAB73CE7-846D-49E5-AE17-BEF8BBC8E247}" srcOrd="5" destOrd="0" presId="urn:microsoft.com/office/officeart/2009/3/layout/CircleRelationship"/>
    <dgm:cxn modelId="{2167C3FA-94E5-49A0-9884-4933B94C3725}" type="presParOf" srcId="{6F8809C0-5777-4F95-8292-321A46117015}" destId="{3BB78B86-EE0C-4034-81CB-A5A6A7250DD4}" srcOrd="6" destOrd="0" presId="urn:microsoft.com/office/officeart/2009/3/layout/CircleRelationship"/>
    <dgm:cxn modelId="{79D9B62E-56D2-4694-AE28-5E90DDA0F074}" type="presParOf" srcId="{6F8809C0-5777-4F95-8292-321A46117015}" destId="{A0F1B4D9-7EFA-4F67-89A3-38A2CFA7F751}" srcOrd="7" destOrd="0" presId="urn:microsoft.com/office/officeart/2009/3/layout/CircleRelationship"/>
    <dgm:cxn modelId="{B3D53D14-8431-4131-A3E0-5E6739B57772}" type="presParOf" srcId="{6F8809C0-5777-4F95-8292-321A46117015}" destId="{A35A0175-57B1-49B4-BF91-EC2B6E1EE48B}" srcOrd="8" destOrd="0" presId="urn:microsoft.com/office/officeart/2009/3/layout/CircleRelationship"/>
    <dgm:cxn modelId="{161ECE1E-1299-4BED-A69C-03EAFF5BE3EE}" type="presParOf" srcId="{A35A0175-57B1-49B4-BF91-EC2B6E1EE48B}" destId="{7CD7AC87-CAB9-466A-9EEA-E396F17D5FF1}" srcOrd="0" destOrd="0" presId="urn:microsoft.com/office/officeart/2009/3/layout/CircleRelationship"/>
    <dgm:cxn modelId="{388B0B2E-0CE8-4864-98CB-55D5A096BE2D}" type="presParOf" srcId="{6F8809C0-5777-4F95-8292-321A46117015}" destId="{2581AAB7-CA07-4881-BE1D-B9CFE4365C5B}" srcOrd="9" destOrd="0" presId="urn:microsoft.com/office/officeart/2009/3/layout/CircleRelationship"/>
    <dgm:cxn modelId="{EA1A1AC0-0AFE-458E-B565-A72933E93199}" type="presParOf" srcId="{2581AAB7-CA07-4881-BE1D-B9CFE4365C5B}" destId="{DD0B7EBC-E9A8-44DE-A570-FF1DD97EF01B}" srcOrd="0" destOrd="0" presId="urn:microsoft.com/office/officeart/2009/3/layout/CircleRelationship"/>
    <dgm:cxn modelId="{AA314826-9600-4140-BBFE-193DF876C86B}" type="presParOf" srcId="{6F8809C0-5777-4F95-8292-321A46117015}" destId="{756B84AD-B5CE-41D8-8A02-9E69CB097C4E}" srcOrd="10" destOrd="0" presId="urn:microsoft.com/office/officeart/2009/3/layout/CircleRelationship"/>
    <dgm:cxn modelId="{8090A692-C03E-483E-9283-398105F04BFE}" type="presParOf" srcId="{6F8809C0-5777-4F95-8292-321A46117015}" destId="{CEA45642-8435-4F2F-805A-C11AE752EA8D}" srcOrd="11" destOrd="0" presId="urn:microsoft.com/office/officeart/2009/3/layout/CircleRelationship"/>
    <dgm:cxn modelId="{FFD2EA5D-D15B-4CA8-9404-9C679AA64372}" type="presParOf" srcId="{CEA45642-8435-4F2F-805A-C11AE752EA8D}" destId="{B42408F7-7CED-4792-AF64-B38B2D29A177}" srcOrd="0" destOrd="0" presId="urn:microsoft.com/office/officeart/2009/3/layout/CircleRelationship"/>
    <dgm:cxn modelId="{60FF2456-7F9C-419B-939D-DBCCF5841504}" type="presParOf" srcId="{6F8809C0-5777-4F95-8292-321A46117015}" destId="{C1237A84-64CF-4C4E-849E-53FCFD4C93B2}" srcOrd="12" destOrd="0" presId="urn:microsoft.com/office/officeart/2009/3/layout/CircleRelationship"/>
    <dgm:cxn modelId="{BC271FB3-8B34-44EF-B05A-5A622E67C87D}" type="presParOf" srcId="{C1237A84-64CF-4C4E-849E-53FCFD4C93B2}" destId="{C5F56644-E050-41A6-AA9D-EEB75E8B8382}" srcOrd="0" destOrd="0" presId="urn:microsoft.com/office/officeart/2009/3/layout/CircleRelationship"/>
    <dgm:cxn modelId="{C6715D72-CB97-443B-8E9E-7CCBD5ADDB05}" type="presParOf" srcId="{6F8809C0-5777-4F95-8292-321A46117015}" destId="{0C328FEA-1E47-40DF-B418-C7EB7C77E490}" srcOrd="13" destOrd="0" presId="urn:microsoft.com/office/officeart/2009/3/layout/CircleRelationship"/>
    <dgm:cxn modelId="{11638144-A7D4-4869-9A4F-260862F17738}" type="presParOf" srcId="{0C328FEA-1E47-40DF-B418-C7EB7C77E490}" destId="{89480F09-40AA-4B57-BEEC-BBB498D5211D}" srcOrd="0" destOrd="0" presId="urn:microsoft.com/office/officeart/2009/3/layout/CircleRelationship"/>
    <dgm:cxn modelId="{3F392B85-AB27-4642-B869-0971E761E9C3}" type="presParOf" srcId="{6F8809C0-5777-4F95-8292-321A46117015}" destId="{F10AC538-6069-44F7-AC51-56BE838B1F15}" srcOrd="14" destOrd="0" presId="urn:microsoft.com/office/officeart/2009/3/layout/CircleRelationship"/>
    <dgm:cxn modelId="{4DDC251F-EFB1-4940-A035-F72AA2795F0E}" type="presParOf" srcId="{6F8809C0-5777-4F95-8292-321A46117015}" destId="{63A91AE3-B045-424E-90FA-718C99034DF1}" srcOrd="15" destOrd="0" presId="urn:microsoft.com/office/officeart/2009/3/layout/CircleRelationship"/>
    <dgm:cxn modelId="{A8C101A3-C3F7-419D-B188-7A7002EBE164}" type="presParOf" srcId="{63A91AE3-B045-424E-90FA-718C99034DF1}" destId="{1A6538FA-B5AB-4722-9DB2-8BE362B58985}" srcOrd="0" destOrd="0" presId="urn:microsoft.com/office/officeart/2009/3/layout/CircleRelationship"/>
  </dgm:cxnLst>
  <dgm:bg/>
  <dgm:whole/>
</dgm:dataModel>
</file>

<file path=word/diagrams/data7.xml><?xml version="1.0" encoding="utf-8"?>
<dgm:dataModel xmlns:dgm="http://schemas.openxmlformats.org/drawingml/2006/diagram" xmlns:a="http://schemas.openxmlformats.org/drawingml/2006/main">
  <dgm:ptLst>
    <dgm:pt modelId="{ED8619D4-A5EA-4EB5-83F0-CC36903F2165}" type="doc">
      <dgm:prSet loTypeId="urn:microsoft.com/office/officeart/2005/8/layout/target3" loCatId="list" qsTypeId="urn:microsoft.com/office/officeart/2005/8/quickstyle/simple1" qsCatId="simple" csTypeId="urn:microsoft.com/office/officeart/2005/8/colors/accent1_3" csCatId="accent1" phldr="1"/>
      <dgm:spPr/>
      <dgm:t>
        <a:bodyPr/>
        <a:lstStyle/>
        <a:p>
          <a:endParaRPr lang="ru-RU"/>
        </a:p>
      </dgm:t>
    </dgm:pt>
    <dgm:pt modelId="{FCB96BAD-6876-4E38-AFE3-6E175CF51E9C}">
      <dgm:prSet custT="1"/>
      <dgm:spPr/>
      <dgm:t>
        <a:bodyPr/>
        <a:lstStyle/>
        <a:p>
          <a:r>
            <a:rPr lang="uk-UA" sz="1000">
              <a:latin typeface="Times New Roman" panose="02020603050405020304" pitchFamily="18" charset="0"/>
              <a:cs typeface="Times New Roman" panose="02020603050405020304" pitchFamily="18" charset="0"/>
            </a:rPr>
            <a:t>У звітному періоді, підприємствам міського пасажирського транспорту за підтримки бюджетного фінансування вдалося зберегти необхідний обсяг і рівень пасажирських перевезень, забезпечити стабільне функціонування об'єктів транспортної інфраструктури. </a:t>
          </a:r>
          <a:endParaRPr lang="ru-RU" sz="1000">
            <a:latin typeface="Times New Roman" panose="02020603050405020304" pitchFamily="18" charset="0"/>
            <a:cs typeface="Times New Roman" panose="02020603050405020304" pitchFamily="18" charset="0"/>
          </a:endParaRPr>
        </a:p>
      </dgm:t>
    </dgm:pt>
    <dgm:pt modelId="{60FF49C7-76A3-4639-A152-1968E5CEA820}" type="parTrans" cxnId="{65E8B23E-93FA-49F3-AA1E-A9FDFCD3DC67}">
      <dgm:prSet/>
      <dgm:spPr/>
      <dgm:t>
        <a:bodyPr/>
        <a:lstStyle/>
        <a:p>
          <a:endParaRPr lang="ru-RU"/>
        </a:p>
      </dgm:t>
    </dgm:pt>
    <dgm:pt modelId="{9561E8AB-AF92-4692-B7D1-F72FB2FDA8B9}" type="sibTrans" cxnId="{65E8B23E-93FA-49F3-AA1E-A9FDFCD3DC67}">
      <dgm:prSet/>
      <dgm:spPr/>
      <dgm:t>
        <a:bodyPr/>
        <a:lstStyle/>
        <a:p>
          <a:endParaRPr lang="ru-RU"/>
        </a:p>
      </dgm:t>
    </dgm:pt>
    <dgm:pt modelId="{DE5F0A12-9BC9-457F-A632-74B9EF07A795}">
      <dgm:prSet custT="1"/>
      <dgm:spPr/>
      <dgm:t>
        <a:bodyPr/>
        <a:lstStyle/>
        <a:p>
          <a:r>
            <a:rPr lang="uk-UA" sz="1000">
              <a:latin typeface="Times New Roman" panose="02020603050405020304" pitchFamily="18" charset="0"/>
              <a:cs typeface="Times New Roman" panose="02020603050405020304" pitchFamily="18" charset="0"/>
            </a:rPr>
            <a:t>На виконання Програми розвитку міського електротранспорту м. Харкова на 2013-2020 роки бюджетом міста Харкова на передбачені кошти в сумі 591,5 млн. грн.. </a:t>
          </a:r>
          <a:endParaRPr lang="ru-RU" sz="1000">
            <a:latin typeface="Times New Roman" panose="02020603050405020304" pitchFamily="18" charset="0"/>
            <a:cs typeface="Times New Roman" panose="02020603050405020304" pitchFamily="18" charset="0"/>
          </a:endParaRPr>
        </a:p>
      </dgm:t>
    </dgm:pt>
    <dgm:pt modelId="{581EC93C-8720-4DF3-B238-585E9ECE090C}" type="parTrans" cxnId="{B16540A3-537E-457B-BB44-BB7BB3BB1648}">
      <dgm:prSet/>
      <dgm:spPr/>
      <dgm:t>
        <a:bodyPr/>
        <a:lstStyle/>
        <a:p>
          <a:endParaRPr lang="ru-RU"/>
        </a:p>
      </dgm:t>
    </dgm:pt>
    <dgm:pt modelId="{992D522F-0878-430B-A02C-540EDC66B825}" type="sibTrans" cxnId="{B16540A3-537E-457B-BB44-BB7BB3BB1648}">
      <dgm:prSet/>
      <dgm:spPr/>
      <dgm:t>
        <a:bodyPr/>
        <a:lstStyle/>
        <a:p>
          <a:endParaRPr lang="ru-RU"/>
        </a:p>
      </dgm:t>
    </dgm:pt>
    <dgm:pt modelId="{2F8B6A05-DBA8-46DB-9042-6C2B6BCCCDAD}">
      <dgm:prSet custT="1"/>
      <dgm:spPr/>
      <dgm:t>
        <a:bodyPr/>
        <a:lstStyle/>
        <a:p>
          <a:r>
            <a:rPr lang="uk-UA" sz="1000">
              <a:latin typeface="Times New Roman" panose="02020603050405020304" pitchFamily="18" charset="0"/>
              <a:cs typeface="Times New Roman" panose="02020603050405020304" pitchFamily="18" charset="0"/>
            </a:rPr>
            <a:t>На виконання Програми підвищення безпеки дорожнього руху в м. Харкові на 2013-2020 роки бюджетом міста Харкова передбачено кошти в сумі 110,6 млн грн</a:t>
          </a:r>
          <a:endParaRPr lang="ru-RU" sz="1000">
            <a:latin typeface="Times New Roman" panose="02020603050405020304" pitchFamily="18" charset="0"/>
            <a:cs typeface="Times New Roman" panose="02020603050405020304" pitchFamily="18" charset="0"/>
          </a:endParaRPr>
        </a:p>
      </dgm:t>
    </dgm:pt>
    <dgm:pt modelId="{BEF64DD7-5BE5-4BB3-AFF7-D93F54037CEA}" type="parTrans" cxnId="{A9F64E18-9021-4FF9-9110-3A1E2B25F400}">
      <dgm:prSet/>
      <dgm:spPr/>
      <dgm:t>
        <a:bodyPr/>
        <a:lstStyle/>
        <a:p>
          <a:endParaRPr lang="ru-RU"/>
        </a:p>
      </dgm:t>
    </dgm:pt>
    <dgm:pt modelId="{B89A3269-6925-494B-9689-85E94F94722F}" type="sibTrans" cxnId="{A9F64E18-9021-4FF9-9110-3A1E2B25F400}">
      <dgm:prSet/>
      <dgm:spPr/>
      <dgm:t>
        <a:bodyPr/>
        <a:lstStyle/>
        <a:p>
          <a:endParaRPr lang="ru-RU"/>
        </a:p>
      </dgm:t>
    </dgm:pt>
    <dgm:pt modelId="{75FF9D10-50B5-42F9-95D5-6DCDE89E757A}" type="pres">
      <dgm:prSet presAssocID="{ED8619D4-A5EA-4EB5-83F0-CC36903F2165}" presName="Name0" presStyleCnt="0">
        <dgm:presLayoutVars>
          <dgm:chMax val="7"/>
          <dgm:dir/>
          <dgm:animLvl val="lvl"/>
          <dgm:resizeHandles val="exact"/>
        </dgm:presLayoutVars>
      </dgm:prSet>
      <dgm:spPr/>
      <dgm:t>
        <a:bodyPr/>
        <a:lstStyle/>
        <a:p>
          <a:endParaRPr lang="ru-RU"/>
        </a:p>
      </dgm:t>
    </dgm:pt>
    <dgm:pt modelId="{8A4A9594-EF35-46B4-8920-36B3286C7F08}" type="pres">
      <dgm:prSet presAssocID="{FCB96BAD-6876-4E38-AFE3-6E175CF51E9C}" presName="circle1" presStyleLbl="node1" presStyleIdx="0" presStyleCnt="3"/>
      <dgm:spPr/>
    </dgm:pt>
    <dgm:pt modelId="{4907CE80-BDA1-4E22-9C44-4F518BD62771}" type="pres">
      <dgm:prSet presAssocID="{FCB96BAD-6876-4E38-AFE3-6E175CF51E9C}" presName="space" presStyleCnt="0"/>
      <dgm:spPr/>
    </dgm:pt>
    <dgm:pt modelId="{9B8623E3-ACD2-42BD-B076-B0591BD4BD93}" type="pres">
      <dgm:prSet presAssocID="{FCB96BAD-6876-4E38-AFE3-6E175CF51E9C}" presName="rect1" presStyleLbl="alignAcc1" presStyleIdx="0" presStyleCnt="3"/>
      <dgm:spPr/>
      <dgm:t>
        <a:bodyPr/>
        <a:lstStyle/>
        <a:p>
          <a:endParaRPr lang="ru-RU"/>
        </a:p>
      </dgm:t>
    </dgm:pt>
    <dgm:pt modelId="{4C87C298-0588-4114-BECB-8CB9F9B1967F}" type="pres">
      <dgm:prSet presAssocID="{DE5F0A12-9BC9-457F-A632-74B9EF07A795}" presName="vertSpace2" presStyleLbl="node1" presStyleIdx="0" presStyleCnt="3"/>
      <dgm:spPr/>
    </dgm:pt>
    <dgm:pt modelId="{FC6D87C6-3E0A-4AC4-B313-BC6D9C7913C7}" type="pres">
      <dgm:prSet presAssocID="{DE5F0A12-9BC9-457F-A632-74B9EF07A795}" presName="circle2" presStyleLbl="node1" presStyleIdx="1" presStyleCnt="3"/>
      <dgm:spPr/>
    </dgm:pt>
    <dgm:pt modelId="{8D642106-5646-4AB8-8893-B0EDDA15CADC}" type="pres">
      <dgm:prSet presAssocID="{DE5F0A12-9BC9-457F-A632-74B9EF07A795}" presName="rect2" presStyleLbl="alignAcc1" presStyleIdx="1" presStyleCnt="3"/>
      <dgm:spPr/>
      <dgm:t>
        <a:bodyPr/>
        <a:lstStyle/>
        <a:p>
          <a:endParaRPr lang="ru-RU"/>
        </a:p>
      </dgm:t>
    </dgm:pt>
    <dgm:pt modelId="{C88D0F40-E696-4F3A-85C6-4CE5B57F145E}" type="pres">
      <dgm:prSet presAssocID="{2F8B6A05-DBA8-46DB-9042-6C2B6BCCCDAD}" presName="vertSpace3" presStyleLbl="node1" presStyleIdx="1" presStyleCnt="3"/>
      <dgm:spPr/>
    </dgm:pt>
    <dgm:pt modelId="{28326742-FD81-4A7C-AB92-2A9FAC8A017A}" type="pres">
      <dgm:prSet presAssocID="{2F8B6A05-DBA8-46DB-9042-6C2B6BCCCDAD}" presName="circle3" presStyleLbl="node1" presStyleIdx="2" presStyleCnt="3"/>
      <dgm:spPr/>
    </dgm:pt>
    <dgm:pt modelId="{D554D8FF-5A57-40E9-8C6E-B72292792204}" type="pres">
      <dgm:prSet presAssocID="{2F8B6A05-DBA8-46DB-9042-6C2B6BCCCDAD}" presName="rect3" presStyleLbl="alignAcc1" presStyleIdx="2" presStyleCnt="3"/>
      <dgm:spPr/>
      <dgm:t>
        <a:bodyPr/>
        <a:lstStyle/>
        <a:p>
          <a:endParaRPr lang="ru-RU"/>
        </a:p>
      </dgm:t>
    </dgm:pt>
    <dgm:pt modelId="{FC31BAD3-DCD7-4356-B8F6-4ECA0D6CFC18}" type="pres">
      <dgm:prSet presAssocID="{FCB96BAD-6876-4E38-AFE3-6E175CF51E9C}" presName="rect1ParTxNoCh" presStyleLbl="alignAcc1" presStyleIdx="2" presStyleCnt="3">
        <dgm:presLayoutVars>
          <dgm:chMax val="1"/>
          <dgm:bulletEnabled val="1"/>
        </dgm:presLayoutVars>
      </dgm:prSet>
      <dgm:spPr/>
      <dgm:t>
        <a:bodyPr/>
        <a:lstStyle/>
        <a:p>
          <a:endParaRPr lang="ru-RU"/>
        </a:p>
      </dgm:t>
    </dgm:pt>
    <dgm:pt modelId="{025AE0C5-C631-4800-9250-9FCB57A1B12E}" type="pres">
      <dgm:prSet presAssocID="{DE5F0A12-9BC9-457F-A632-74B9EF07A795}" presName="rect2ParTxNoCh" presStyleLbl="alignAcc1" presStyleIdx="2" presStyleCnt="3">
        <dgm:presLayoutVars>
          <dgm:chMax val="1"/>
          <dgm:bulletEnabled val="1"/>
        </dgm:presLayoutVars>
      </dgm:prSet>
      <dgm:spPr/>
      <dgm:t>
        <a:bodyPr/>
        <a:lstStyle/>
        <a:p>
          <a:endParaRPr lang="ru-RU"/>
        </a:p>
      </dgm:t>
    </dgm:pt>
    <dgm:pt modelId="{7F54C7A8-6DCF-4B09-AEAE-4CF12470C0D5}" type="pres">
      <dgm:prSet presAssocID="{2F8B6A05-DBA8-46DB-9042-6C2B6BCCCDAD}" presName="rect3ParTxNoCh" presStyleLbl="alignAcc1" presStyleIdx="2" presStyleCnt="3">
        <dgm:presLayoutVars>
          <dgm:chMax val="1"/>
          <dgm:bulletEnabled val="1"/>
        </dgm:presLayoutVars>
      </dgm:prSet>
      <dgm:spPr/>
      <dgm:t>
        <a:bodyPr/>
        <a:lstStyle/>
        <a:p>
          <a:endParaRPr lang="ru-RU"/>
        </a:p>
      </dgm:t>
    </dgm:pt>
  </dgm:ptLst>
  <dgm:cxnLst>
    <dgm:cxn modelId="{23EA61CB-AD6B-45B5-9E35-0BC821ADA518}" type="presOf" srcId="{2F8B6A05-DBA8-46DB-9042-6C2B6BCCCDAD}" destId="{7F54C7A8-6DCF-4B09-AEAE-4CF12470C0D5}" srcOrd="1" destOrd="0" presId="urn:microsoft.com/office/officeart/2005/8/layout/target3"/>
    <dgm:cxn modelId="{65E8B23E-93FA-49F3-AA1E-A9FDFCD3DC67}" srcId="{ED8619D4-A5EA-4EB5-83F0-CC36903F2165}" destId="{FCB96BAD-6876-4E38-AFE3-6E175CF51E9C}" srcOrd="0" destOrd="0" parTransId="{60FF49C7-76A3-4639-A152-1968E5CEA820}" sibTransId="{9561E8AB-AF92-4692-B7D1-F72FB2FDA8B9}"/>
    <dgm:cxn modelId="{2948B1FB-24AC-40C0-9590-E3DFF300FFFD}" type="presOf" srcId="{DE5F0A12-9BC9-457F-A632-74B9EF07A795}" destId="{8D642106-5646-4AB8-8893-B0EDDA15CADC}" srcOrd="0" destOrd="0" presId="urn:microsoft.com/office/officeart/2005/8/layout/target3"/>
    <dgm:cxn modelId="{301D4EC8-1392-401E-B47D-181E58219E1E}" type="presOf" srcId="{DE5F0A12-9BC9-457F-A632-74B9EF07A795}" destId="{025AE0C5-C631-4800-9250-9FCB57A1B12E}" srcOrd="1" destOrd="0" presId="urn:microsoft.com/office/officeart/2005/8/layout/target3"/>
    <dgm:cxn modelId="{5060B568-2B95-4BB0-95EE-6122AEFF155B}" type="presOf" srcId="{FCB96BAD-6876-4E38-AFE3-6E175CF51E9C}" destId="{FC31BAD3-DCD7-4356-B8F6-4ECA0D6CFC18}" srcOrd="1" destOrd="0" presId="urn:microsoft.com/office/officeart/2005/8/layout/target3"/>
    <dgm:cxn modelId="{479935DB-A723-4B19-98D6-7B3CB9498BE2}" type="presOf" srcId="{ED8619D4-A5EA-4EB5-83F0-CC36903F2165}" destId="{75FF9D10-50B5-42F9-95D5-6DCDE89E757A}" srcOrd="0" destOrd="0" presId="urn:microsoft.com/office/officeart/2005/8/layout/target3"/>
    <dgm:cxn modelId="{B16540A3-537E-457B-BB44-BB7BB3BB1648}" srcId="{ED8619D4-A5EA-4EB5-83F0-CC36903F2165}" destId="{DE5F0A12-9BC9-457F-A632-74B9EF07A795}" srcOrd="1" destOrd="0" parTransId="{581EC93C-8720-4DF3-B238-585E9ECE090C}" sibTransId="{992D522F-0878-430B-A02C-540EDC66B825}"/>
    <dgm:cxn modelId="{09D5EEF8-FEE8-4298-AFD7-CB92991EF8CF}" type="presOf" srcId="{FCB96BAD-6876-4E38-AFE3-6E175CF51E9C}" destId="{9B8623E3-ACD2-42BD-B076-B0591BD4BD93}" srcOrd="0" destOrd="0" presId="urn:microsoft.com/office/officeart/2005/8/layout/target3"/>
    <dgm:cxn modelId="{A9F64E18-9021-4FF9-9110-3A1E2B25F400}" srcId="{ED8619D4-A5EA-4EB5-83F0-CC36903F2165}" destId="{2F8B6A05-DBA8-46DB-9042-6C2B6BCCCDAD}" srcOrd="2" destOrd="0" parTransId="{BEF64DD7-5BE5-4BB3-AFF7-D93F54037CEA}" sibTransId="{B89A3269-6925-494B-9689-85E94F94722F}"/>
    <dgm:cxn modelId="{5D28C8FD-DC42-4DFF-B9CD-C02440DA5C17}" type="presOf" srcId="{2F8B6A05-DBA8-46DB-9042-6C2B6BCCCDAD}" destId="{D554D8FF-5A57-40E9-8C6E-B72292792204}" srcOrd="0" destOrd="0" presId="urn:microsoft.com/office/officeart/2005/8/layout/target3"/>
    <dgm:cxn modelId="{7540A15C-436F-4CD1-95AD-4D6FB31FC474}" type="presParOf" srcId="{75FF9D10-50B5-42F9-95D5-6DCDE89E757A}" destId="{8A4A9594-EF35-46B4-8920-36B3286C7F08}" srcOrd="0" destOrd="0" presId="urn:microsoft.com/office/officeart/2005/8/layout/target3"/>
    <dgm:cxn modelId="{B5D3E68C-B640-442E-A4A7-7E82617B7906}" type="presParOf" srcId="{75FF9D10-50B5-42F9-95D5-6DCDE89E757A}" destId="{4907CE80-BDA1-4E22-9C44-4F518BD62771}" srcOrd="1" destOrd="0" presId="urn:microsoft.com/office/officeart/2005/8/layout/target3"/>
    <dgm:cxn modelId="{644F9689-3B92-4265-840B-AB50D72ED4A3}" type="presParOf" srcId="{75FF9D10-50B5-42F9-95D5-6DCDE89E757A}" destId="{9B8623E3-ACD2-42BD-B076-B0591BD4BD93}" srcOrd="2" destOrd="0" presId="urn:microsoft.com/office/officeart/2005/8/layout/target3"/>
    <dgm:cxn modelId="{FC78C72B-A702-48D6-998D-C1AF676B1C39}" type="presParOf" srcId="{75FF9D10-50B5-42F9-95D5-6DCDE89E757A}" destId="{4C87C298-0588-4114-BECB-8CB9F9B1967F}" srcOrd="3" destOrd="0" presId="urn:microsoft.com/office/officeart/2005/8/layout/target3"/>
    <dgm:cxn modelId="{F0610107-8F6C-41DA-AB8F-67228C43EA84}" type="presParOf" srcId="{75FF9D10-50B5-42F9-95D5-6DCDE89E757A}" destId="{FC6D87C6-3E0A-4AC4-B313-BC6D9C7913C7}" srcOrd="4" destOrd="0" presId="urn:microsoft.com/office/officeart/2005/8/layout/target3"/>
    <dgm:cxn modelId="{BF10D450-02D0-4F75-80DD-6B9A04D853F9}" type="presParOf" srcId="{75FF9D10-50B5-42F9-95D5-6DCDE89E757A}" destId="{8D642106-5646-4AB8-8893-B0EDDA15CADC}" srcOrd="5" destOrd="0" presId="urn:microsoft.com/office/officeart/2005/8/layout/target3"/>
    <dgm:cxn modelId="{DF8D0EFF-8926-4E0D-9ED6-B30A8F86EC98}" type="presParOf" srcId="{75FF9D10-50B5-42F9-95D5-6DCDE89E757A}" destId="{C88D0F40-E696-4F3A-85C6-4CE5B57F145E}" srcOrd="6" destOrd="0" presId="urn:microsoft.com/office/officeart/2005/8/layout/target3"/>
    <dgm:cxn modelId="{CC08AC99-276F-4BA2-AE10-5EFE8053042A}" type="presParOf" srcId="{75FF9D10-50B5-42F9-95D5-6DCDE89E757A}" destId="{28326742-FD81-4A7C-AB92-2A9FAC8A017A}" srcOrd="7" destOrd="0" presId="urn:microsoft.com/office/officeart/2005/8/layout/target3"/>
    <dgm:cxn modelId="{8B50B78E-C90C-4BAC-84CA-E7893C22F430}" type="presParOf" srcId="{75FF9D10-50B5-42F9-95D5-6DCDE89E757A}" destId="{D554D8FF-5A57-40E9-8C6E-B72292792204}" srcOrd="8" destOrd="0" presId="urn:microsoft.com/office/officeart/2005/8/layout/target3"/>
    <dgm:cxn modelId="{4770E2AC-7D31-4FC7-9396-43E81B62347F}" type="presParOf" srcId="{75FF9D10-50B5-42F9-95D5-6DCDE89E757A}" destId="{FC31BAD3-DCD7-4356-B8F6-4ECA0D6CFC18}" srcOrd="9" destOrd="0" presId="urn:microsoft.com/office/officeart/2005/8/layout/target3"/>
    <dgm:cxn modelId="{CEE7137A-4B4A-44CA-AFD4-0C3F7418725C}" type="presParOf" srcId="{75FF9D10-50B5-42F9-95D5-6DCDE89E757A}" destId="{025AE0C5-C631-4800-9250-9FCB57A1B12E}" srcOrd="10" destOrd="0" presId="urn:microsoft.com/office/officeart/2005/8/layout/target3"/>
    <dgm:cxn modelId="{B45BB68D-C25C-4160-AE15-C32326E4A915}" type="presParOf" srcId="{75FF9D10-50B5-42F9-95D5-6DCDE89E757A}" destId="{7F54C7A8-6DCF-4B09-AEAE-4CF12470C0D5}" srcOrd="11" destOrd="0" presId="urn:microsoft.com/office/officeart/2005/8/layout/target3"/>
  </dgm:cxnLst>
  <dgm:bg/>
  <dgm:whole/>
</dgm:dataModel>
</file>

<file path=word/diagrams/data8.xml><?xml version="1.0" encoding="utf-8"?>
<dgm:dataModel xmlns:dgm="http://schemas.openxmlformats.org/drawingml/2006/diagram" xmlns:a="http://schemas.openxmlformats.org/drawingml/2006/main">
  <dgm:ptLst>
    <dgm:pt modelId="{299682FA-2803-4671-8018-795AD2A64359}" type="doc">
      <dgm:prSet loTypeId="urn:microsoft.com/office/officeart/2005/8/layout/default#1" loCatId="list" qsTypeId="urn:microsoft.com/office/officeart/2005/8/quickstyle/simple1" qsCatId="simple" csTypeId="urn:microsoft.com/office/officeart/2005/8/colors/accent1_1" csCatId="accent1" phldr="1"/>
      <dgm:spPr/>
      <dgm:t>
        <a:bodyPr/>
        <a:lstStyle/>
        <a:p>
          <a:endParaRPr lang="ru-RU"/>
        </a:p>
      </dgm:t>
    </dgm:pt>
    <dgm:pt modelId="{E7EF2FB6-D86A-48C4-85FD-45CCE7FA2E6F}">
      <dgm:prSet phldrT="[Текст]" custT="1"/>
      <dgm:spPr/>
      <dgm:t>
        <a:bodyPr/>
        <a:lstStyle/>
        <a:p>
          <a:r>
            <a:rPr lang="ru-RU" sz="1200" b="0">
              <a:latin typeface="Times New Roman" panose="02020603050405020304" pitchFamily="18" charset="0"/>
              <a:cs typeface="Times New Roman" panose="02020603050405020304" pitchFamily="18" charset="0"/>
            </a:rPr>
            <a:t>Автоматику погодного регулювання встановлена на 867 будинках та планується встановити у 678 будинках до кінця 2020 р.</a:t>
          </a:r>
        </a:p>
      </dgm:t>
    </dgm:pt>
    <dgm:pt modelId="{3C83209F-3269-4F51-AD63-ED4D4743C972}" type="parTrans" cxnId="{940A3EC2-1044-4525-885A-6113F0417B72}">
      <dgm:prSet/>
      <dgm:spPr/>
      <dgm:t>
        <a:bodyPr/>
        <a:lstStyle/>
        <a:p>
          <a:endParaRPr lang="ru-RU"/>
        </a:p>
      </dgm:t>
    </dgm:pt>
    <dgm:pt modelId="{AFD9E4BD-1739-434C-B784-37A1B70ACE27}" type="sibTrans" cxnId="{940A3EC2-1044-4525-885A-6113F0417B72}">
      <dgm:prSet/>
      <dgm:spPr/>
      <dgm:t>
        <a:bodyPr/>
        <a:lstStyle/>
        <a:p>
          <a:endParaRPr lang="ru-RU"/>
        </a:p>
      </dgm:t>
    </dgm:pt>
    <dgm:pt modelId="{406AFAAA-AF66-46C7-82F0-1A81971CE4DA}">
      <dgm:prSet phldrT="[Текст]" custT="1"/>
      <dgm:spPr/>
      <dgm:t>
        <a:bodyPr/>
        <a:lstStyle/>
        <a:p>
          <a:r>
            <a:rPr lang="ru-RU" sz="1200">
              <a:latin typeface="Times New Roman" panose="02020603050405020304" pitchFamily="18" charset="0"/>
              <a:cs typeface="Times New Roman" panose="02020603050405020304" pitchFamily="18" charset="0"/>
            </a:rPr>
            <a:t>Виконано перекладку та санацію технічно зношених мереж, у тому числі водопровідних – 20,3 км, каналізаційних – 2,7 км і теплових – 42,0 км.</a:t>
          </a:r>
          <a:endParaRPr lang="ru-RU" sz="1200" b="0">
            <a:latin typeface="Times New Roman" panose="02020603050405020304" pitchFamily="18" charset="0"/>
            <a:cs typeface="Times New Roman" panose="02020603050405020304" pitchFamily="18" charset="0"/>
          </a:endParaRPr>
        </a:p>
      </dgm:t>
    </dgm:pt>
    <dgm:pt modelId="{EFD2031E-5D86-4354-94F1-2DB39A230518}" type="parTrans" cxnId="{D9F9D77A-2977-48F0-8647-0C0626A9455B}">
      <dgm:prSet/>
      <dgm:spPr/>
      <dgm:t>
        <a:bodyPr/>
        <a:lstStyle/>
        <a:p>
          <a:endParaRPr lang="ru-RU"/>
        </a:p>
      </dgm:t>
    </dgm:pt>
    <dgm:pt modelId="{466422DF-1DD4-4622-897B-17080091F743}" type="sibTrans" cxnId="{D9F9D77A-2977-48F0-8647-0C0626A9455B}">
      <dgm:prSet/>
      <dgm:spPr/>
      <dgm:t>
        <a:bodyPr/>
        <a:lstStyle/>
        <a:p>
          <a:endParaRPr lang="ru-RU"/>
        </a:p>
      </dgm:t>
    </dgm:pt>
    <dgm:pt modelId="{AF3DE842-80AE-4489-95AE-DA199052631E}" type="pres">
      <dgm:prSet presAssocID="{299682FA-2803-4671-8018-795AD2A64359}" presName="diagram" presStyleCnt="0">
        <dgm:presLayoutVars>
          <dgm:dir/>
          <dgm:resizeHandles val="exact"/>
        </dgm:presLayoutVars>
      </dgm:prSet>
      <dgm:spPr/>
      <dgm:t>
        <a:bodyPr/>
        <a:lstStyle/>
        <a:p>
          <a:endParaRPr lang="ru-RU"/>
        </a:p>
      </dgm:t>
    </dgm:pt>
    <dgm:pt modelId="{B4432BC1-EB89-4D38-A14B-58F4919DEB8B}" type="pres">
      <dgm:prSet presAssocID="{406AFAAA-AF66-46C7-82F0-1A81971CE4DA}" presName="node" presStyleLbl="node1" presStyleIdx="0" presStyleCnt="2">
        <dgm:presLayoutVars>
          <dgm:bulletEnabled val="1"/>
        </dgm:presLayoutVars>
      </dgm:prSet>
      <dgm:spPr/>
      <dgm:t>
        <a:bodyPr/>
        <a:lstStyle/>
        <a:p>
          <a:endParaRPr lang="ru-RU"/>
        </a:p>
      </dgm:t>
    </dgm:pt>
    <dgm:pt modelId="{D505FB31-8616-4984-B70C-E40D2D0FB13D}" type="pres">
      <dgm:prSet presAssocID="{466422DF-1DD4-4622-897B-17080091F743}" presName="sibTrans" presStyleCnt="0"/>
      <dgm:spPr/>
    </dgm:pt>
    <dgm:pt modelId="{D58766E3-B004-4565-B66B-E52BC97D8FF4}" type="pres">
      <dgm:prSet presAssocID="{E7EF2FB6-D86A-48C4-85FD-45CCE7FA2E6F}" presName="node" presStyleLbl="node1" presStyleIdx="1" presStyleCnt="2">
        <dgm:presLayoutVars>
          <dgm:bulletEnabled val="1"/>
        </dgm:presLayoutVars>
      </dgm:prSet>
      <dgm:spPr/>
      <dgm:t>
        <a:bodyPr/>
        <a:lstStyle/>
        <a:p>
          <a:endParaRPr lang="ru-RU"/>
        </a:p>
      </dgm:t>
    </dgm:pt>
  </dgm:ptLst>
  <dgm:cxnLst>
    <dgm:cxn modelId="{940A3EC2-1044-4525-885A-6113F0417B72}" srcId="{299682FA-2803-4671-8018-795AD2A64359}" destId="{E7EF2FB6-D86A-48C4-85FD-45CCE7FA2E6F}" srcOrd="1" destOrd="0" parTransId="{3C83209F-3269-4F51-AD63-ED4D4743C972}" sibTransId="{AFD9E4BD-1739-434C-B784-37A1B70ACE27}"/>
    <dgm:cxn modelId="{D9F9D77A-2977-48F0-8647-0C0626A9455B}" srcId="{299682FA-2803-4671-8018-795AD2A64359}" destId="{406AFAAA-AF66-46C7-82F0-1A81971CE4DA}" srcOrd="0" destOrd="0" parTransId="{EFD2031E-5D86-4354-94F1-2DB39A230518}" sibTransId="{466422DF-1DD4-4622-897B-17080091F743}"/>
    <dgm:cxn modelId="{94505A2A-3551-49A9-9B6C-FA5CF24529CC}" type="presOf" srcId="{406AFAAA-AF66-46C7-82F0-1A81971CE4DA}" destId="{B4432BC1-EB89-4D38-A14B-58F4919DEB8B}" srcOrd="0" destOrd="0" presId="urn:microsoft.com/office/officeart/2005/8/layout/default#1"/>
    <dgm:cxn modelId="{F85AD74B-9E1B-4426-81E5-4B3CA09A4CDD}" type="presOf" srcId="{E7EF2FB6-D86A-48C4-85FD-45CCE7FA2E6F}" destId="{D58766E3-B004-4565-B66B-E52BC97D8FF4}" srcOrd="0" destOrd="0" presId="urn:microsoft.com/office/officeart/2005/8/layout/default#1"/>
    <dgm:cxn modelId="{4B3CFE05-3254-42CC-96C8-FA69D8FB12AA}" type="presOf" srcId="{299682FA-2803-4671-8018-795AD2A64359}" destId="{AF3DE842-80AE-4489-95AE-DA199052631E}" srcOrd="0" destOrd="0" presId="urn:microsoft.com/office/officeart/2005/8/layout/default#1"/>
    <dgm:cxn modelId="{6D469E3E-9D49-40CC-9643-51B91F2F55A3}" type="presParOf" srcId="{AF3DE842-80AE-4489-95AE-DA199052631E}" destId="{B4432BC1-EB89-4D38-A14B-58F4919DEB8B}" srcOrd="0" destOrd="0" presId="urn:microsoft.com/office/officeart/2005/8/layout/default#1"/>
    <dgm:cxn modelId="{A39028B6-FA3E-4419-8378-7047E440C623}" type="presParOf" srcId="{AF3DE842-80AE-4489-95AE-DA199052631E}" destId="{D505FB31-8616-4984-B70C-E40D2D0FB13D}" srcOrd="1" destOrd="0" presId="urn:microsoft.com/office/officeart/2005/8/layout/default#1"/>
    <dgm:cxn modelId="{34719D8C-99A0-4F27-850C-789B371D022E}" type="presParOf" srcId="{AF3DE842-80AE-4489-95AE-DA199052631E}" destId="{D58766E3-B004-4565-B66B-E52BC97D8FF4}" srcOrd="2" destOrd="0" presId="urn:microsoft.com/office/officeart/2005/8/layout/default#1"/>
  </dgm:cxnLst>
  <dgm:bg/>
  <dgm:whole/>
</dgm:dataModel>
</file>

<file path=word/diagrams/data9.xml><?xml version="1.0" encoding="utf-8"?>
<dgm:dataModel xmlns:dgm="http://schemas.openxmlformats.org/drawingml/2006/diagram" xmlns:a="http://schemas.openxmlformats.org/drawingml/2006/main">
  <dgm:ptLst>
    <dgm:pt modelId="{8FDA0FA7-D84C-4B3B-BC84-48708F386EE0}" type="doc">
      <dgm:prSet loTypeId="urn:microsoft.com/office/officeart/2005/8/layout/list1" loCatId="list" qsTypeId="urn:microsoft.com/office/officeart/2005/8/quickstyle/simple3" qsCatId="simple" csTypeId="urn:microsoft.com/office/officeart/2005/8/colors/accent1_1" csCatId="accent1" phldr="1"/>
      <dgm:spPr/>
      <dgm:t>
        <a:bodyPr/>
        <a:lstStyle/>
        <a:p>
          <a:endParaRPr lang="ru-RU"/>
        </a:p>
      </dgm:t>
    </dgm:pt>
    <dgm:pt modelId="{946CF410-8295-4108-BCDB-EDD20DB9773E}">
      <dgm:prSet phldrT="[Текст]" custT="1"/>
      <dgm:spPr>
        <a:xfrm>
          <a:off x="298608" y="9419"/>
          <a:ext cx="5185394" cy="678960"/>
        </a:xfrm>
        <a:scene3d>
          <a:camera prst="orthographicFront"/>
          <a:lightRig rig="flat" dir="t"/>
        </a:scene3d>
        <a:sp3d prstMaterial="dkEdge">
          <a:bevelT w="8200" h="38100"/>
        </a:sp3d>
      </dgm:spPr>
      <dgm:t>
        <a:bodyPr/>
        <a:lstStyle/>
        <a:p>
          <a:r>
            <a:rPr lang="uk-UA" sz="1000">
              <a:latin typeface="Times New Roman" panose="02020603050405020304" pitchFamily="18" charset="0"/>
              <a:ea typeface="+mn-ea"/>
              <a:cs typeface="Times New Roman" panose="02020603050405020304" pitchFamily="18" charset="0"/>
            </a:rPr>
            <a:t>дотацію на здійснення переданих з державного бюджету видатків з утримання закладів освіти та охорони здоров</a:t>
          </a:r>
          <a:r>
            <a:rPr lang="ru-RU" sz="1000">
              <a:latin typeface="Times New Roman" panose="02020603050405020304" pitchFamily="18" charset="0"/>
              <a:ea typeface="+mn-ea"/>
              <a:cs typeface="Times New Roman" panose="02020603050405020304" pitchFamily="18" charset="0"/>
            </a:rPr>
            <a:t>’</a:t>
          </a:r>
          <a:r>
            <a:rPr lang="uk-UA" sz="1000">
              <a:latin typeface="Times New Roman" panose="02020603050405020304" pitchFamily="18" charset="0"/>
              <a:ea typeface="+mn-ea"/>
              <a:cs typeface="Times New Roman" panose="02020603050405020304" pitchFamily="18" charset="0"/>
            </a:rPr>
            <a:t>я в сумі 136,6 млн грн.;</a:t>
          </a:r>
          <a:endParaRPr lang="ru-RU" sz="1000">
            <a:latin typeface="Times New Roman" panose="02020603050405020304" pitchFamily="18" charset="0"/>
            <a:ea typeface="+mn-ea"/>
            <a:cs typeface="Times New Roman" panose="02020603050405020304" pitchFamily="18" charset="0"/>
          </a:endParaRPr>
        </a:p>
      </dgm:t>
    </dgm:pt>
    <dgm:pt modelId="{50A59E7C-7F77-4FED-A83D-AD98B569056D}" type="parTrans" cxnId="{F1E70F69-D092-4FEC-A17E-DEB7DF83CDA3}">
      <dgm:prSet/>
      <dgm:spPr/>
      <dgm:t>
        <a:bodyPr/>
        <a:lstStyle/>
        <a:p>
          <a:endParaRPr lang="ru-RU"/>
        </a:p>
      </dgm:t>
    </dgm:pt>
    <dgm:pt modelId="{9F29886B-9C93-4A40-8895-F8799BFA77EB}" type="sibTrans" cxnId="{F1E70F69-D092-4FEC-A17E-DEB7DF83CDA3}">
      <dgm:prSet/>
      <dgm:spPr/>
      <dgm:t>
        <a:bodyPr/>
        <a:lstStyle/>
        <a:p>
          <a:endParaRPr lang="ru-RU"/>
        </a:p>
      </dgm:t>
    </dgm:pt>
    <dgm:pt modelId="{F3F8F79F-6CC3-45A5-BCFE-A4CFB2A6E103}">
      <dgm:prSet custT="1"/>
      <dgm:spPr>
        <a:xfrm>
          <a:off x="298608" y="1052699"/>
          <a:ext cx="5185394" cy="678960"/>
        </a:xfrm>
        <a:scene3d>
          <a:camera prst="orthographicFront"/>
          <a:lightRig rig="flat" dir="t"/>
        </a:scene3d>
        <a:sp3d prstMaterial="dkEdge">
          <a:bevelT w="8200" h="38100"/>
        </a:sp3d>
      </dgm:spPr>
      <dgm:t>
        <a:bodyPr/>
        <a:lstStyle/>
        <a:p>
          <a:r>
            <a:rPr lang="uk-UA" sz="1000">
              <a:latin typeface="Times New Roman" panose="02020603050405020304" pitchFamily="18" charset="0"/>
              <a:ea typeface="+mn-ea"/>
              <a:cs typeface="Times New Roman" panose="02020603050405020304" pitchFamily="18" charset="0"/>
            </a:rPr>
            <a:t>додаткову дотацію на компенсацію втрат доходів місцевих бюджетів внаслідок наданих державою податкових пільг зі сплати земельного податку, в сумі 34,9 млн грн.</a:t>
          </a:r>
          <a:endParaRPr lang="ru-RU" sz="1000">
            <a:latin typeface="Times New Roman" panose="02020603050405020304" pitchFamily="18" charset="0"/>
            <a:ea typeface="+mn-ea"/>
            <a:cs typeface="Times New Roman" panose="02020603050405020304" pitchFamily="18" charset="0"/>
          </a:endParaRPr>
        </a:p>
      </dgm:t>
    </dgm:pt>
    <dgm:pt modelId="{970ED352-71BD-4FD2-BBA2-1522DA93317C}" type="parTrans" cxnId="{E6269FB5-831D-41CF-BBC1-F5081D4B8198}">
      <dgm:prSet/>
      <dgm:spPr/>
      <dgm:t>
        <a:bodyPr/>
        <a:lstStyle/>
        <a:p>
          <a:endParaRPr lang="ru-RU"/>
        </a:p>
      </dgm:t>
    </dgm:pt>
    <dgm:pt modelId="{06368B6E-AC22-4024-8B20-DCD3E2B1BCB1}" type="sibTrans" cxnId="{E6269FB5-831D-41CF-BBC1-F5081D4B8198}">
      <dgm:prSet/>
      <dgm:spPr/>
      <dgm:t>
        <a:bodyPr/>
        <a:lstStyle/>
        <a:p>
          <a:endParaRPr lang="ru-RU"/>
        </a:p>
      </dgm:t>
    </dgm:pt>
    <dgm:pt modelId="{F3C623D2-960F-4AFF-8A17-7520AF7F864D}" type="pres">
      <dgm:prSet presAssocID="{8FDA0FA7-D84C-4B3B-BC84-48708F386EE0}" presName="linear" presStyleCnt="0">
        <dgm:presLayoutVars>
          <dgm:dir/>
          <dgm:animLvl val="lvl"/>
          <dgm:resizeHandles val="exact"/>
        </dgm:presLayoutVars>
      </dgm:prSet>
      <dgm:spPr/>
      <dgm:t>
        <a:bodyPr/>
        <a:lstStyle/>
        <a:p>
          <a:endParaRPr lang="ru-RU"/>
        </a:p>
      </dgm:t>
    </dgm:pt>
    <dgm:pt modelId="{C4023D54-9558-4D3E-AA00-EA5289022295}" type="pres">
      <dgm:prSet presAssocID="{946CF410-8295-4108-BCDB-EDD20DB9773E}" presName="parentLin" presStyleCnt="0"/>
      <dgm:spPr/>
      <dgm:t>
        <a:bodyPr/>
        <a:lstStyle/>
        <a:p>
          <a:endParaRPr lang="ru-RU"/>
        </a:p>
      </dgm:t>
    </dgm:pt>
    <dgm:pt modelId="{5AD6839C-B19D-4321-AFA9-30B651C775B0}" type="pres">
      <dgm:prSet presAssocID="{946CF410-8295-4108-BCDB-EDD20DB9773E}" presName="parentLeftMargin" presStyleLbl="node1" presStyleIdx="0" presStyleCnt="2"/>
      <dgm:spPr>
        <a:prstGeom prst="roundRect">
          <a:avLst/>
        </a:prstGeom>
      </dgm:spPr>
      <dgm:t>
        <a:bodyPr/>
        <a:lstStyle/>
        <a:p>
          <a:endParaRPr lang="ru-RU"/>
        </a:p>
      </dgm:t>
    </dgm:pt>
    <dgm:pt modelId="{076E894B-78B4-442E-8E58-15BFC833274D}" type="pres">
      <dgm:prSet presAssocID="{946CF410-8295-4108-BCDB-EDD20DB9773E}" presName="parentText" presStyleLbl="node1" presStyleIdx="0" presStyleCnt="2" custScaleX="142997">
        <dgm:presLayoutVars>
          <dgm:chMax val="0"/>
          <dgm:bulletEnabled val="1"/>
        </dgm:presLayoutVars>
      </dgm:prSet>
      <dgm:spPr/>
      <dgm:t>
        <a:bodyPr/>
        <a:lstStyle/>
        <a:p>
          <a:endParaRPr lang="ru-RU"/>
        </a:p>
      </dgm:t>
    </dgm:pt>
    <dgm:pt modelId="{C0D83624-226E-42DF-A04A-AA75B244A521}" type="pres">
      <dgm:prSet presAssocID="{946CF410-8295-4108-BCDB-EDD20DB9773E}" presName="negativeSpace" presStyleCnt="0"/>
      <dgm:spPr/>
      <dgm:t>
        <a:bodyPr/>
        <a:lstStyle/>
        <a:p>
          <a:endParaRPr lang="ru-RU"/>
        </a:p>
      </dgm:t>
    </dgm:pt>
    <dgm:pt modelId="{F701CCE4-ECD3-4DEC-8471-4A00836F86D6}" type="pres">
      <dgm:prSet presAssocID="{946CF410-8295-4108-BCDB-EDD20DB9773E}" presName="childText" presStyleLbl="conFgAcc1" presStyleIdx="0" presStyleCnt="2">
        <dgm:presLayoutVars>
          <dgm:bulletEnabled val="1"/>
        </dgm:presLayoutVars>
      </dgm:prSet>
      <dgm:spPr>
        <a:xfrm>
          <a:off x="0" y="348899"/>
          <a:ext cx="5972175" cy="579600"/>
        </a:xfrm>
        <a:prstGeom prst="rect">
          <a:avLst/>
        </a:prstGeom>
      </dgm:spPr>
      <dgm:t>
        <a:bodyPr/>
        <a:lstStyle/>
        <a:p>
          <a:endParaRPr lang="ru-RU"/>
        </a:p>
      </dgm:t>
    </dgm:pt>
    <dgm:pt modelId="{2BC90485-0B71-400B-9603-9B4050100DA9}" type="pres">
      <dgm:prSet presAssocID="{9F29886B-9C93-4A40-8895-F8799BFA77EB}" presName="spaceBetweenRectangles" presStyleCnt="0"/>
      <dgm:spPr/>
      <dgm:t>
        <a:bodyPr/>
        <a:lstStyle/>
        <a:p>
          <a:endParaRPr lang="ru-RU"/>
        </a:p>
      </dgm:t>
    </dgm:pt>
    <dgm:pt modelId="{1C562E0E-65F1-4C6B-B8B7-30E101340464}" type="pres">
      <dgm:prSet presAssocID="{F3F8F79F-6CC3-45A5-BCFE-A4CFB2A6E103}" presName="parentLin" presStyleCnt="0"/>
      <dgm:spPr/>
      <dgm:t>
        <a:bodyPr/>
        <a:lstStyle/>
        <a:p>
          <a:endParaRPr lang="ru-RU"/>
        </a:p>
      </dgm:t>
    </dgm:pt>
    <dgm:pt modelId="{AFA6E980-77DE-4811-8DB0-F04B6F83416A}" type="pres">
      <dgm:prSet presAssocID="{F3F8F79F-6CC3-45A5-BCFE-A4CFB2A6E103}" presName="parentLeftMargin" presStyleLbl="node1" presStyleIdx="0" presStyleCnt="2"/>
      <dgm:spPr>
        <a:prstGeom prst="roundRect">
          <a:avLst/>
        </a:prstGeom>
      </dgm:spPr>
      <dgm:t>
        <a:bodyPr/>
        <a:lstStyle/>
        <a:p>
          <a:endParaRPr lang="ru-RU"/>
        </a:p>
      </dgm:t>
    </dgm:pt>
    <dgm:pt modelId="{A7C87997-CD63-4571-AF59-EE98D33626CD}" type="pres">
      <dgm:prSet presAssocID="{F3F8F79F-6CC3-45A5-BCFE-A4CFB2A6E103}" presName="parentText" presStyleLbl="node1" presStyleIdx="1" presStyleCnt="2" custScaleX="142997">
        <dgm:presLayoutVars>
          <dgm:chMax val="0"/>
          <dgm:bulletEnabled val="1"/>
        </dgm:presLayoutVars>
      </dgm:prSet>
      <dgm:spPr/>
      <dgm:t>
        <a:bodyPr/>
        <a:lstStyle/>
        <a:p>
          <a:endParaRPr lang="ru-RU"/>
        </a:p>
      </dgm:t>
    </dgm:pt>
    <dgm:pt modelId="{E7522254-3D73-464B-8CAD-AC1381DAE060}" type="pres">
      <dgm:prSet presAssocID="{F3F8F79F-6CC3-45A5-BCFE-A4CFB2A6E103}" presName="negativeSpace" presStyleCnt="0"/>
      <dgm:spPr/>
      <dgm:t>
        <a:bodyPr/>
        <a:lstStyle/>
        <a:p>
          <a:endParaRPr lang="ru-RU"/>
        </a:p>
      </dgm:t>
    </dgm:pt>
    <dgm:pt modelId="{B095443E-85CC-4D38-A182-28C024C9216E}" type="pres">
      <dgm:prSet presAssocID="{F3F8F79F-6CC3-45A5-BCFE-A4CFB2A6E103}" presName="childText" presStyleLbl="conFgAcc1" presStyleIdx="1" presStyleCnt="2">
        <dgm:presLayoutVars>
          <dgm:bulletEnabled val="1"/>
        </dgm:presLayoutVars>
      </dgm:prSet>
      <dgm:spPr>
        <a:xfrm>
          <a:off x="0" y="1392180"/>
          <a:ext cx="5972175" cy="579600"/>
        </a:xfrm>
        <a:prstGeom prst="rect">
          <a:avLst/>
        </a:prstGeom>
      </dgm:spPr>
      <dgm:t>
        <a:bodyPr/>
        <a:lstStyle/>
        <a:p>
          <a:endParaRPr lang="ru-RU"/>
        </a:p>
      </dgm:t>
    </dgm:pt>
  </dgm:ptLst>
  <dgm:cxnLst>
    <dgm:cxn modelId="{30D710AC-89FD-4E4E-9E3F-C86C26BE0657}" type="presOf" srcId="{946CF410-8295-4108-BCDB-EDD20DB9773E}" destId="{5AD6839C-B19D-4321-AFA9-30B651C775B0}" srcOrd="0" destOrd="0" presId="urn:microsoft.com/office/officeart/2005/8/layout/list1"/>
    <dgm:cxn modelId="{F2E1D1F5-3631-4EED-B2B5-390FBF974B26}" type="presOf" srcId="{F3F8F79F-6CC3-45A5-BCFE-A4CFB2A6E103}" destId="{AFA6E980-77DE-4811-8DB0-F04B6F83416A}" srcOrd="0" destOrd="0" presId="urn:microsoft.com/office/officeart/2005/8/layout/list1"/>
    <dgm:cxn modelId="{60F72294-C925-492C-81AF-68295F642D28}" type="presOf" srcId="{946CF410-8295-4108-BCDB-EDD20DB9773E}" destId="{076E894B-78B4-442E-8E58-15BFC833274D}" srcOrd="1" destOrd="0" presId="urn:microsoft.com/office/officeart/2005/8/layout/list1"/>
    <dgm:cxn modelId="{E6269FB5-831D-41CF-BBC1-F5081D4B8198}" srcId="{8FDA0FA7-D84C-4B3B-BC84-48708F386EE0}" destId="{F3F8F79F-6CC3-45A5-BCFE-A4CFB2A6E103}" srcOrd="1" destOrd="0" parTransId="{970ED352-71BD-4FD2-BBA2-1522DA93317C}" sibTransId="{06368B6E-AC22-4024-8B20-DCD3E2B1BCB1}"/>
    <dgm:cxn modelId="{7F1549F8-F68E-449B-AD8A-0BE17A3F7F9E}" type="presOf" srcId="{F3F8F79F-6CC3-45A5-BCFE-A4CFB2A6E103}" destId="{A7C87997-CD63-4571-AF59-EE98D33626CD}" srcOrd="1" destOrd="0" presId="urn:microsoft.com/office/officeart/2005/8/layout/list1"/>
    <dgm:cxn modelId="{F1E70F69-D092-4FEC-A17E-DEB7DF83CDA3}" srcId="{8FDA0FA7-D84C-4B3B-BC84-48708F386EE0}" destId="{946CF410-8295-4108-BCDB-EDD20DB9773E}" srcOrd="0" destOrd="0" parTransId="{50A59E7C-7F77-4FED-A83D-AD98B569056D}" sibTransId="{9F29886B-9C93-4A40-8895-F8799BFA77EB}"/>
    <dgm:cxn modelId="{280BA9AF-ECF8-4A39-ABB1-EEED8172E993}" type="presOf" srcId="{8FDA0FA7-D84C-4B3B-BC84-48708F386EE0}" destId="{F3C623D2-960F-4AFF-8A17-7520AF7F864D}" srcOrd="0" destOrd="0" presId="urn:microsoft.com/office/officeart/2005/8/layout/list1"/>
    <dgm:cxn modelId="{9793B026-8436-4E0A-AFBC-D3FFEC9DD1B0}" type="presParOf" srcId="{F3C623D2-960F-4AFF-8A17-7520AF7F864D}" destId="{C4023D54-9558-4D3E-AA00-EA5289022295}" srcOrd="0" destOrd="0" presId="urn:microsoft.com/office/officeart/2005/8/layout/list1"/>
    <dgm:cxn modelId="{C27FD658-C279-4926-910F-FFE96E367BE2}" type="presParOf" srcId="{C4023D54-9558-4D3E-AA00-EA5289022295}" destId="{5AD6839C-B19D-4321-AFA9-30B651C775B0}" srcOrd="0" destOrd="0" presId="urn:microsoft.com/office/officeart/2005/8/layout/list1"/>
    <dgm:cxn modelId="{0A7DCB8D-329F-4D98-A113-E730370A75C1}" type="presParOf" srcId="{C4023D54-9558-4D3E-AA00-EA5289022295}" destId="{076E894B-78B4-442E-8E58-15BFC833274D}" srcOrd="1" destOrd="0" presId="urn:microsoft.com/office/officeart/2005/8/layout/list1"/>
    <dgm:cxn modelId="{D626640B-CC27-475B-BAA4-8A7F9CE99FE3}" type="presParOf" srcId="{F3C623D2-960F-4AFF-8A17-7520AF7F864D}" destId="{C0D83624-226E-42DF-A04A-AA75B244A521}" srcOrd="1" destOrd="0" presId="urn:microsoft.com/office/officeart/2005/8/layout/list1"/>
    <dgm:cxn modelId="{1AD04378-278F-4468-B500-5D977F2927E1}" type="presParOf" srcId="{F3C623D2-960F-4AFF-8A17-7520AF7F864D}" destId="{F701CCE4-ECD3-4DEC-8471-4A00836F86D6}" srcOrd="2" destOrd="0" presId="urn:microsoft.com/office/officeart/2005/8/layout/list1"/>
    <dgm:cxn modelId="{C56A8F5D-25AA-4802-81A8-D63007CFA4E3}" type="presParOf" srcId="{F3C623D2-960F-4AFF-8A17-7520AF7F864D}" destId="{2BC90485-0B71-400B-9603-9B4050100DA9}" srcOrd="3" destOrd="0" presId="urn:microsoft.com/office/officeart/2005/8/layout/list1"/>
    <dgm:cxn modelId="{3F8F3A81-8FD9-4451-BCC6-0838ACC42085}" type="presParOf" srcId="{F3C623D2-960F-4AFF-8A17-7520AF7F864D}" destId="{1C562E0E-65F1-4C6B-B8B7-30E101340464}" srcOrd="4" destOrd="0" presId="urn:microsoft.com/office/officeart/2005/8/layout/list1"/>
    <dgm:cxn modelId="{0AF93628-CC7F-4F0E-812B-97F8E713EE16}" type="presParOf" srcId="{1C562E0E-65F1-4C6B-B8B7-30E101340464}" destId="{AFA6E980-77DE-4811-8DB0-F04B6F83416A}" srcOrd="0" destOrd="0" presId="urn:microsoft.com/office/officeart/2005/8/layout/list1"/>
    <dgm:cxn modelId="{4A357B7E-6A04-4FFE-A893-72690F727A0A}" type="presParOf" srcId="{1C562E0E-65F1-4C6B-B8B7-30E101340464}" destId="{A7C87997-CD63-4571-AF59-EE98D33626CD}" srcOrd="1" destOrd="0" presId="urn:microsoft.com/office/officeart/2005/8/layout/list1"/>
    <dgm:cxn modelId="{5C0D6243-F549-41D0-BBE7-22B803B6FA14}" type="presParOf" srcId="{F3C623D2-960F-4AFF-8A17-7520AF7F864D}" destId="{E7522254-3D73-464B-8CAD-AC1381DAE060}" srcOrd="5" destOrd="0" presId="urn:microsoft.com/office/officeart/2005/8/layout/list1"/>
    <dgm:cxn modelId="{49255738-D5B1-4C35-AB57-14CDF43B6208}" type="presParOf" srcId="{F3C623D2-960F-4AFF-8A17-7520AF7F864D}" destId="{B095443E-85CC-4D38-A182-28C024C9216E}" srcOrd="6" destOrd="0" presId="urn:microsoft.com/office/officeart/2005/8/layout/lis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133D6-F199-4D7D-A36D-CF741D17A8BF}">
      <dsp:nvSpPr>
        <dsp:cNvPr id="0" name=""/>
        <dsp:cNvSpPr/>
      </dsp:nvSpPr>
      <dsp:spPr>
        <a:xfrm>
          <a:off x="153540" y="502243"/>
          <a:ext cx="2376429" cy="27957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4B21DD-532D-4226-B5F4-B7A67E14BEDF}">
      <dsp:nvSpPr>
        <dsp:cNvPr id="0" name=""/>
        <dsp:cNvSpPr/>
      </dsp:nvSpPr>
      <dsp:spPr>
        <a:xfrm>
          <a:off x="153540" y="607242"/>
          <a:ext cx="174581" cy="17458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653BFD-80D7-458A-B25E-5D936B855148}">
      <dsp:nvSpPr>
        <dsp:cNvPr id="0" name=""/>
        <dsp:cNvSpPr/>
      </dsp:nvSpPr>
      <dsp:spPr>
        <a:xfrm>
          <a:off x="153540" y="0"/>
          <a:ext cx="2376429" cy="50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l"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За результатами пошуку та аналізу інформації експертно для кожного заходу, було визначено його рівень за наступною шкалою:</a:t>
          </a:r>
          <a:endParaRPr lang="ru-RU" sz="900" kern="1200">
            <a:latin typeface="Times New Roman" panose="02020603050405020304" pitchFamily="18" charset="0"/>
            <a:cs typeface="Times New Roman" panose="02020603050405020304" pitchFamily="18" charset="0"/>
          </a:endParaRPr>
        </a:p>
      </dsp:txBody>
      <dsp:txXfrm>
        <a:off x="153540" y="0"/>
        <a:ext cx="2376429" cy="502243"/>
      </dsp:txXfrm>
    </dsp:sp>
    <dsp:sp modelId="{937952D0-4370-4761-A71B-CF64CAB4CF41}">
      <dsp:nvSpPr>
        <dsp:cNvPr id="0" name=""/>
        <dsp:cNvSpPr/>
      </dsp:nvSpPr>
      <dsp:spPr>
        <a:xfrm>
          <a:off x="153540" y="1014185"/>
          <a:ext cx="174576" cy="174576"/>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4A669B-6850-4D9D-A2F0-14EB1DB07F32}">
      <dsp:nvSpPr>
        <dsp:cNvPr id="0" name=""/>
        <dsp:cNvSpPr/>
      </dsp:nvSpPr>
      <dsp:spPr>
        <a:xfrm>
          <a:off x="319890" y="898004"/>
          <a:ext cx="2210079" cy="406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не виконується – 0%, </a:t>
          </a:r>
          <a:endParaRPr lang="ru-RU" sz="900" kern="1200">
            <a:latin typeface="Times New Roman" panose="02020603050405020304" pitchFamily="18" charset="0"/>
            <a:cs typeface="Times New Roman" panose="02020603050405020304" pitchFamily="18" charset="0"/>
          </a:endParaRPr>
        </a:p>
      </dsp:txBody>
      <dsp:txXfrm>
        <a:off x="319890" y="898004"/>
        <a:ext cx="2210079" cy="406939"/>
      </dsp:txXfrm>
    </dsp:sp>
    <dsp:sp modelId="{B511AA15-4E0E-491C-B42D-35B4435AE5E3}">
      <dsp:nvSpPr>
        <dsp:cNvPr id="0" name=""/>
        <dsp:cNvSpPr/>
      </dsp:nvSpPr>
      <dsp:spPr>
        <a:xfrm>
          <a:off x="153540" y="1421124"/>
          <a:ext cx="174576" cy="174576"/>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C7AEC6-396F-4F94-991B-2E4092E842B2}">
      <dsp:nvSpPr>
        <dsp:cNvPr id="0" name=""/>
        <dsp:cNvSpPr/>
      </dsp:nvSpPr>
      <dsp:spPr>
        <a:xfrm>
          <a:off x="319890" y="1304943"/>
          <a:ext cx="2210079" cy="406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виконується частково – 25%, </a:t>
          </a:r>
          <a:endParaRPr lang="ru-RU" sz="900" kern="1200">
            <a:latin typeface="Times New Roman" panose="02020603050405020304" pitchFamily="18" charset="0"/>
            <a:cs typeface="Times New Roman" panose="02020603050405020304" pitchFamily="18" charset="0"/>
          </a:endParaRPr>
        </a:p>
      </dsp:txBody>
      <dsp:txXfrm>
        <a:off x="319890" y="1304943"/>
        <a:ext cx="2210079" cy="406939"/>
      </dsp:txXfrm>
    </dsp:sp>
    <dsp:sp modelId="{947CD49E-6374-4E07-BE05-26D5CEDC6BB1}">
      <dsp:nvSpPr>
        <dsp:cNvPr id="0" name=""/>
        <dsp:cNvSpPr/>
      </dsp:nvSpPr>
      <dsp:spPr>
        <a:xfrm>
          <a:off x="153540" y="1828063"/>
          <a:ext cx="174576" cy="174576"/>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265C63-237E-4495-9962-85D98805FCF9}">
      <dsp:nvSpPr>
        <dsp:cNvPr id="0" name=""/>
        <dsp:cNvSpPr/>
      </dsp:nvSpPr>
      <dsp:spPr>
        <a:xfrm>
          <a:off x="319890" y="1711882"/>
          <a:ext cx="2210079" cy="406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виконується в цілому – 50%, </a:t>
          </a:r>
          <a:endParaRPr lang="ru-RU" sz="900" kern="1200">
            <a:latin typeface="Times New Roman" panose="02020603050405020304" pitchFamily="18" charset="0"/>
            <a:cs typeface="Times New Roman" panose="02020603050405020304" pitchFamily="18" charset="0"/>
          </a:endParaRPr>
        </a:p>
      </dsp:txBody>
      <dsp:txXfrm>
        <a:off x="319890" y="1711882"/>
        <a:ext cx="2210079" cy="406939"/>
      </dsp:txXfrm>
    </dsp:sp>
    <dsp:sp modelId="{01008067-A2CD-40E6-87ED-792AFAE0972B}">
      <dsp:nvSpPr>
        <dsp:cNvPr id="0" name=""/>
        <dsp:cNvSpPr/>
      </dsp:nvSpPr>
      <dsp:spPr>
        <a:xfrm>
          <a:off x="153540" y="2235002"/>
          <a:ext cx="174576" cy="174576"/>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3A7E81-AE11-4008-98FE-2FB9B29884A2}">
      <dsp:nvSpPr>
        <dsp:cNvPr id="0" name=""/>
        <dsp:cNvSpPr/>
      </dsp:nvSpPr>
      <dsp:spPr>
        <a:xfrm>
          <a:off x="319890" y="2118821"/>
          <a:ext cx="2210079" cy="406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виконується в значному обсязі, є значні результати – 75%, </a:t>
          </a:r>
          <a:endParaRPr lang="ru-RU" sz="900" kern="1200">
            <a:latin typeface="Times New Roman" panose="02020603050405020304" pitchFamily="18" charset="0"/>
            <a:cs typeface="Times New Roman" panose="02020603050405020304" pitchFamily="18" charset="0"/>
          </a:endParaRPr>
        </a:p>
      </dsp:txBody>
      <dsp:txXfrm>
        <a:off x="319890" y="2118821"/>
        <a:ext cx="2210079" cy="406939"/>
      </dsp:txXfrm>
    </dsp:sp>
    <dsp:sp modelId="{CBFA9DAB-F0B1-4DC7-85CE-5F8E24740CDA}">
      <dsp:nvSpPr>
        <dsp:cNvPr id="0" name=""/>
        <dsp:cNvSpPr/>
      </dsp:nvSpPr>
      <dsp:spPr>
        <a:xfrm>
          <a:off x="153540" y="2641941"/>
          <a:ext cx="174576" cy="174576"/>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CB0DD7-9A94-412E-B577-985819E24804}">
      <dsp:nvSpPr>
        <dsp:cNvPr id="0" name=""/>
        <dsp:cNvSpPr/>
      </dsp:nvSpPr>
      <dsp:spPr>
        <a:xfrm>
          <a:off x="319890" y="2525760"/>
          <a:ext cx="2210079" cy="406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виконано – 100%</a:t>
          </a:r>
          <a:endParaRPr lang="ru-RU" sz="900" kern="1200">
            <a:latin typeface="Times New Roman" panose="02020603050405020304" pitchFamily="18" charset="0"/>
            <a:cs typeface="Times New Roman" panose="02020603050405020304" pitchFamily="18" charset="0"/>
          </a:endParaRPr>
        </a:p>
      </dsp:txBody>
      <dsp:txXfrm>
        <a:off x="319890" y="2525760"/>
        <a:ext cx="2210079" cy="40693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199406-6DB4-45D4-B5CA-8DB977769907}">
      <dsp:nvSpPr>
        <dsp:cNvPr id="0" name=""/>
        <dsp:cNvSpPr/>
      </dsp:nvSpPr>
      <dsp:spPr>
        <a:xfrm>
          <a:off x="571356" y="0"/>
          <a:ext cx="775924" cy="7759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FE947BA-74AA-4262-83B9-94D46C571FCB}">
      <dsp:nvSpPr>
        <dsp:cNvPr id="0" name=""/>
        <dsp:cNvSpPr/>
      </dsp:nvSpPr>
      <dsp:spPr>
        <a:xfrm>
          <a:off x="1464282" y="363"/>
          <a:ext cx="4139840" cy="7759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Виходячи з основних завдань Стратегії розвитку міста Харкова до 2020 року в аналізованому періоді продовжувалася цілеспрямована робота для максимального спрощення та удосконалення процедур і умов надання адміністративних послуг, забезпечення їх належної якості та розширення переліку відповідно до вимог чинного законодавства. </a:t>
          </a:r>
        </a:p>
      </dsp:txBody>
      <dsp:txXfrm>
        <a:off x="1464282" y="363"/>
        <a:ext cx="4139840" cy="775924"/>
      </dsp:txXfrm>
    </dsp:sp>
    <dsp:sp modelId="{44CC3D2D-2800-46E6-9E16-06E59F14E188}">
      <dsp:nvSpPr>
        <dsp:cNvPr id="0" name=""/>
        <dsp:cNvSpPr/>
      </dsp:nvSpPr>
      <dsp:spPr>
        <a:xfrm>
          <a:off x="552300" y="738756"/>
          <a:ext cx="775924" cy="77592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362F550-9540-44E6-B4BB-7461B9A203EC}">
      <dsp:nvSpPr>
        <dsp:cNvPr id="0" name=""/>
        <dsp:cNvSpPr/>
      </dsp:nvSpPr>
      <dsp:spPr>
        <a:xfrm>
          <a:off x="1464282" y="776287"/>
          <a:ext cx="4139840" cy="7759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Показовим для визначення прозорості і доступності послуг, що надаються, в Харкові є діяльність Центру надання адміністративних послуг та десяти його територіальних підрозділів.В Центрі надається 218 видів адміністративних послуг і цей перелік постійно розширюється.</a:t>
          </a:r>
        </a:p>
      </dsp:txBody>
      <dsp:txXfrm>
        <a:off x="1464282" y="776287"/>
        <a:ext cx="4139840" cy="77592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5DBFA-596C-453E-AA9C-77C94F8A0096}">
      <dsp:nvSpPr>
        <dsp:cNvPr id="0" name=""/>
        <dsp:cNvSpPr/>
      </dsp:nvSpPr>
      <dsp:spPr>
        <a:xfrm>
          <a:off x="477126" y="0"/>
          <a:ext cx="2537914" cy="68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В місті  впроваджена і переведена в онлайн-режим послуга «Актуалізація даних в Реєстрі територіальної громади Харкова», а також створена комплексна система захисту інформації. </a:t>
          </a:r>
          <a:endParaRPr lang="ru-RU" sz="1050" kern="1200">
            <a:latin typeface="Times New Roman" panose="02020603050405020304" pitchFamily="18" charset="0"/>
            <a:cs typeface="Times New Roman" panose="02020603050405020304" pitchFamily="18" charset="0"/>
          </a:endParaRPr>
        </a:p>
      </dsp:txBody>
      <dsp:txXfrm>
        <a:off x="477126" y="0"/>
        <a:ext cx="2537914" cy="681258"/>
      </dsp:txXfrm>
    </dsp:sp>
    <dsp:sp modelId="{9B096E7B-DF51-44E9-995F-3A26604C4F9E}">
      <dsp:nvSpPr>
        <dsp:cNvPr id="0" name=""/>
        <dsp:cNvSpPr/>
      </dsp:nvSpPr>
      <dsp:spPr>
        <a:xfrm>
          <a:off x="3128584" y="157"/>
          <a:ext cx="2537914" cy="68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В результаті проведеної роботи до Реєстру було внесено 1 243 000 унікальних записів про реєстрацію місця проживання. </a:t>
          </a:r>
          <a:endParaRPr lang="ru-RU" sz="1050" kern="1200">
            <a:latin typeface="Times New Roman" panose="02020603050405020304" pitchFamily="18" charset="0"/>
            <a:cs typeface="Times New Roman" panose="02020603050405020304" pitchFamily="18" charset="0"/>
          </a:endParaRPr>
        </a:p>
      </dsp:txBody>
      <dsp:txXfrm>
        <a:off x="3128584" y="157"/>
        <a:ext cx="2537914" cy="681258"/>
      </dsp:txXfrm>
    </dsp:sp>
    <dsp:sp modelId="{E9254826-AAE0-4E98-A58D-96217CAA33B6}">
      <dsp:nvSpPr>
        <dsp:cNvPr id="0" name=""/>
        <dsp:cNvSpPr/>
      </dsp:nvSpPr>
      <dsp:spPr>
        <a:xfrm>
          <a:off x="477126" y="794959"/>
          <a:ext cx="2537914" cy="68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Сьогодні послуги заявникам надаються за 20 хв, а також значно скоротився час на реєстрацію студентів через уповноважених представників. </a:t>
          </a:r>
          <a:endParaRPr lang="ru-RU" sz="1050" kern="1200">
            <a:latin typeface="Times New Roman" panose="02020603050405020304" pitchFamily="18" charset="0"/>
            <a:cs typeface="Times New Roman" panose="02020603050405020304" pitchFamily="18" charset="0"/>
          </a:endParaRPr>
        </a:p>
      </dsp:txBody>
      <dsp:txXfrm>
        <a:off x="477126" y="794959"/>
        <a:ext cx="2537914" cy="681258"/>
      </dsp:txXfrm>
    </dsp:sp>
    <dsp:sp modelId="{6C3213C2-5B09-4A94-B44B-9E5702E8AE03}">
      <dsp:nvSpPr>
        <dsp:cNvPr id="0" name=""/>
        <dsp:cNvSpPr/>
      </dsp:nvSpPr>
      <dsp:spPr>
        <a:xfrm>
          <a:off x="3128584" y="794959"/>
          <a:ext cx="2537914" cy="681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Городяни можуть дистанційно отримати довідку з Реєстру територіальної громади.</a:t>
          </a:r>
          <a:endParaRPr lang="ru-RU" sz="1050" kern="1200">
            <a:latin typeface="Times New Roman" panose="02020603050405020304" pitchFamily="18" charset="0"/>
            <a:cs typeface="Times New Roman" panose="02020603050405020304" pitchFamily="18" charset="0"/>
          </a:endParaRPr>
        </a:p>
      </dsp:txBody>
      <dsp:txXfrm>
        <a:off x="3128584" y="794959"/>
        <a:ext cx="2537914" cy="6812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6AF894-7480-47F3-9964-8112884B1DBB}">
      <dsp:nvSpPr>
        <dsp:cNvPr id="0" name=""/>
        <dsp:cNvSpPr/>
      </dsp:nvSpPr>
      <dsp:spPr>
        <a:xfrm>
          <a:off x="1938727" y="1031135"/>
          <a:ext cx="2054528" cy="2035211"/>
        </a:xfrm>
        <a:prstGeom prst="ellips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Внесено зміни у Програму підтримки житлово-будівельних кооперативів, житлових кооперативів та об’єднань співвласників багатоквартирних будинк</a:t>
          </a:r>
          <a:r>
            <a:rPr lang="uk-UA" sz="1000" b="1" kern="1200">
              <a:latin typeface="Times New Roman" panose="02020603050405020304" pitchFamily="18" charset="0"/>
              <a:cs typeface="Times New Roman" panose="02020603050405020304" pitchFamily="18" charset="0"/>
            </a:rPr>
            <a:t>ів.</a:t>
          </a:r>
          <a:endParaRPr lang="ru-RU" sz="1000" b="1" kern="1200">
            <a:latin typeface="Times New Roman" panose="02020603050405020304" pitchFamily="18" charset="0"/>
            <a:cs typeface="Times New Roman" panose="02020603050405020304" pitchFamily="18" charset="0"/>
          </a:endParaRPr>
        </a:p>
      </dsp:txBody>
      <dsp:txXfrm>
        <a:off x="2239606" y="1329185"/>
        <a:ext cx="1452770" cy="1439111"/>
      </dsp:txXfrm>
    </dsp:sp>
    <dsp:sp modelId="{4C965433-26FF-4563-8540-9F55EFD27BE4}">
      <dsp:nvSpPr>
        <dsp:cNvPr id="0" name=""/>
        <dsp:cNvSpPr/>
      </dsp:nvSpPr>
      <dsp:spPr>
        <a:xfrm>
          <a:off x="2876549" y="414402"/>
          <a:ext cx="318973" cy="318967"/>
        </a:xfrm>
        <a:prstGeom prst="ellips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433CC4-0BDB-4BCF-927F-4202004D29DA}">
      <dsp:nvSpPr>
        <dsp:cNvPr id="0" name=""/>
        <dsp:cNvSpPr/>
      </dsp:nvSpPr>
      <dsp:spPr>
        <a:xfrm>
          <a:off x="1941207" y="2990461"/>
          <a:ext cx="230962" cy="231184"/>
        </a:xfrm>
        <a:prstGeom prst="ellipse">
          <a:avLst/>
        </a:prstGeom>
        <a:solidFill>
          <a:schemeClr val="accent1">
            <a:shade val="80000"/>
            <a:hueOff val="22605"/>
            <a:satOff val="431"/>
            <a:lumOff val="19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061F80-5BEB-4BE2-93D8-6A5A17BB07AA}">
      <dsp:nvSpPr>
        <dsp:cNvPr id="0" name=""/>
        <dsp:cNvSpPr/>
      </dsp:nvSpPr>
      <dsp:spPr>
        <a:xfrm>
          <a:off x="4112678" y="1499487"/>
          <a:ext cx="230962" cy="231184"/>
        </a:xfrm>
        <a:prstGeom prst="ellipse">
          <a:avLst/>
        </a:prstGeom>
        <a:solidFill>
          <a:schemeClr val="accent1">
            <a:shade val="80000"/>
            <a:hueOff val="45211"/>
            <a:satOff val="863"/>
            <a:lumOff val="38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C9D402-EC73-4537-A2F0-49D5B398BE1D}">
      <dsp:nvSpPr>
        <dsp:cNvPr id="0" name=""/>
        <dsp:cNvSpPr/>
      </dsp:nvSpPr>
      <dsp:spPr>
        <a:xfrm>
          <a:off x="4029075" y="2798237"/>
          <a:ext cx="318973" cy="318967"/>
        </a:xfrm>
        <a:prstGeom prst="ellipse">
          <a:avLst/>
        </a:prstGeom>
        <a:solidFill>
          <a:schemeClr val="accent1">
            <a:shade val="80000"/>
            <a:hueOff val="67816"/>
            <a:satOff val="1294"/>
            <a:lumOff val="57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B03114-87B9-4655-8957-C3446D009AA5}">
      <dsp:nvSpPr>
        <dsp:cNvPr id="0" name=""/>
        <dsp:cNvSpPr/>
      </dsp:nvSpPr>
      <dsp:spPr>
        <a:xfrm>
          <a:off x="2006815" y="658176"/>
          <a:ext cx="230962" cy="231184"/>
        </a:xfrm>
        <a:prstGeom prst="ellipse">
          <a:avLst/>
        </a:prstGeom>
        <a:solidFill>
          <a:schemeClr val="accent1">
            <a:shade val="80000"/>
            <a:hueOff val="90421"/>
            <a:satOff val="1725"/>
            <a:lumOff val="76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7F1111-96E6-415E-BEB4-04FE09BBAC24}">
      <dsp:nvSpPr>
        <dsp:cNvPr id="0" name=""/>
        <dsp:cNvSpPr/>
      </dsp:nvSpPr>
      <dsp:spPr>
        <a:xfrm>
          <a:off x="1278724" y="1980619"/>
          <a:ext cx="230962" cy="231184"/>
        </a:xfrm>
        <a:prstGeom prst="ellipse">
          <a:avLst/>
        </a:prstGeom>
        <a:solidFill>
          <a:schemeClr val="accent1">
            <a:shade val="80000"/>
            <a:hueOff val="113026"/>
            <a:satOff val="2156"/>
            <a:lumOff val="95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B69887-71EA-4A1E-9D1E-D491D9E45E55}">
      <dsp:nvSpPr>
        <dsp:cNvPr id="0" name=""/>
        <dsp:cNvSpPr/>
      </dsp:nvSpPr>
      <dsp:spPr>
        <a:xfrm>
          <a:off x="-513989" y="972204"/>
          <a:ext cx="2644306" cy="2403257"/>
        </a:xfrm>
        <a:prstGeom prst="ellipse">
          <a:avLst/>
        </a:prstGeom>
        <a:solidFill>
          <a:schemeClr val="accent1">
            <a:shade val="80000"/>
            <a:hueOff val="135632"/>
            <a:satOff val="2588"/>
            <a:lumOff val="114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Прийнято рішення додатково виділити 6,6 млн грн на підтримку будинків ЖК, ЖБК та ОСББ. Зокрема, 500 тис. грн буде виділено на придбання і установку абонентських поштових скриньок (шаф); 700 тис. грн - придбання лавок, урн, контейнерів; 1 млн грн - придбання огороджувальних конструкцій; 1,5 млн грн - на дитячі ігрові майданчики і 500 тис. грн - на спортивні.</a:t>
          </a:r>
          <a:endParaRPr lang="ru-RU" sz="1000" b="0" kern="1200">
            <a:latin typeface="Times New Roman" panose="02020603050405020304" pitchFamily="18" charset="0"/>
            <a:cs typeface="Times New Roman" panose="02020603050405020304" pitchFamily="18" charset="0"/>
          </a:endParaRPr>
        </a:p>
      </dsp:txBody>
      <dsp:txXfrm>
        <a:off x="-126739" y="1324153"/>
        <a:ext cx="1869806" cy="1699359"/>
      </dsp:txXfrm>
    </dsp:sp>
    <dsp:sp modelId="{E4F1ED8A-82C5-4002-AD66-5A3B04C407B3}">
      <dsp:nvSpPr>
        <dsp:cNvPr id="0" name=""/>
        <dsp:cNvSpPr/>
      </dsp:nvSpPr>
      <dsp:spPr>
        <a:xfrm>
          <a:off x="2373794" y="668227"/>
          <a:ext cx="318973" cy="318967"/>
        </a:xfrm>
        <a:prstGeom prst="ellipse">
          <a:avLst/>
        </a:prstGeom>
        <a:solidFill>
          <a:schemeClr val="accent1">
            <a:shade val="80000"/>
            <a:hueOff val="158237"/>
            <a:satOff val="3019"/>
            <a:lumOff val="133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9C58DA-5C4C-422B-BA6A-4CD37C1B48F2}">
      <dsp:nvSpPr>
        <dsp:cNvPr id="0" name=""/>
        <dsp:cNvSpPr/>
      </dsp:nvSpPr>
      <dsp:spPr>
        <a:xfrm>
          <a:off x="572938" y="0"/>
          <a:ext cx="576605" cy="576621"/>
        </a:xfrm>
        <a:prstGeom prst="ellipse">
          <a:avLst/>
        </a:prstGeom>
        <a:solidFill>
          <a:schemeClr val="accent1">
            <a:shade val="80000"/>
            <a:hueOff val="180842"/>
            <a:satOff val="3450"/>
            <a:lumOff val="1523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F57861-35F0-4516-A350-9219B93A3812}">
      <dsp:nvSpPr>
        <dsp:cNvPr id="0" name=""/>
        <dsp:cNvSpPr/>
      </dsp:nvSpPr>
      <dsp:spPr>
        <a:xfrm>
          <a:off x="3521339" y="24962"/>
          <a:ext cx="2208392" cy="2084898"/>
        </a:xfrm>
        <a:prstGeom prst="ellipse">
          <a:avLst/>
        </a:prstGeom>
        <a:solidFill>
          <a:schemeClr val="accent1">
            <a:shade val="80000"/>
            <a:hueOff val="203448"/>
            <a:satOff val="3881"/>
            <a:lumOff val="171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Також додатково 2,4 млн грн виділено на фінансування проєктів-переможців, які реалізуються в 2020 році в рамках Міської цільової програми «Громадський бюджет (бюджет участі) міста Харкова»</a:t>
          </a:r>
          <a:endParaRPr lang="ru-RU" sz="1000" b="0" kern="1200">
            <a:latin typeface="Times New Roman" panose="02020603050405020304" pitchFamily="18" charset="0"/>
            <a:cs typeface="Times New Roman" panose="02020603050405020304" pitchFamily="18" charset="0"/>
          </a:endParaRPr>
        </a:p>
      </dsp:txBody>
      <dsp:txXfrm>
        <a:off x="3844751" y="330288"/>
        <a:ext cx="1561568" cy="1474246"/>
      </dsp:txXfrm>
    </dsp:sp>
    <dsp:sp modelId="{F7D5763D-F6F6-4DAC-A9AC-226FE2A4D866}">
      <dsp:nvSpPr>
        <dsp:cNvPr id="0" name=""/>
        <dsp:cNvSpPr/>
      </dsp:nvSpPr>
      <dsp:spPr>
        <a:xfrm>
          <a:off x="3968660" y="2271539"/>
          <a:ext cx="318973" cy="318967"/>
        </a:xfrm>
        <a:prstGeom prst="ellipse">
          <a:avLst/>
        </a:prstGeom>
        <a:solidFill>
          <a:schemeClr val="accent1">
            <a:shade val="80000"/>
            <a:hueOff val="226053"/>
            <a:satOff val="4313"/>
            <a:lumOff val="190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32E05B-4CEC-4967-B85F-3782A3D66680}">
      <dsp:nvSpPr>
        <dsp:cNvPr id="0" name=""/>
        <dsp:cNvSpPr/>
      </dsp:nvSpPr>
      <dsp:spPr>
        <a:xfrm>
          <a:off x="54038" y="3046749"/>
          <a:ext cx="230962" cy="231184"/>
        </a:xfrm>
        <a:prstGeom prst="ellipse">
          <a:avLst/>
        </a:prstGeom>
        <a:solidFill>
          <a:schemeClr val="accent1">
            <a:shade val="80000"/>
            <a:hueOff val="248658"/>
            <a:satOff val="4744"/>
            <a:lumOff val="209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D30FD7-019A-463B-B418-5B5B5BC01AF4}">
      <dsp:nvSpPr>
        <dsp:cNvPr id="0" name=""/>
        <dsp:cNvSpPr/>
      </dsp:nvSpPr>
      <dsp:spPr>
        <a:xfrm>
          <a:off x="2357259" y="2717730"/>
          <a:ext cx="230962" cy="231184"/>
        </a:xfrm>
        <a:prstGeom prst="ellipse">
          <a:avLst/>
        </a:prstGeom>
        <a:solidFill>
          <a:schemeClr val="accent1">
            <a:shade val="80000"/>
            <a:hueOff val="271263"/>
            <a:satOff val="5175"/>
            <a:lumOff val="228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61F43A-E4B4-4D29-8BD6-229F037075DE}">
      <dsp:nvSpPr>
        <dsp:cNvPr id="0" name=""/>
        <dsp:cNvSpPr/>
      </dsp:nvSpPr>
      <dsp:spPr>
        <a:xfrm>
          <a:off x="377316" y="701850"/>
          <a:ext cx="2274315" cy="2063405"/>
        </a:xfrm>
        <a:prstGeom prst="gear9">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anose="02020603050405020304" pitchFamily="18" charset="0"/>
              <a:cs typeface="Times New Roman" panose="02020603050405020304" pitchFamily="18" charset="0"/>
            </a:rPr>
            <a:t>Перший в Україні центр підтримки представників малого та середнього бізнесу. </a:t>
          </a:r>
          <a:r>
            <a:rPr lang="ru-RU" sz="900" b="0" i="0" kern="1200">
              <a:latin typeface="Times New Roman" panose="02020603050405020304" pitchFamily="18" charset="0"/>
              <a:cs typeface="Times New Roman" panose="02020603050405020304" pitchFamily="18" charset="0"/>
            </a:rPr>
            <a:t>Проєкт реалізований Міністерством цифрової трансформації спільно з командою Харківської міської ради. Завдання проєкту - допомогти підприємцям у подоланні наслідків кризи або при відкритті нової справи. </a:t>
          </a:r>
          <a:endParaRPr lang="ru-RU" sz="900" kern="1200">
            <a:latin typeface="Times New Roman" panose="02020603050405020304" pitchFamily="18" charset="0"/>
            <a:cs typeface="Times New Roman" panose="02020603050405020304" pitchFamily="18" charset="0"/>
          </a:endParaRPr>
        </a:p>
      </dsp:txBody>
      <dsp:txXfrm>
        <a:off x="818791" y="1185193"/>
        <a:ext cx="1391365" cy="1060633"/>
      </dsp:txXfrm>
    </dsp:sp>
    <dsp:sp modelId="{A42ADB4D-4EC6-4516-B829-1F824D43E467}">
      <dsp:nvSpPr>
        <dsp:cNvPr id="0" name=""/>
        <dsp:cNvSpPr/>
      </dsp:nvSpPr>
      <dsp:spPr>
        <a:xfrm>
          <a:off x="878864" y="629374"/>
          <a:ext cx="1997535" cy="1997535"/>
        </a:xfrm>
        <a:prstGeom prst="circularArrow">
          <a:avLst>
            <a:gd name="adj1" fmla="val 4878"/>
            <a:gd name="adj2" fmla="val 312630"/>
            <a:gd name="adj3" fmla="val 3029960"/>
            <a:gd name="adj4" fmla="val 15382156"/>
            <a:gd name="adj5" fmla="val 56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6BD52B-C5A9-4602-A128-837256649C4C}">
      <dsp:nvSpPr>
        <dsp:cNvPr id="0" name=""/>
        <dsp:cNvSpPr/>
      </dsp:nvSpPr>
      <dsp:spPr>
        <a:xfrm>
          <a:off x="-5492370" y="-840933"/>
          <a:ext cx="6539616" cy="6539616"/>
        </a:xfrm>
        <a:prstGeom prst="blockArc">
          <a:avLst>
            <a:gd name="adj1" fmla="val 18900000"/>
            <a:gd name="adj2" fmla="val 2700000"/>
            <a:gd name="adj3" fmla="val 33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ACB9B3-5E43-455B-8C42-A53621EC2F9E}">
      <dsp:nvSpPr>
        <dsp:cNvPr id="0" name=""/>
        <dsp:cNvSpPr/>
      </dsp:nvSpPr>
      <dsp:spPr>
        <a:xfrm>
          <a:off x="548239" y="285751"/>
          <a:ext cx="4870437" cy="922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3182" tIns="27940" rIns="27940" bIns="27940" numCol="1" spcCol="1270" anchor="ctr" anchorCtr="0">
          <a:noAutofit/>
        </a:bodyPr>
        <a:lstStyle/>
        <a:p>
          <a:pPr lvl="0" algn="l" defTabSz="488950" rtl="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Національне рейтингове агентство «</a:t>
          </a:r>
          <a:r>
            <a:rPr lang="en-US" sz="1100" b="0" i="0" kern="1200">
              <a:latin typeface="Times New Roman" panose="02020603050405020304" pitchFamily="18" charset="0"/>
              <a:cs typeface="Times New Roman" panose="02020603050405020304" pitchFamily="18" charset="0"/>
            </a:rPr>
            <a:t>IBI-Rating»</a:t>
          </a:r>
          <a:r>
            <a:rPr lang="uk-UA" sz="1100" b="0" i="0" kern="1200">
              <a:latin typeface="Times New Roman" panose="02020603050405020304" pitchFamily="18" charset="0"/>
              <a:cs typeface="Times New Roman" panose="02020603050405020304" pitchFamily="18" charset="0"/>
            </a:rPr>
            <a:t> у 2020 році</a:t>
          </a:r>
          <a:r>
            <a:rPr lang="en-US" sz="1100" b="0" i="0" kern="1200">
              <a:latin typeface="Times New Roman" panose="02020603050405020304" pitchFamily="18" charset="0"/>
              <a:cs typeface="Times New Roman" panose="02020603050405020304" pitchFamily="18" charset="0"/>
            </a:rPr>
            <a:t> </a:t>
          </a:r>
          <a:r>
            <a:rPr lang="ru-RU" sz="1100" b="0" i="0" kern="1200">
              <a:latin typeface="Times New Roman" panose="02020603050405020304" pitchFamily="18" charset="0"/>
              <a:cs typeface="Times New Roman" panose="02020603050405020304" pitchFamily="18" charset="0"/>
            </a:rPr>
            <a:t>підтвердило кредитний рейтинг міста Харкова на рівні </a:t>
          </a:r>
          <a:r>
            <a:rPr lang="en-US" sz="1100" b="0" i="0" kern="1200">
              <a:latin typeface="Times New Roman" panose="02020603050405020304" pitchFamily="18" charset="0"/>
              <a:cs typeface="Times New Roman" panose="02020603050405020304" pitchFamily="18" charset="0"/>
            </a:rPr>
            <a:t>ua</a:t>
          </a:r>
          <a:r>
            <a:rPr lang="ru-RU" sz="1100" b="0" i="0" kern="1200">
              <a:latin typeface="Times New Roman" panose="02020603050405020304" pitchFamily="18" charset="0"/>
              <a:cs typeface="Times New Roman" panose="02020603050405020304" pitchFamily="18" charset="0"/>
            </a:rPr>
            <a:t>А+ з прогнозом «у розвитку» та рейтинг інвестиційної привабливості на рівні </a:t>
          </a:r>
          <a:r>
            <a:rPr lang="en-US" sz="1100" b="0" i="0" kern="1200">
              <a:latin typeface="Times New Roman" panose="02020603050405020304" pitchFamily="18" charset="0"/>
              <a:cs typeface="Times New Roman" panose="02020603050405020304" pitchFamily="18" charset="0"/>
            </a:rPr>
            <a:t>inv</a:t>
          </a:r>
          <a:r>
            <a:rPr lang="ru-RU" sz="1100" b="0" i="0" kern="1200">
              <a:latin typeface="Times New Roman" panose="02020603050405020304" pitchFamily="18" charset="0"/>
              <a:cs typeface="Times New Roman" panose="02020603050405020304" pitchFamily="18" charset="0"/>
            </a:rPr>
            <a:t>АА.Харків має потужний промисловий комплекс та одну з найбільших і добре диверсифікованих економік серед інших міст України.</a:t>
          </a:r>
          <a:endParaRPr lang="ru-RU" sz="1100" kern="1200">
            <a:latin typeface="Times New Roman" panose="02020603050405020304" pitchFamily="18" charset="0"/>
            <a:cs typeface="Times New Roman" panose="02020603050405020304" pitchFamily="18" charset="0"/>
          </a:endParaRPr>
        </a:p>
      </dsp:txBody>
      <dsp:txXfrm>
        <a:off x="548239" y="285751"/>
        <a:ext cx="4870437" cy="922741"/>
      </dsp:txXfrm>
    </dsp:sp>
    <dsp:sp modelId="{DDF461EE-DCDB-493D-9C42-B5EB427826D6}">
      <dsp:nvSpPr>
        <dsp:cNvPr id="0" name=""/>
        <dsp:cNvSpPr/>
      </dsp:nvSpPr>
      <dsp:spPr>
        <a:xfrm>
          <a:off x="81167" y="280049"/>
          <a:ext cx="934145" cy="93414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9E759B-F2FF-4A7D-8086-5041DB5A437C}">
      <dsp:nvSpPr>
        <dsp:cNvPr id="0" name=""/>
        <dsp:cNvSpPr/>
      </dsp:nvSpPr>
      <dsp:spPr>
        <a:xfrm>
          <a:off x="976693" y="1406920"/>
          <a:ext cx="4441983" cy="922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3182" tIns="27940" rIns="27940" bIns="27940" numCol="1" spcCol="1270" anchor="ctr" anchorCtr="0">
          <a:noAutofit/>
        </a:bodyPr>
        <a:lstStyle/>
        <a:p>
          <a:pPr lvl="0" algn="l" defTabSz="488950" rtl="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Упродовж 2019 року проти 2018 року спостерігалось зростання таких показників соціально-економічного розвитку міста, як: обсяг роздрібного товарообороту (+15%), обсяг експорту товарів (+14,6%), зовнішньоторговельний оборот товарів (+8,2%), рівень середньомісячної заробітної плати (+16,1%) тощо.</a:t>
          </a:r>
          <a:endParaRPr lang="ru-RU" sz="1100" kern="1200">
            <a:latin typeface="Times New Roman" panose="02020603050405020304" pitchFamily="18" charset="0"/>
            <a:cs typeface="Times New Roman" panose="02020603050405020304" pitchFamily="18" charset="0"/>
          </a:endParaRPr>
        </a:p>
      </dsp:txBody>
      <dsp:txXfrm>
        <a:off x="976693" y="1406920"/>
        <a:ext cx="4441983" cy="922741"/>
      </dsp:txXfrm>
    </dsp:sp>
    <dsp:sp modelId="{A2A48208-BD79-418B-B390-18374C8A1502}">
      <dsp:nvSpPr>
        <dsp:cNvPr id="0" name=""/>
        <dsp:cNvSpPr/>
      </dsp:nvSpPr>
      <dsp:spPr>
        <a:xfrm>
          <a:off x="509620" y="1401217"/>
          <a:ext cx="934145" cy="93414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7D8CD4-5847-4393-864D-CA72C54C82EA}">
      <dsp:nvSpPr>
        <dsp:cNvPr id="0" name=""/>
        <dsp:cNvSpPr/>
      </dsp:nvSpPr>
      <dsp:spPr>
        <a:xfrm>
          <a:off x="976693" y="2528088"/>
          <a:ext cx="4441983" cy="922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3182" tIns="27940" rIns="27940" bIns="27940" numCol="1" spcCol="1270" anchor="ctr" anchorCtr="0">
          <a:noAutofit/>
        </a:bodyPr>
        <a:lstStyle/>
        <a:p>
          <a:pPr lvl="0" algn="l" defTabSz="488950" rtl="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Загалом більшість показників стану господарського комплексу й економіки міста перевищують або відповідають середнім по країні. Місто має значний кадровий потенціал, добру логістику, якісну матеріальну базу для розвитку бізнесу та розвинену обслуговуючу, комунальну й соціальну інфраструктуру. </a:t>
          </a:r>
        </a:p>
      </dsp:txBody>
      <dsp:txXfrm>
        <a:off x="976693" y="2528088"/>
        <a:ext cx="4441983" cy="922741"/>
      </dsp:txXfrm>
    </dsp:sp>
    <dsp:sp modelId="{B11C4E0C-142F-4626-A4AF-D1998D8FC9E0}">
      <dsp:nvSpPr>
        <dsp:cNvPr id="0" name=""/>
        <dsp:cNvSpPr/>
      </dsp:nvSpPr>
      <dsp:spPr>
        <a:xfrm>
          <a:off x="509620" y="2522386"/>
          <a:ext cx="934145" cy="93414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8A4146-AF20-4C46-8D45-06FFA4932B06}">
      <dsp:nvSpPr>
        <dsp:cNvPr id="0" name=""/>
        <dsp:cNvSpPr/>
      </dsp:nvSpPr>
      <dsp:spPr>
        <a:xfrm>
          <a:off x="548239" y="3649257"/>
          <a:ext cx="4870437" cy="922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3182" tIns="27940" rIns="27940" bIns="27940" numCol="1" spcCol="1270" anchor="ctr" anchorCtr="0">
          <a:noAutofit/>
        </a:bodyPr>
        <a:lstStyle/>
        <a:p>
          <a:pPr lvl="0" algn="l" defTabSz="488950" rtl="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Місцева влада проводить активну роботу в напрямку створення позитивного іміджу міста та просування інвестиційних проєктів, спрямованих на його розвиток, має досвід співпраці з іноземними інвесторами.</a:t>
          </a:r>
        </a:p>
      </dsp:txBody>
      <dsp:txXfrm>
        <a:off x="548239" y="3649257"/>
        <a:ext cx="4870437" cy="922741"/>
      </dsp:txXfrm>
    </dsp:sp>
    <dsp:sp modelId="{E6A009F1-52DE-40CB-821D-7DFFB9FF88CA}">
      <dsp:nvSpPr>
        <dsp:cNvPr id="0" name=""/>
        <dsp:cNvSpPr/>
      </dsp:nvSpPr>
      <dsp:spPr>
        <a:xfrm>
          <a:off x="81167" y="3643555"/>
          <a:ext cx="934145" cy="93414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F22905-5F93-4155-B73C-02D325371910}">
      <dsp:nvSpPr>
        <dsp:cNvPr id="0" name=""/>
        <dsp:cNvSpPr/>
      </dsp:nvSpPr>
      <dsp:spPr>
        <a:xfrm>
          <a:off x="1516323" y="1026069"/>
          <a:ext cx="1356769" cy="1356993"/>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7DE129-A173-4A02-A50F-392ED490B23A}">
      <dsp:nvSpPr>
        <dsp:cNvPr id="0" name=""/>
        <dsp:cNvSpPr/>
      </dsp:nvSpPr>
      <dsp:spPr>
        <a:xfrm>
          <a:off x="2381731" y="26762"/>
          <a:ext cx="402950" cy="402691"/>
        </a:xfrm>
        <a:prstGeom prst="donut">
          <a:avLst>
            <a:gd name="adj" fmla="val 746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97A5E6-9E16-461F-9C38-E01C223BC645}">
      <dsp:nvSpPr>
        <dsp:cNvPr id="0" name=""/>
        <dsp:cNvSpPr/>
      </dsp:nvSpPr>
      <dsp:spPr>
        <a:xfrm>
          <a:off x="1620652" y="1175395"/>
          <a:ext cx="1148676" cy="1058340"/>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1C74E3-1E2F-4BE7-8354-BF5F502A91C3}">
      <dsp:nvSpPr>
        <dsp:cNvPr id="0" name=""/>
        <dsp:cNvSpPr/>
      </dsp:nvSpPr>
      <dsp:spPr>
        <a:xfrm>
          <a:off x="2971705" y="1282434"/>
          <a:ext cx="710122" cy="709953"/>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5D3979-0795-44C3-9037-0CEA9C7D2393}">
      <dsp:nvSpPr>
        <dsp:cNvPr id="0" name=""/>
        <dsp:cNvSpPr/>
      </dsp:nvSpPr>
      <dsp:spPr>
        <a:xfrm>
          <a:off x="3013643" y="1324376"/>
          <a:ext cx="626244" cy="626304"/>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A65076-629D-407E-B3E4-F19119A1B4E0}">
      <dsp:nvSpPr>
        <dsp:cNvPr id="0" name=""/>
        <dsp:cNvSpPr/>
      </dsp:nvSpPr>
      <dsp:spPr>
        <a:xfrm>
          <a:off x="2694003" y="280300"/>
          <a:ext cx="910180" cy="910474"/>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DC5E0C-017B-4E59-BB32-724592C829C3}">
      <dsp:nvSpPr>
        <dsp:cNvPr id="0" name=""/>
        <dsp:cNvSpPr/>
      </dsp:nvSpPr>
      <dsp:spPr>
        <a:xfrm>
          <a:off x="3455132" y="56687"/>
          <a:ext cx="298103" cy="298307"/>
        </a:xfrm>
        <a:prstGeom prst="donut">
          <a:avLst>
            <a:gd name="adj" fmla="val 746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706BFB-C498-4B3C-B756-81786FB95BB1}">
      <dsp:nvSpPr>
        <dsp:cNvPr id="0" name=""/>
        <dsp:cNvSpPr/>
      </dsp:nvSpPr>
      <dsp:spPr>
        <a:xfrm>
          <a:off x="3753802" y="1995451"/>
          <a:ext cx="223861" cy="223612"/>
        </a:xfrm>
        <a:prstGeom prst="donut">
          <a:avLst>
            <a:gd name="adj" fmla="val 746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AE469D-58C1-4BEA-9519-9B2F00705F9D}">
      <dsp:nvSpPr>
        <dsp:cNvPr id="0" name=""/>
        <dsp:cNvSpPr/>
      </dsp:nvSpPr>
      <dsp:spPr>
        <a:xfrm>
          <a:off x="2742176" y="328368"/>
          <a:ext cx="814401" cy="814337"/>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770851-EA7D-45B8-B058-1A6149CCA208}">
      <dsp:nvSpPr>
        <dsp:cNvPr id="0" name=""/>
        <dsp:cNvSpPr/>
      </dsp:nvSpPr>
      <dsp:spPr>
        <a:xfrm>
          <a:off x="-174288" y="328368"/>
          <a:ext cx="2710773" cy="653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 numCol="1" spcCol="1270" anchor="b" anchorCtr="0">
          <a:noAutofit/>
        </a:bodyPr>
        <a:lstStyle/>
        <a:p>
          <a:pPr lvl="0" algn="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«Екополіс ХТЗ» - це індустріальний технопарк, який буде побудований на території Харківського тракторного заводу. У нього планується інвестувати 1 млрд дол. Проєкт передбачає будівництво індустріального парку, бізнес-інкубатора, торгового та агротехнічного кластерів, лабораторно-діагностичного центру інфекційних хвороб та санітарного захисту тощо.</a:t>
          </a:r>
          <a:r>
            <a:rPr lang="ru-RU" sz="1000" kern="1200">
              <a:latin typeface="Times New Roman" panose="02020603050405020304" pitchFamily="18" charset="0"/>
              <a:cs typeface="Times New Roman" panose="02020603050405020304" pitchFamily="18" charset="0"/>
            </a:rPr>
            <a:t/>
          </a:r>
          <a:br>
            <a:rPr lang="ru-RU" sz="1000" kern="1200">
              <a:latin typeface="Times New Roman" panose="02020603050405020304" pitchFamily="18" charset="0"/>
              <a:cs typeface="Times New Roman" panose="02020603050405020304" pitchFamily="18" charset="0"/>
            </a:rPr>
          </a:br>
          <a:endParaRPr lang="ru-RU" sz="1000" kern="1200">
            <a:latin typeface="Times New Roman" panose="02020603050405020304" pitchFamily="18" charset="0"/>
            <a:cs typeface="Times New Roman" panose="02020603050405020304" pitchFamily="18" charset="0"/>
          </a:endParaRPr>
        </a:p>
      </dsp:txBody>
      <dsp:txXfrm>
        <a:off x="-174288" y="328368"/>
        <a:ext cx="2710773" cy="653873"/>
      </dsp:txXfrm>
    </dsp:sp>
    <dsp:sp modelId="{D75C28A6-7364-4A86-B7AE-07F86A92F6A2}">
      <dsp:nvSpPr>
        <dsp:cNvPr id="0" name=""/>
        <dsp:cNvSpPr/>
      </dsp:nvSpPr>
      <dsp:spPr>
        <a:xfrm>
          <a:off x="3828045" y="1206305"/>
          <a:ext cx="2013618" cy="6263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Цей проєкт внесений до Стратегії розвитку міста. Планується приділяти йому особливу увагу і допомагати своїми можливостями, оскільки місто теж іде шляхом цифрової трансформації та діджиталізаціі.</a:t>
          </a:r>
          <a:endParaRPr lang="ru-RU" sz="1000" kern="1200">
            <a:latin typeface="Times New Roman" panose="02020603050405020304" pitchFamily="18" charset="0"/>
            <a:cs typeface="Times New Roman" panose="02020603050405020304" pitchFamily="18" charset="0"/>
          </a:endParaRPr>
        </a:p>
      </dsp:txBody>
      <dsp:txXfrm>
        <a:off x="3828045" y="1206305"/>
        <a:ext cx="2013618" cy="626304"/>
      </dsp:txXfrm>
    </dsp:sp>
    <dsp:sp modelId="{CF3E92A0-5BD6-422F-B42F-3947124E80DA}">
      <dsp:nvSpPr>
        <dsp:cNvPr id="0" name=""/>
        <dsp:cNvSpPr/>
      </dsp:nvSpPr>
      <dsp:spPr>
        <a:xfrm>
          <a:off x="3753802" y="0"/>
          <a:ext cx="2013618" cy="814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У «Екополісі» працюватимуть </a:t>
          </a:r>
          <a:r>
            <a:rPr lang="en-US" sz="1000" b="0" i="0" kern="1200">
              <a:latin typeface="Times New Roman" panose="02020603050405020304" pitchFamily="18" charset="0"/>
              <a:cs typeface="Times New Roman" panose="02020603050405020304" pitchFamily="18" charset="0"/>
            </a:rPr>
            <a:t>IT-</a:t>
          </a:r>
          <a:r>
            <a:rPr lang="ru-RU" sz="1000" b="0" i="0" kern="1200">
              <a:latin typeface="Times New Roman" panose="02020603050405020304" pitchFamily="18" charset="0"/>
              <a:cs typeface="Times New Roman" panose="02020603050405020304" pitchFamily="18" charset="0"/>
            </a:rPr>
            <a:t>компанії, і місто зможе використовувати їх ресурси в міських проєктах - у створенні і розвитку ситуаційного центру, концепції «смарт сіті» та інших.</a:t>
          </a:r>
          <a:endParaRPr lang="ru-RU" sz="1000" kern="1200">
            <a:latin typeface="Times New Roman" panose="02020603050405020304" pitchFamily="18" charset="0"/>
            <a:cs typeface="Times New Roman" panose="02020603050405020304" pitchFamily="18" charset="0"/>
          </a:endParaRPr>
        </a:p>
      </dsp:txBody>
      <dsp:txXfrm>
        <a:off x="3753802" y="0"/>
        <a:ext cx="2013618" cy="81433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53F9B-5FBF-4206-988E-E8CD66A101E2}">
      <dsp:nvSpPr>
        <dsp:cNvPr id="0" name=""/>
        <dsp:cNvSpPr/>
      </dsp:nvSpPr>
      <dsp:spPr>
        <a:xfrm>
          <a:off x="1476838" y="512181"/>
          <a:ext cx="2840678" cy="2637418"/>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Високі енергетичні стандарти як для новозбудованих, так і для існуючих будівель та кліматичні системи опалення, охолодження та гарячого водопостачання є надзвичайно важливими, особливо з огляду на високий попит на житло.</a:t>
          </a:r>
          <a:endParaRPr lang="ru-RU" sz="900" kern="1200">
            <a:latin typeface="Times New Roman" panose="02020603050405020304" pitchFamily="18" charset="0"/>
            <a:cs typeface="Times New Roman" panose="02020603050405020304" pitchFamily="18" charset="0"/>
          </a:endParaRPr>
        </a:p>
      </dsp:txBody>
      <dsp:txXfrm>
        <a:off x="1892846" y="898422"/>
        <a:ext cx="2008662" cy="1864936"/>
      </dsp:txXfrm>
    </dsp:sp>
    <dsp:sp modelId="{254BF64E-8361-4C55-B093-E91F9F7E25DB}">
      <dsp:nvSpPr>
        <dsp:cNvPr id="0" name=""/>
        <dsp:cNvSpPr/>
      </dsp:nvSpPr>
      <dsp:spPr>
        <a:xfrm>
          <a:off x="2700485" y="-14015"/>
          <a:ext cx="299712" cy="299841"/>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9F1DF1-48FB-4F9E-9BA0-6D3725586F32}">
      <dsp:nvSpPr>
        <dsp:cNvPr id="0" name=""/>
        <dsp:cNvSpPr/>
      </dsp:nvSpPr>
      <dsp:spPr>
        <a:xfrm>
          <a:off x="1991018" y="2604561"/>
          <a:ext cx="217319" cy="21732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DC803C-A90F-496B-9CE8-F084D66A959F}">
      <dsp:nvSpPr>
        <dsp:cNvPr id="0" name=""/>
        <dsp:cNvSpPr/>
      </dsp:nvSpPr>
      <dsp:spPr>
        <a:xfrm>
          <a:off x="4031497" y="1202989"/>
          <a:ext cx="217319" cy="21732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43BF85-1D4D-4DB9-BB16-033B7C10FA0E}">
      <dsp:nvSpPr>
        <dsp:cNvPr id="0" name=""/>
        <dsp:cNvSpPr/>
      </dsp:nvSpPr>
      <dsp:spPr>
        <a:xfrm>
          <a:off x="2993009" y="2835742"/>
          <a:ext cx="299712" cy="299841"/>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B73CE7-846D-49E5-AE17-BEF8BBC8E247}">
      <dsp:nvSpPr>
        <dsp:cNvPr id="0" name=""/>
        <dsp:cNvSpPr/>
      </dsp:nvSpPr>
      <dsp:spPr>
        <a:xfrm>
          <a:off x="2051845" y="412125"/>
          <a:ext cx="217319" cy="21732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B78B86-EE0C-4034-81CB-A5A6A7250DD4}">
      <dsp:nvSpPr>
        <dsp:cNvPr id="0" name=""/>
        <dsp:cNvSpPr/>
      </dsp:nvSpPr>
      <dsp:spPr>
        <a:xfrm>
          <a:off x="1367815" y="1655272"/>
          <a:ext cx="217319" cy="21732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F1B4D9-7EFA-4F67-89A3-38A2CFA7F751}">
      <dsp:nvSpPr>
        <dsp:cNvPr id="0" name=""/>
        <dsp:cNvSpPr/>
      </dsp:nvSpPr>
      <dsp:spPr>
        <a:xfrm>
          <a:off x="-223637" y="172057"/>
          <a:ext cx="2191248" cy="1942494"/>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Харків знаходиться на шляху до досягнення поставлених цілей. Водопостачання, очистка стічних вод та поводження з відходами - це комунальні послуги, що мають особливе значення для збереження ресурсів та їхніх вимог щодо розвитку та обслуговування інфраструктури.</a:t>
          </a:r>
          <a:endParaRPr lang="ru-RU" sz="900" kern="1200">
            <a:latin typeface="Times New Roman" panose="02020603050405020304" pitchFamily="18" charset="0"/>
            <a:cs typeface="Times New Roman" panose="02020603050405020304" pitchFamily="18" charset="0"/>
          </a:endParaRPr>
        </a:p>
      </dsp:txBody>
      <dsp:txXfrm>
        <a:off x="97264" y="456529"/>
        <a:ext cx="1549446" cy="1373550"/>
      </dsp:txXfrm>
    </dsp:sp>
    <dsp:sp modelId="{7CD7AC87-CAB9-466A-9EEA-E396F17D5FF1}">
      <dsp:nvSpPr>
        <dsp:cNvPr id="0" name=""/>
        <dsp:cNvSpPr/>
      </dsp:nvSpPr>
      <dsp:spPr>
        <a:xfrm>
          <a:off x="2397455" y="421573"/>
          <a:ext cx="299712" cy="299841"/>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0B7EBC-E9A8-44DE-A570-FF1DD97EF01B}">
      <dsp:nvSpPr>
        <dsp:cNvPr id="0" name=""/>
        <dsp:cNvSpPr/>
      </dsp:nvSpPr>
      <dsp:spPr>
        <a:xfrm>
          <a:off x="422780" y="2012436"/>
          <a:ext cx="541915" cy="542046"/>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6B84AD-B5CE-41D8-8A02-9E69CB097C4E}">
      <dsp:nvSpPr>
        <dsp:cNvPr id="0" name=""/>
        <dsp:cNvSpPr/>
      </dsp:nvSpPr>
      <dsp:spPr>
        <a:xfrm>
          <a:off x="3717115" y="-246421"/>
          <a:ext cx="1940802" cy="174827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За останніми результатами моніторингу, висока якість інфраструктури в цих сферах забезпечена на довгострокову перспективу. </a:t>
          </a:r>
          <a:endParaRPr lang="ru-RU" sz="900" kern="1200">
            <a:latin typeface="Times New Roman" panose="02020603050405020304" pitchFamily="18" charset="0"/>
            <a:cs typeface="Times New Roman" panose="02020603050405020304" pitchFamily="18" charset="0"/>
          </a:endParaRPr>
        </a:p>
      </dsp:txBody>
      <dsp:txXfrm>
        <a:off x="4001339" y="9608"/>
        <a:ext cx="1372354" cy="1236215"/>
      </dsp:txXfrm>
    </dsp:sp>
    <dsp:sp modelId="{B42408F7-7CED-4792-AF64-B38B2D29A177}">
      <dsp:nvSpPr>
        <dsp:cNvPr id="0" name=""/>
        <dsp:cNvSpPr/>
      </dsp:nvSpPr>
      <dsp:spPr>
        <a:xfrm>
          <a:off x="3645520" y="836376"/>
          <a:ext cx="299712" cy="299841"/>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F56644-E050-41A6-AA9D-EEB75E8B8382}">
      <dsp:nvSpPr>
        <dsp:cNvPr id="0" name=""/>
        <dsp:cNvSpPr/>
      </dsp:nvSpPr>
      <dsp:spPr>
        <a:xfrm>
          <a:off x="216521" y="2657474"/>
          <a:ext cx="217319" cy="21732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480F09-40AA-4B57-BEEC-BBB498D5211D}">
      <dsp:nvSpPr>
        <dsp:cNvPr id="0" name=""/>
        <dsp:cNvSpPr/>
      </dsp:nvSpPr>
      <dsp:spPr>
        <a:xfrm>
          <a:off x="2381972" y="2348184"/>
          <a:ext cx="217319" cy="21732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0AC538-6069-44F7-AC51-56BE838B1F15}">
      <dsp:nvSpPr>
        <dsp:cNvPr id="0" name=""/>
        <dsp:cNvSpPr/>
      </dsp:nvSpPr>
      <dsp:spPr>
        <a:xfrm>
          <a:off x="4227874" y="1647747"/>
          <a:ext cx="1940802" cy="174827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Програми потребують послідовного подальшого впровадження, щоб залишатися на шляху до досягнення цілей Стратегії міста.</a:t>
          </a:r>
          <a:endParaRPr lang="ru-RU" sz="900" kern="1200">
            <a:latin typeface="Times New Roman" panose="02020603050405020304" pitchFamily="18" charset="0"/>
            <a:cs typeface="Times New Roman" panose="02020603050405020304" pitchFamily="18" charset="0"/>
          </a:endParaRPr>
        </a:p>
      </dsp:txBody>
      <dsp:txXfrm>
        <a:off x="4512098" y="1903776"/>
        <a:ext cx="1372354" cy="1236215"/>
      </dsp:txXfrm>
    </dsp:sp>
    <dsp:sp modelId="{1A6538FA-B5AB-4722-9DB2-8BE362B58985}">
      <dsp:nvSpPr>
        <dsp:cNvPr id="0" name=""/>
        <dsp:cNvSpPr/>
      </dsp:nvSpPr>
      <dsp:spPr>
        <a:xfrm>
          <a:off x="4341163" y="1935586"/>
          <a:ext cx="217319" cy="21732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4A9594-EF35-46B4-8920-36B3286C7F08}">
      <dsp:nvSpPr>
        <dsp:cNvPr id="0" name=""/>
        <dsp:cNvSpPr/>
      </dsp:nvSpPr>
      <dsp:spPr>
        <a:xfrm>
          <a:off x="0" y="180974"/>
          <a:ext cx="2714625" cy="2714625"/>
        </a:xfrm>
        <a:prstGeom prst="pie">
          <a:avLst>
            <a:gd name="adj1" fmla="val 5400000"/>
            <a:gd name="adj2" fmla="val 1620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8623E3-ACD2-42BD-B076-B0591BD4BD93}">
      <dsp:nvSpPr>
        <dsp:cNvPr id="0" name=""/>
        <dsp:cNvSpPr/>
      </dsp:nvSpPr>
      <dsp:spPr>
        <a:xfrm>
          <a:off x="1357312" y="180974"/>
          <a:ext cx="3167062" cy="2714625"/>
        </a:xfrm>
        <a:prstGeom prst="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У звітному періоді, підприємствам міського пасажирського транспорту за підтримки бюджетного фінансування вдалося зберегти необхідний обсяг і рівень пасажирських перевезень, забезпечити стабільне функціонування об'єктів транспортної інфраструктури. </a:t>
          </a:r>
          <a:endParaRPr lang="ru-RU" sz="1000" kern="1200">
            <a:latin typeface="Times New Roman" panose="02020603050405020304" pitchFamily="18" charset="0"/>
            <a:cs typeface="Times New Roman" panose="02020603050405020304" pitchFamily="18" charset="0"/>
          </a:endParaRPr>
        </a:p>
      </dsp:txBody>
      <dsp:txXfrm>
        <a:off x="1357312" y="180974"/>
        <a:ext cx="3167062" cy="814389"/>
      </dsp:txXfrm>
    </dsp:sp>
    <dsp:sp modelId="{FC6D87C6-3E0A-4AC4-B313-BC6D9C7913C7}">
      <dsp:nvSpPr>
        <dsp:cNvPr id="0" name=""/>
        <dsp:cNvSpPr/>
      </dsp:nvSpPr>
      <dsp:spPr>
        <a:xfrm>
          <a:off x="475060" y="995364"/>
          <a:ext cx="1764504" cy="1764504"/>
        </a:xfrm>
        <a:prstGeom prst="pie">
          <a:avLst>
            <a:gd name="adj1" fmla="val 5400000"/>
            <a:gd name="adj2" fmla="val 16200000"/>
          </a:avLst>
        </a:prstGeom>
        <a:solidFill>
          <a:schemeClr val="accent1">
            <a:shade val="80000"/>
            <a:hueOff val="135632"/>
            <a:satOff val="2588"/>
            <a:lumOff val="114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642106-5646-4AB8-8893-B0EDDA15CADC}">
      <dsp:nvSpPr>
        <dsp:cNvPr id="0" name=""/>
        <dsp:cNvSpPr/>
      </dsp:nvSpPr>
      <dsp:spPr>
        <a:xfrm>
          <a:off x="1357312" y="995364"/>
          <a:ext cx="3167062" cy="1764504"/>
        </a:xfrm>
        <a:prstGeom prst="rect">
          <a:avLst/>
        </a:prstGeom>
        <a:solidFill>
          <a:schemeClr val="lt1">
            <a:alpha val="90000"/>
            <a:hueOff val="0"/>
            <a:satOff val="0"/>
            <a:lumOff val="0"/>
            <a:alphaOff val="0"/>
          </a:schemeClr>
        </a:solidFill>
        <a:ln w="12700" cap="flat" cmpd="sng" algn="ctr">
          <a:solidFill>
            <a:schemeClr val="accent1">
              <a:shade val="80000"/>
              <a:hueOff val="135632"/>
              <a:satOff val="2588"/>
              <a:lumOff val="114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На виконання Програми розвитку міського електротранспорту м. Харкова на 2013-2020 роки бюджетом міста Харкова на передбачені кошти в сумі 591,5 млн. грн.. </a:t>
          </a:r>
          <a:endParaRPr lang="ru-RU" sz="1000" kern="1200">
            <a:latin typeface="Times New Roman" panose="02020603050405020304" pitchFamily="18" charset="0"/>
            <a:cs typeface="Times New Roman" panose="02020603050405020304" pitchFamily="18" charset="0"/>
          </a:endParaRPr>
        </a:p>
      </dsp:txBody>
      <dsp:txXfrm>
        <a:off x="1357312" y="995364"/>
        <a:ext cx="3167062" cy="814386"/>
      </dsp:txXfrm>
    </dsp:sp>
    <dsp:sp modelId="{28326742-FD81-4A7C-AB92-2A9FAC8A017A}">
      <dsp:nvSpPr>
        <dsp:cNvPr id="0" name=""/>
        <dsp:cNvSpPr/>
      </dsp:nvSpPr>
      <dsp:spPr>
        <a:xfrm>
          <a:off x="950119" y="1809750"/>
          <a:ext cx="814386" cy="814386"/>
        </a:xfrm>
        <a:prstGeom prst="pie">
          <a:avLst>
            <a:gd name="adj1" fmla="val 5400000"/>
            <a:gd name="adj2" fmla="val 16200000"/>
          </a:avLst>
        </a:prstGeom>
        <a:solidFill>
          <a:schemeClr val="accent1">
            <a:shade val="80000"/>
            <a:hueOff val="271263"/>
            <a:satOff val="5175"/>
            <a:lumOff val="228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54D8FF-5A57-40E9-8C6E-B72292792204}">
      <dsp:nvSpPr>
        <dsp:cNvPr id="0" name=""/>
        <dsp:cNvSpPr/>
      </dsp:nvSpPr>
      <dsp:spPr>
        <a:xfrm>
          <a:off x="1357312" y="1809750"/>
          <a:ext cx="3167062" cy="814386"/>
        </a:xfrm>
        <a:prstGeom prst="rect">
          <a:avLst/>
        </a:prstGeom>
        <a:solidFill>
          <a:schemeClr val="lt1">
            <a:alpha val="90000"/>
            <a:hueOff val="0"/>
            <a:satOff val="0"/>
            <a:lumOff val="0"/>
            <a:alphaOff val="0"/>
          </a:schemeClr>
        </a:solidFill>
        <a:ln w="12700" cap="flat" cmpd="sng" algn="ctr">
          <a:solidFill>
            <a:schemeClr val="accent1">
              <a:shade val="80000"/>
              <a:hueOff val="271263"/>
              <a:satOff val="5175"/>
              <a:lumOff val="2285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На виконання Програми підвищення безпеки дорожнього руху в м. Харкові на 2013-2020 роки бюджетом міста Харкова передбачено кошти в сумі 110,6 млн грн</a:t>
          </a:r>
          <a:endParaRPr lang="ru-RU" sz="1000" kern="1200">
            <a:latin typeface="Times New Roman" panose="02020603050405020304" pitchFamily="18" charset="0"/>
            <a:cs typeface="Times New Roman" panose="02020603050405020304" pitchFamily="18" charset="0"/>
          </a:endParaRPr>
        </a:p>
      </dsp:txBody>
      <dsp:txXfrm>
        <a:off x="1357312" y="1809750"/>
        <a:ext cx="3167062" cy="81438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432BC1-EB89-4D38-A14B-58F4919DEB8B}">
      <dsp:nvSpPr>
        <dsp:cNvPr id="0" name=""/>
        <dsp:cNvSpPr/>
      </dsp:nvSpPr>
      <dsp:spPr>
        <a:xfrm>
          <a:off x="608529" y="374"/>
          <a:ext cx="2300627" cy="138037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Виконано перекладку та санацію технічно зношених мереж, у тому числі водопровідних – 20,3 км, каналізаційних – 2,7 км і теплових – 42,0 км.</a:t>
          </a:r>
          <a:endParaRPr lang="ru-RU" sz="1200" b="0" kern="1200">
            <a:latin typeface="Times New Roman" panose="02020603050405020304" pitchFamily="18" charset="0"/>
            <a:cs typeface="Times New Roman" panose="02020603050405020304" pitchFamily="18" charset="0"/>
          </a:endParaRPr>
        </a:p>
      </dsp:txBody>
      <dsp:txXfrm>
        <a:off x="608529" y="374"/>
        <a:ext cx="2300627" cy="1380376"/>
      </dsp:txXfrm>
    </dsp:sp>
    <dsp:sp modelId="{D58766E3-B004-4565-B66B-E52BC97D8FF4}">
      <dsp:nvSpPr>
        <dsp:cNvPr id="0" name=""/>
        <dsp:cNvSpPr/>
      </dsp:nvSpPr>
      <dsp:spPr>
        <a:xfrm>
          <a:off x="3139218" y="374"/>
          <a:ext cx="2300627" cy="138037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anose="02020603050405020304" pitchFamily="18" charset="0"/>
              <a:cs typeface="Times New Roman" panose="02020603050405020304" pitchFamily="18" charset="0"/>
            </a:rPr>
            <a:t>Автоматику погодного регулювання встановлена на 867 будинках та планується встановити у 678 будинках до кінця 2020 р.</a:t>
          </a:r>
        </a:p>
      </dsp:txBody>
      <dsp:txXfrm>
        <a:off x="3139218" y="374"/>
        <a:ext cx="2300627" cy="138037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1CCE4-ECD3-4DEC-8471-4A00836F86D6}">
      <dsp:nvSpPr>
        <dsp:cNvPr id="0" name=""/>
        <dsp:cNvSpPr/>
      </dsp:nvSpPr>
      <dsp:spPr>
        <a:xfrm>
          <a:off x="0" y="259125"/>
          <a:ext cx="3238500" cy="428400"/>
        </a:xfrm>
        <a:prstGeom prst="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76E894B-78B4-442E-8E58-15BFC833274D}">
      <dsp:nvSpPr>
        <dsp:cNvPr id="0" name=""/>
        <dsp:cNvSpPr/>
      </dsp:nvSpPr>
      <dsp:spPr>
        <a:xfrm>
          <a:off x="154018" y="8204"/>
          <a:ext cx="3083385" cy="5018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685" tIns="0" rIns="85685" bIns="0" numCol="1" spcCol="1270" anchor="ctr" anchorCtr="0">
          <a:noAutofit/>
        </a:bodyPr>
        <a:lstStyle/>
        <a:p>
          <a:pPr lvl="0" algn="l" defTabSz="444500">
            <a:lnSpc>
              <a:spcPct val="90000"/>
            </a:lnSpc>
            <a:spcBef>
              <a:spcPct val="0"/>
            </a:spcBef>
            <a:spcAft>
              <a:spcPct val="35000"/>
            </a:spcAft>
          </a:pPr>
          <a:r>
            <a:rPr lang="uk-UA" sz="1000" kern="1200">
              <a:latin typeface="Times New Roman" panose="02020603050405020304" pitchFamily="18" charset="0"/>
              <a:ea typeface="+mn-ea"/>
              <a:cs typeface="Times New Roman" panose="02020603050405020304" pitchFamily="18" charset="0"/>
            </a:rPr>
            <a:t>дотацію на здійснення переданих з державного бюджету видатків з утримання закладів освіти та охорони здоров</a:t>
          </a:r>
          <a:r>
            <a:rPr lang="ru-RU" sz="1000" kern="1200">
              <a:latin typeface="Times New Roman" panose="02020603050405020304" pitchFamily="18" charset="0"/>
              <a:ea typeface="+mn-ea"/>
              <a:cs typeface="Times New Roman" panose="02020603050405020304" pitchFamily="18" charset="0"/>
            </a:rPr>
            <a:t>’</a:t>
          </a:r>
          <a:r>
            <a:rPr lang="uk-UA" sz="1000" kern="1200">
              <a:latin typeface="Times New Roman" panose="02020603050405020304" pitchFamily="18" charset="0"/>
              <a:ea typeface="+mn-ea"/>
              <a:cs typeface="Times New Roman" panose="02020603050405020304" pitchFamily="18" charset="0"/>
            </a:rPr>
            <a:t>я в сумі 136,6 млн грн.;</a:t>
          </a:r>
          <a:endParaRPr lang="ru-RU" sz="1000" kern="1200">
            <a:latin typeface="Times New Roman" panose="02020603050405020304" pitchFamily="18" charset="0"/>
            <a:ea typeface="+mn-ea"/>
            <a:cs typeface="Times New Roman" panose="02020603050405020304" pitchFamily="18" charset="0"/>
          </a:endParaRPr>
        </a:p>
      </dsp:txBody>
      <dsp:txXfrm>
        <a:off x="178516" y="32702"/>
        <a:ext cx="3034389" cy="452844"/>
      </dsp:txXfrm>
    </dsp:sp>
    <dsp:sp modelId="{B095443E-85CC-4D38-A182-28C024C9216E}">
      <dsp:nvSpPr>
        <dsp:cNvPr id="0" name=""/>
        <dsp:cNvSpPr/>
      </dsp:nvSpPr>
      <dsp:spPr>
        <a:xfrm>
          <a:off x="0" y="1030245"/>
          <a:ext cx="3238500" cy="428400"/>
        </a:xfrm>
        <a:prstGeom prst="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A7C87997-CD63-4571-AF59-EE98D33626CD}">
      <dsp:nvSpPr>
        <dsp:cNvPr id="0" name=""/>
        <dsp:cNvSpPr/>
      </dsp:nvSpPr>
      <dsp:spPr>
        <a:xfrm>
          <a:off x="154018" y="779325"/>
          <a:ext cx="3083385" cy="50184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685" tIns="0" rIns="85685" bIns="0" numCol="1" spcCol="1270" anchor="ctr" anchorCtr="0">
          <a:noAutofit/>
        </a:bodyPr>
        <a:lstStyle/>
        <a:p>
          <a:pPr lvl="0" algn="l" defTabSz="444500">
            <a:lnSpc>
              <a:spcPct val="90000"/>
            </a:lnSpc>
            <a:spcBef>
              <a:spcPct val="0"/>
            </a:spcBef>
            <a:spcAft>
              <a:spcPct val="35000"/>
            </a:spcAft>
          </a:pPr>
          <a:r>
            <a:rPr lang="uk-UA" sz="1000" kern="1200">
              <a:latin typeface="Times New Roman" panose="02020603050405020304" pitchFamily="18" charset="0"/>
              <a:ea typeface="+mn-ea"/>
              <a:cs typeface="Times New Roman" panose="02020603050405020304" pitchFamily="18" charset="0"/>
            </a:rPr>
            <a:t>додаткову дотацію на компенсацію втрат доходів місцевих бюджетів внаслідок наданих державою податкових пільг зі сплати земельного податку, в сумі 34,9 млн грн.</a:t>
          </a:r>
          <a:endParaRPr lang="ru-RU" sz="1000" kern="1200">
            <a:latin typeface="Times New Roman" panose="02020603050405020304" pitchFamily="18" charset="0"/>
            <a:ea typeface="+mn-ea"/>
            <a:cs typeface="Times New Roman" panose="02020603050405020304" pitchFamily="18" charset="0"/>
          </a:endParaRPr>
        </a:p>
      </dsp:txBody>
      <dsp:txXfrm>
        <a:off x="178516" y="803823"/>
        <a:ext cx="3034389" cy="452844"/>
      </dsp:txXfrm>
    </dsp:sp>
  </dsp:spTree>
</dsp:drawing>
</file>

<file path=word/diagrams/layout1.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948F3-1959-48AA-8E84-B953221F5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4793</Words>
  <Characters>2733</Characters>
  <Application>Microsoft Office Word</Application>
  <DocSecurity>0</DocSecurity>
  <Lines>22</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115-1</dc:creator>
  <cp:lastModifiedBy>Bezhko_V</cp:lastModifiedBy>
  <cp:revision>3</cp:revision>
  <cp:lastPrinted>2020-06-03T10:42:00Z</cp:lastPrinted>
  <dcterms:created xsi:type="dcterms:W3CDTF">2020-06-03T09:27:00Z</dcterms:created>
  <dcterms:modified xsi:type="dcterms:W3CDTF">2020-06-03T10:43:00Z</dcterms:modified>
</cp:coreProperties>
</file>