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Московский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4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многопрофильной больницы №17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Адрес: проспект Московский, 195</w:t>
      </w:r>
    </w:p>
    <w:p w:rsid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725-24-62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Октябрьский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5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больницы №3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Адрес: проспект</w:t>
      </w:r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Ново-Баварский</w:t>
      </w: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Ильича</w:t>
      </w:r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90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376-20-76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6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клинической больницы №31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Адрес: проспект </w:t>
      </w:r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Любови Малой (</w:t>
      </w:r>
      <w:proofErr w:type="spellStart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Постышева</w:t>
      </w:r>
      <w:proofErr w:type="spellEnd"/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4</w:t>
      </w:r>
    </w:p>
    <w:p w:rsidR="006D5AA4" w:rsidRPr="00EE173A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370-40-28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proofErr w:type="spellStart"/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Червонозаводский</w:t>
      </w:r>
      <w:proofErr w:type="spellEnd"/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7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клинической больницы №11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Адрес: переулок Руставели, 10</w:t>
      </w:r>
    </w:p>
    <w:p w:rsid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732-59-63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Дзержинский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8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клинической больницы скорой и неотложной помощи им. проф. А. И. Мещанинова №4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Адрес: переулок </w:t>
      </w:r>
      <w:proofErr w:type="spellStart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Балакирева</w:t>
      </w:r>
      <w:proofErr w:type="spellEnd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3а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349-87-65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9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поликлиники №26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Адрес: улица 23-го Августа, 23а</w:t>
      </w:r>
    </w:p>
    <w:p w:rsid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725-24-12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proofErr w:type="spellStart"/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Фрунзенский</w:t>
      </w:r>
      <w:proofErr w:type="spellEnd"/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0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"Областной клинической травматологической больницы"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Адрес: </w:t>
      </w:r>
      <w:proofErr w:type="spellStart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Салтовское</w:t>
      </w:r>
      <w:proofErr w:type="spellEnd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шоссе, 266, корпус</w:t>
      </w:r>
      <w:proofErr w:type="gramStart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</w:t>
      </w:r>
      <w:proofErr w:type="gramEnd"/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710-24-60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1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многопрофильной больницы №18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Адрес: улица Краснодарская, 104</w:t>
      </w:r>
    </w:p>
    <w:p w:rsid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(057) 738-10-08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</w:pPr>
    </w:p>
    <w:p w:rsidR="006D5AA4" w:rsidRPr="006D5AA4" w:rsidRDefault="006D5AA4" w:rsidP="006D5AA4">
      <w:pPr>
        <w:shd w:val="clear" w:color="auto" w:fill="FFFFFF"/>
        <w:spacing w:before="251" w:after="251" w:line="240" w:lineRule="auto"/>
        <w:ind w:firstLine="0"/>
        <w:jc w:val="center"/>
        <w:rPr>
          <w:rFonts w:ascii="Arial" w:eastAsia="Times New Roman" w:hAnsi="Arial" w:cs="Arial"/>
          <w:color w:val="000000"/>
          <w:sz w:val="50"/>
          <w:szCs w:val="50"/>
          <w:lang w:val="en-US" w:eastAsia="ru-RU"/>
        </w:rPr>
      </w:pPr>
      <w:r w:rsidRPr="006D5AA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Орджоникидзевский район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2" w:history="1">
        <w:proofErr w:type="spellStart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>Травмпункт</w:t>
        </w:r>
        <w:proofErr w:type="spellEnd"/>
        <w:r w:rsidRPr="006D5AA4">
          <w:rPr>
            <w:rFonts w:ascii="Arial" w:eastAsia="Times New Roman" w:hAnsi="Arial" w:cs="Arial"/>
            <w:color w:val="19BC9C"/>
            <w:sz w:val="25"/>
            <w:lang w:eastAsia="ru-RU"/>
          </w:rPr>
          <w:t xml:space="preserve"> КУОС Харьковской городской многопрофильной больницы №25</w:t>
        </w:r>
      </w:hyperlink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Адрес: проспект </w:t>
      </w:r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Александровский (</w:t>
      </w:r>
      <w:proofErr w:type="spellStart"/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Косиора</w:t>
      </w:r>
      <w:proofErr w:type="spellEnd"/>
      <w:r w:rsidR="00EE17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122</w:t>
      </w:r>
    </w:p>
    <w:p w:rsidR="006D5AA4" w:rsidRPr="006D5AA4" w:rsidRDefault="006D5AA4" w:rsidP="006D5AA4">
      <w:pPr>
        <w:shd w:val="clear" w:color="auto" w:fill="FFFFFF"/>
        <w:spacing w:after="167" w:line="359" w:lineRule="atLeast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AA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Телефон: (0572) 93-81-94</w:t>
      </w:r>
    </w:p>
    <w:p w:rsidR="00A70609" w:rsidRDefault="00A70609"/>
    <w:sectPr w:rsidR="00A70609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A4"/>
    <w:rsid w:val="003A292D"/>
    <w:rsid w:val="006D5AA4"/>
    <w:rsid w:val="00797F30"/>
    <w:rsid w:val="00A70609"/>
    <w:rsid w:val="00D413DB"/>
    <w:rsid w:val="00E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74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2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4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67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.vgorode.ua/reference/travmpunkty/136279-travmpunkt-kuos-kharkovskoi-horodskoi-klynycheskoi-bolnytsy-skoroi-y-neotlozhnoi-pomoschy-ym-prof-a-y-meschanynova-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h.vgorode.ua/reference/travmpunkty/136281-travmpunkt-kuos-kharkovskoi-horodskoi-klynycheskoi-bolnytsy-11" TargetMode="External"/><Relationship Id="rId12" Type="http://schemas.openxmlformats.org/officeDocument/2006/relationships/hyperlink" Target="http://kh.vgorode.ua/reference/travmpunkty/136284-travmpunkt-kuos-kharkovskoi-horodskoi-mnohoprofylnoi-bolnytsy-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.vgorode.ua/reference/travmpunkty/136286-travmpunkt-kuos-kharkovskoi-horodskoi-klynycheskoi-bolnytsy-31" TargetMode="External"/><Relationship Id="rId11" Type="http://schemas.openxmlformats.org/officeDocument/2006/relationships/hyperlink" Target="http://kh.vgorode.ua/reference/travmpunkty/136283-travmpunkt-kuos-kharkovskoi-horodskoi-mnohoprofylnoi-bolnytsy-18" TargetMode="External"/><Relationship Id="rId5" Type="http://schemas.openxmlformats.org/officeDocument/2006/relationships/hyperlink" Target="http://kh.vgorode.ua/reference/travmpunkty/136280-travmpunkt-kuos-kharkovskoi-horodskoi-bolnytsy-3" TargetMode="External"/><Relationship Id="rId10" Type="http://schemas.openxmlformats.org/officeDocument/2006/relationships/hyperlink" Target="http://kh.vgorode.ua/reference/travmpunkty/136277-travmpunkt-kuos-kharkovskoi-oblastnoi-klynycheskoi-travmatolohycheskoi-bolnytsy" TargetMode="External"/><Relationship Id="rId4" Type="http://schemas.openxmlformats.org/officeDocument/2006/relationships/hyperlink" Target="http://kh.vgorode.ua/reference/travmpunkty/136282-travmpunkt-kuos-kharkovskoi-horodskoi-mnohoprofylnoi-bolnytsy-17" TargetMode="External"/><Relationship Id="rId9" Type="http://schemas.openxmlformats.org/officeDocument/2006/relationships/hyperlink" Target="http://kh.vgorode.ua/reference/travmpunkty/136285-travmpunkt-kuos-kharkovskoi-horodskoi-polyklynyky-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Company>Krokoz™ Inc.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3</cp:revision>
  <dcterms:created xsi:type="dcterms:W3CDTF">2016-01-13T09:06:00Z</dcterms:created>
  <dcterms:modified xsi:type="dcterms:W3CDTF">2016-01-13T09:55:00Z</dcterms:modified>
</cp:coreProperties>
</file>