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F5" w:rsidRDefault="00843E00">
      <w:pPr>
        <w:pStyle w:val="10"/>
        <w:framePr w:w="10188" w:h="13651" w:hRule="exact" w:wrap="around" w:vAnchor="page" w:hAnchor="page" w:x="895" w:y="1425"/>
        <w:shd w:val="clear" w:color="auto" w:fill="auto"/>
        <w:spacing w:line="320" w:lineRule="exact"/>
        <w:ind w:left="180"/>
      </w:pPr>
      <w:bookmarkStart w:id="0" w:name="bookmark0"/>
      <w:r>
        <w:rPr>
          <w:rStyle w:val="1Verdana16pt-1pt"/>
          <w:b/>
          <w:bCs/>
        </w:rPr>
        <w:t>список</w:t>
      </w:r>
      <w:bookmarkEnd w:id="0"/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spacing w:after="903" w:line="320" w:lineRule="exact"/>
        <w:ind w:left="180"/>
      </w:pPr>
      <w:r>
        <w:rPr>
          <w:rStyle w:val="TimesNewRoman13pt0pt"/>
          <w:rFonts w:eastAsia="Sylfaen"/>
        </w:rPr>
        <w:t>лиц, рекомендованных для награждения Почётной грамотой Харьковского городского совета на 25 сессии Харьковского городского совета 7 созыва</w:t>
      </w:r>
    </w:p>
    <w:p w:rsidR="00282CF5" w:rsidRDefault="00843E00">
      <w:pPr>
        <w:pStyle w:val="11"/>
        <w:framePr w:w="10188" w:h="13651" w:hRule="exact" w:wrap="around" w:vAnchor="page" w:hAnchor="page" w:x="895" w:y="1425"/>
        <w:numPr>
          <w:ilvl w:val="0"/>
          <w:numId w:val="1"/>
        </w:numPr>
        <w:shd w:val="clear" w:color="auto" w:fill="auto"/>
        <w:tabs>
          <w:tab w:val="left" w:pos="942"/>
        </w:tabs>
        <w:spacing w:after="297"/>
        <w:ind w:right="280" w:firstLine="600"/>
        <w:jc w:val="both"/>
      </w:pPr>
      <w:r>
        <w:rPr>
          <w:rStyle w:val="TimesNewRoman13pt0pt"/>
          <w:rFonts w:eastAsia="Sylfaen"/>
        </w:rPr>
        <w:t>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Алексееву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начальника Отдела спецработы Харьковского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Татьяну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городского совета;</w:t>
      </w:r>
    </w:p>
    <w:p w:rsidR="00282CF5" w:rsidRDefault="00843E00">
      <w:pPr>
        <w:pStyle w:val="20"/>
        <w:framePr w:w="10188" w:h="13651" w:hRule="exact" w:wrap="around" w:vAnchor="page" w:hAnchor="page" w:x="895" w:y="1425"/>
        <w:shd w:val="clear" w:color="auto" w:fill="auto"/>
        <w:spacing w:after="300"/>
        <w:ind w:left="260"/>
        <w:jc w:val="both"/>
      </w:pPr>
      <w:r>
        <w:rPr>
          <w:rStyle w:val="2TimesNewRoman13pt0pt"/>
          <w:rFonts w:eastAsia="Sylfaen"/>
          <w:b/>
          <w:bCs/>
        </w:rPr>
        <w:t>Александровну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Вожжову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заместителя начальника отдела мониторинга и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Людмилу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разработки проектов распорядительных актов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Владимировну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Службы управления персоналом Харьковского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spacing w:after="306" w:line="320" w:lineRule="exact"/>
        <w:ind w:left="3500"/>
        <w:jc w:val="left"/>
      </w:pPr>
      <w:r>
        <w:rPr>
          <w:rStyle w:val="TimesNewRoman13pt0pt"/>
          <w:rFonts w:eastAsia="Sylfaen"/>
        </w:rPr>
        <w:t>городского совета;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13" w:lineRule="exact"/>
        <w:ind w:left="260"/>
        <w:jc w:val="both"/>
      </w:pPr>
      <w:r>
        <w:rPr>
          <w:rStyle w:val="TimesNewRoman13pt0pt0"/>
          <w:rFonts w:eastAsia="Sylfaen"/>
        </w:rPr>
        <w:t>Ильдарову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начальника отдела повышения квалификации и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13" w:lineRule="exact"/>
        <w:ind w:left="260"/>
        <w:jc w:val="both"/>
      </w:pPr>
      <w:r>
        <w:rPr>
          <w:rStyle w:val="TimesNewRoman13pt0pt0"/>
          <w:rFonts w:eastAsia="Sylfaen"/>
        </w:rPr>
        <w:t>Валентину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обеспечения работы службы Службы управления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291" w:line="313" w:lineRule="exact"/>
        <w:ind w:left="260"/>
        <w:jc w:val="both"/>
      </w:pPr>
      <w:r>
        <w:rPr>
          <w:rStyle w:val="TimesNewRoman13pt0pt0"/>
          <w:rFonts w:eastAsia="Sylfaen"/>
        </w:rPr>
        <w:t>Михайловну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персоналом Харьковского городского совета;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  <w:tab w:val="center" w:pos="6639"/>
          <w:tab w:val="right" w:pos="9789"/>
        </w:tabs>
        <w:spacing w:after="0" w:line="324" w:lineRule="exact"/>
        <w:ind w:left="260"/>
        <w:jc w:val="both"/>
      </w:pPr>
      <w:r>
        <w:rPr>
          <w:rStyle w:val="TimesNewRoman13pt0pt0"/>
          <w:rFonts w:eastAsia="Sylfaen"/>
        </w:rPr>
        <w:t>Козлова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директора</w:t>
      </w:r>
      <w:r>
        <w:rPr>
          <w:rStyle w:val="TimesNewRoman13pt0pt"/>
          <w:rFonts w:eastAsia="Sylfaen"/>
        </w:rPr>
        <w:tab/>
        <w:t>коммунального</w:t>
      </w:r>
      <w:r>
        <w:rPr>
          <w:rStyle w:val="TimesNewRoman13pt0pt"/>
          <w:rFonts w:eastAsia="Sylfaen"/>
        </w:rPr>
        <w:tab/>
        <w:t>начального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  <w:tab w:val="right" w:pos="9789"/>
        </w:tabs>
        <w:spacing w:after="0" w:line="324" w:lineRule="exact"/>
        <w:ind w:left="260"/>
        <w:jc w:val="both"/>
      </w:pPr>
      <w:r>
        <w:rPr>
          <w:rStyle w:val="TimesNewRoman13pt0pt0"/>
          <w:rFonts w:eastAsia="Sylfaen"/>
        </w:rPr>
        <w:t>Владимира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специализированного учебного</w:t>
      </w:r>
      <w:r>
        <w:rPr>
          <w:rStyle w:val="TimesNewRoman13pt0pt"/>
          <w:rFonts w:eastAsia="Sylfaen"/>
        </w:rPr>
        <w:tab/>
        <w:t>учреждения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 w:line="324" w:lineRule="exact"/>
        <w:ind w:left="260"/>
        <w:jc w:val="both"/>
      </w:pPr>
      <w:r>
        <w:rPr>
          <w:rStyle w:val="TimesNewRoman13pt0pt0"/>
          <w:rFonts w:eastAsia="Sylfaen"/>
        </w:rPr>
        <w:t>Викторовича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искусств «Детская музыкальная школа № 9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spacing w:after="309" w:line="260" w:lineRule="exact"/>
        <w:ind w:left="3500"/>
        <w:jc w:val="left"/>
      </w:pPr>
      <w:r>
        <w:rPr>
          <w:rStyle w:val="TimesNewRoman13pt0pt"/>
          <w:rFonts w:eastAsia="Sylfaen"/>
        </w:rPr>
        <w:t>им. В.И. Сокальского»;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Кривицкого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председателя Правления частного акционерного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Владимира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общества «Укргидропроект», заслуженного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294"/>
        <w:ind w:left="260"/>
        <w:jc w:val="both"/>
      </w:pPr>
      <w:r>
        <w:rPr>
          <w:rStyle w:val="TimesNewRoman13pt0pt0"/>
          <w:rFonts w:eastAsia="Sylfaen"/>
        </w:rPr>
        <w:t>Владимировича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энергетика Украины;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  <w:tab w:val="center" w:pos="6639"/>
          <w:tab w:val="right" w:pos="9789"/>
        </w:tabs>
        <w:spacing w:after="0" w:line="324" w:lineRule="exact"/>
        <w:ind w:left="260"/>
        <w:jc w:val="both"/>
      </w:pPr>
      <w:r>
        <w:rPr>
          <w:rStyle w:val="TimesNewRoman13pt0pt0"/>
          <w:rFonts w:eastAsia="Sylfaen"/>
        </w:rPr>
        <w:t>Кутасевич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директора</w:t>
      </w:r>
      <w:r>
        <w:rPr>
          <w:rStyle w:val="TimesNewRoman13pt0pt"/>
          <w:rFonts w:eastAsia="Sylfaen"/>
        </w:rPr>
        <w:tab/>
        <w:t>Государственного</w:t>
      </w:r>
      <w:r>
        <w:rPr>
          <w:rStyle w:val="TimesNewRoman13pt0pt"/>
          <w:rFonts w:eastAsia="Sylfaen"/>
        </w:rPr>
        <w:tab/>
        <w:t>учреждения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  <w:tab w:val="right" w:pos="9789"/>
        </w:tabs>
        <w:spacing w:after="0" w:line="324" w:lineRule="exact"/>
        <w:ind w:left="260"/>
        <w:jc w:val="both"/>
      </w:pPr>
      <w:r>
        <w:rPr>
          <w:rStyle w:val="TimesNewRoman13pt0pt0"/>
          <w:rFonts w:eastAsia="Sylfaen"/>
        </w:rPr>
        <w:t>Янину Францевну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«Институт дерматологии и</w:t>
      </w:r>
      <w:r>
        <w:rPr>
          <w:rStyle w:val="TimesNewRoman13pt0pt"/>
          <w:rFonts w:eastAsia="Sylfaen"/>
        </w:rPr>
        <w:tab/>
        <w:t>венерологии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spacing w:after="303" w:line="320" w:lineRule="exact"/>
        <w:ind w:left="3500" w:right="400"/>
        <w:jc w:val="left"/>
      </w:pPr>
      <w:r>
        <w:rPr>
          <w:rStyle w:val="TimesNewRoman13pt0pt"/>
          <w:rFonts w:eastAsia="Sylfaen"/>
        </w:rPr>
        <w:t>Национальной академии медицинских наук Украины», заслуженного врача Украины;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Фомина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профессора кафедры железобетонных и каменных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Станислава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конструкций Харьковского национального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tabs>
          <w:tab w:val="left" w:pos="3418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Леонидовича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университета строительства и архитектуры, доктора</w:t>
      </w:r>
    </w:p>
    <w:p w:rsidR="00282CF5" w:rsidRDefault="00843E00">
      <w:pPr>
        <w:pStyle w:val="11"/>
        <w:framePr w:w="10188" w:h="13651" w:hRule="exact" w:wrap="around" w:vAnchor="page" w:hAnchor="page" w:x="895" w:y="1425"/>
        <w:shd w:val="clear" w:color="auto" w:fill="auto"/>
        <w:spacing w:after="0" w:line="260" w:lineRule="exact"/>
        <w:ind w:left="3500"/>
        <w:jc w:val="left"/>
      </w:pPr>
      <w:r>
        <w:rPr>
          <w:rStyle w:val="TimesNewRoman13pt0pt"/>
          <w:rFonts w:eastAsia="Sylfaen"/>
        </w:rPr>
        <w:t>технических наук, профессора.</w:t>
      </w:r>
    </w:p>
    <w:p w:rsidR="00282CF5" w:rsidRDefault="00282CF5">
      <w:pPr>
        <w:rPr>
          <w:sz w:val="2"/>
          <w:szCs w:val="2"/>
        </w:rPr>
        <w:sectPr w:rsidR="00282C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2CF5" w:rsidRDefault="00843E00">
      <w:pPr>
        <w:pStyle w:val="11"/>
        <w:framePr w:w="10192" w:h="14754" w:hRule="exact" w:wrap="around" w:vAnchor="page" w:hAnchor="page" w:x="893" w:y="950"/>
        <w:numPr>
          <w:ilvl w:val="0"/>
          <w:numId w:val="2"/>
        </w:numPr>
        <w:shd w:val="clear" w:color="auto" w:fill="auto"/>
        <w:spacing w:after="240" w:line="320" w:lineRule="exact"/>
        <w:ind w:right="280" w:firstLine="560"/>
        <w:jc w:val="both"/>
      </w:pPr>
      <w:r>
        <w:rPr>
          <w:rStyle w:val="TimesNewRoman13pt0pt"/>
          <w:rFonts w:eastAsia="Sylfaen"/>
        </w:rPr>
        <w:lastRenderedPageBreak/>
        <w:t xml:space="preserve"> За активную общественную деятельность, весомый вклад в дело</w:t>
      </w:r>
      <w:r>
        <w:rPr>
          <w:rStyle w:val="TimesNewRoman13pt0pt"/>
          <w:rFonts w:eastAsia="Sylfaen"/>
        </w:rPr>
        <w:br/>
        <w:t>социальной защиты населения и по случаю 33-й годовщины Чернобыльской</w:t>
      </w:r>
      <w:r>
        <w:rPr>
          <w:rStyle w:val="TimesNewRoman13pt0pt"/>
          <w:rFonts w:eastAsia="Sylfaen"/>
        </w:rPr>
        <w:br/>
        <w:t>катастрофы: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100"/>
          <w:tab w:val="right" w:pos="8371"/>
          <w:tab w:val="center" w:pos="8908"/>
          <w:tab w:val="right" w:pos="9758"/>
        </w:tabs>
        <w:spacing w:after="0" w:line="320" w:lineRule="exact"/>
        <w:ind w:left="260" w:right="213"/>
        <w:jc w:val="both"/>
      </w:pPr>
      <w:r>
        <w:rPr>
          <w:rStyle w:val="TimesNewRoman13pt0pt0"/>
          <w:rFonts w:eastAsia="Sylfaen"/>
        </w:rPr>
        <w:t>Бугаенко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52"/>
        </w:tabs>
        <w:spacing w:after="234" w:line="320" w:lineRule="exact"/>
        <w:ind w:left="260" w:right="213"/>
        <w:jc w:val="both"/>
      </w:pPr>
      <w:r>
        <w:rPr>
          <w:rStyle w:val="TimesNewRoman13pt0pt0"/>
          <w:rFonts w:eastAsia="Sylfaen"/>
        </w:rPr>
        <w:t>Николая Григорьевича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100"/>
          <w:tab w:val="right" w:pos="8371"/>
          <w:tab w:val="center" w:pos="8908"/>
          <w:tab w:val="right" w:pos="9758"/>
        </w:tabs>
        <w:spacing w:after="0" w:line="328" w:lineRule="exact"/>
        <w:ind w:left="260" w:right="213"/>
        <w:jc w:val="both"/>
      </w:pPr>
      <w:r>
        <w:rPr>
          <w:rStyle w:val="TimesNewRoman13pt0pt0"/>
          <w:rFonts w:eastAsia="Sylfaen"/>
        </w:rPr>
        <w:t>Кулинченко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246" w:line="328" w:lineRule="exact"/>
        <w:ind w:left="260" w:right="213"/>
        <w:jc w:val="both"/>
      </w:pPr>
      <w:r>
        <w:rPr>
          <w:rStyle w:val="TimesNewRoman13pt0pt0"/>
          <w:rFonts w:eastAsia="Sylfaen"/>
        </w:rPr>
        <w:t>Евгения Николаевича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093"/>
          <w:tab w:val="center" w:pos="8908"/>
          <w:tab w:val="center" w:pos="8904"/>
          <w:tab w:val="right" w:pos="9758"/>
        </w:tabs>
        <w:spacing w:after="0" w:line="320" w:lineRule="exact"/>
        <w:ind w:left="260" w:right="213"/>
        <w:jc w:val="both"/>
      </w:pPr>
      <w:r>
        <w:rPr>
          <w:rStyle w:val="TimesNewRoman13pt0pt0"/>
          <w:rFonts w:eastAsia="Sylfaen"/>
        </w:rPr>
        <w:t>Синческула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237" w:line="320" w:lineRule="exact"/>
        <w:ind w:left="260" w:right="213"/>
        <w:jc w:val="both"/>
      </w:pPr>
      <w:r>
        <w:rPr>
          <w:rStyle w:val="TimesNewRoman13pt0pt0"/>
          <w:rFonts w:eastAsia="Sylfaen"/>
        </w:rPr>
        <w:t>Леонида Яковлевича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093"/>
          <w:tab w:val="right" w:pos="8371"/>
          <w:tab w:val="center" w:pos="8908"/>
          <w:tab w:val="right" w:pos="9758"/>
        </w:tabs>
        <w:spacing w:after="0" w:line="324" w:lineRule="exact"/>
        <w:ind w:left="260" w:right="213"/>
        <w:jc w:val="both"/>
      </w:pPr>
      <w:r>
        <w:rPr>
          <w:rStyle w:val="TimesNewRoman13pt0pt0"/>
          <w:rFonts w:eastAsia="Sylfaen"/>
        </w:rPr>
        <w:t>Невкипилого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243" w:line="324" w:lineRule="exact"/>
        <w:ind w:left="260" w:right="213"/>
        <w:jc w:val="both"/>
      </w:pPr>
      <w:r>
        <w:rPr>
          <w:rStyle w:val="TimesNewRoman13pt0pt0"/>
          <w:rFonts w:eastAsia="Sylfaen"/>
        </w:rPr>
        <w:t>Григория Андреевича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086"/>
          <w:tab w:val="center" w:pos="8908"/>
          <w:tab w:val="center" w:pos="8904"/>
          <w:tab w:val="right" w:pos="9758"/>
        </w:tabs>
        <w:spacing w:after="0" w:line="320" w:lineRule="exact"/>
        <w:ind w:left="260" w:right="213"/>
        <w:jc w:val="both"/>
      </w:pPr>
      <w:r>
        <w:rPr>
          <w:rStyle w:val="TimesNewRoman13pt0pt0"/>
          <w:rFonts w:eastAsia="Sylfaen"/>
        </w:rPr>
        <w:t>Щиченко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0" w:line="320" w:lineRule="exact"/>
        <w:ind w:left="260" w:right="213"/>
        <w:jc w:val="both"/>
      </w:pPr>
      <w:r>
        <w:rPr>
          <w:rStyle w:val="TimesNewRoman13pt0pt0"/>
          <w:rFonts w:eastAsia="Sylfaen"/>
        </w:rPr>
        <w:t>Александра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движения;</w:t>
      </w:r>
    </w:p>
    <w:p w:rsidR="00282CF5" w:rsidRDefault="00843E00">
      <w:pPr>
        <w:pStyle w:val="22"/>
        <w:framePr w:w="10192" w:h="14754" w:hRule="exact" w:wrap="around" w:vAnchor="page" w:hAnchor="page" w:x="893" w:y="950"/>
        <w:shd w:val="clear" w:color="auto" w:fill="auto"/>
        <w:spacing w:after="237"/>
        <w:ind w:left="260" w:right="213"/>
      </w:pPr>
      <w:bookmarkStart w:id="1" w:name="bookmark1"/>
      <w:r>
        <w:t>Васильевича</w:t>
      </w:r>
      <w:bookmarkEnd w:id="1"/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left" w:pos="5093"/>
          <w:tab w:val="right" w:pos="8371"/>
          <w:tab w:val="center" w:pos="8908"/>
          <w:tab w:val="right" w:pos="9758"/>
        </w:tabs>
        <w:spacing w:after="0" w:line="324" w:lineRule="exact"/>
        <w:ind w:left="260" w:right="213"/>
        <w:jc w:val="both"/>
      </w:pPr>
      <w:r>
        <w:rPr>
          <w:rStyle w:val="TimesNewRoman13pt0pt0"/>
          <w:rFonts w:eastAsia="Sylfaen"/>
        </w:rPr>
        <w:t>Яковченко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участника</w:t>
      </w:r>
      <w:r>
        <w:rPr>
          <w:rStyle w:val="TimesNewRoman13pt0pt"/>
          <w:rFonts w:eastAsia="Sylfaen"/>
        </w:rPr>
        <w:tab/>
        <w:t>ликвидации</w:t>
      </w:r>
      <w:r>
        <w:rPr>
          <w:rStyle w:val="TimesNewRoman13pt0pt"/>
          <w:rFonts w:eastAsia="Sylfaen"/>
        </w:rPr>
        <w:tab/>
        <w:t>последствий</w:t>
      </w:r>
      <w:r>
        <w:rPr>
          <w:rStyle w:val="TimesNewRoman13pt0pt"/>
          <w:rFonts w:eastAsia="Sylfaen"/>
        </w:rPr>
        <w:tab/>
        <w:t>аварии</w:t>
      </w:r>
      <w:r>
        <w:rPr>
          <w:rStyle w:val="TimesNewRoman13pt0pt"/>
          <w:rFonts w:eastAsia="Sylfaen"/>
        </w:rPr>
        <w:tab/>
        <w:t>на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spacing w:after="606" w:line="324" w:lineRule="exact"/>
        <w:ind w:left="260" w:right="213"/>
        <w:jc w:val="both"/>
      </w:pPr>
      <w:r>
        <w:rPr>
          <w:rStyle w:val="TimesNewRoman13pt0pt0"/>
          <w:rFonts w:eastAsia="Sylfaen"/>
        </w:rPr>
        <w:t xml:space="preserve">Ларису Викторовну </w:t>
      </w:r>
      <w:r w:rsidR="00E76A8C">
        <w:rPr>
          <w:rStyle w:val="TimesNewRoman13pt0pt0"/>
          <w:rFonts w:eastAsia="Sylfaen"/>
        </w:rPr>
        <w:tab/>
      </w:r>
      <w:r w:rsidR="00E76A8C"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ЧАЕС, активиста Чернобыльского движения.</w:t>
      </w:r>
    </w:p>
    <w:p w:rsidR="00282CF5" w:rsidRDefault="00843E00">
      <w:pPr>
        <w:pStyle w:val="11"/>
        <w:framePr w:w="10192" w:h="14754" w:hRule="exact" w:wrap="around" w:vAnchor="page" w:hAnchor="page" w:x="893" w:y="950"/>
        <w:numPr>
          <w:ilvl w:val="0"/>
          <w:numId w:val="2"/>
        </w:numPr>
        <w:shd w:val="clear" w:color="auto" w:fill="auto"/>
        <w:spacing w:after="240"/>
        <w:ind w:right="280" w:firstLine="560"/>
        <w:jc w:val="both"/>
      </w:pPr>
      <w:r>
        <w:rPr>
          <w:rStyle w:val="TimesNewRoman13pt0pt"/>
          <w:rFonts w:eastAsia="Sylfaen"/>
        </w:rPr>
        <w:t xml:space="preserve"> За добросовестный и плодотворный труд, высокий профессионализм,</w:t>
      </w:r>
      <w:r>
        <w:rPr>
          <w:rStyle w:val="TimesNewRoman13pt0pt"/>
          <w:rFonts w:eastAsia="Sylfaen"/>
        </w:rPr>
        <w:br/>
        <w:t>весомый вклад в социально-экономическое развитие города Харькова и по случаю</w:t>
      </w:r>
      <w:r>
        <w:rPr>
          <w:rStyle w:val="TimesNewRoman13pt0pt"/>
          <w:rFonts w:eastAsia="Sylfaen"/>
        </w:rPr>
        <w:br/>
        <w:t>празднования Международного женского дня: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Башилову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председателя комиссии по работе с молодежью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right" w:pos="7429"/>
          <w:tab w:val="right" w:pos="9758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Людмилу Фёдоровну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общественной</w:t>
      </w:r>
      <w:r>
        <w:rPr>
          <w:rStyle w:val="TimesNewRoman13pt0pt"/>
          <w:rFonts w:eastAsia="Sylfaen"/>
        </w:rPr>
        <w:tab/>
        <w:t>организации</w:t>
      </w:r>
      <w:r>
        <w:rPr>
          <w:rStyle w:val="TimesNewRoman13pt0pt"/>
          <w:rFonts w:eastAsia="Sylfaen"/>
        </w:rPr>
        <w:tab/>
        <w:t>«Организация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spacing w:after="234"/>
        <w:ind w:left="3520" w:right="540"/>
        <w:jc w:val="both"/>
      </w:pPr>
      <w:r>
        <w:rPr>
          <w:rStyle w:val="TimesNewRoman13pt0pt"/>
          <w:rFonts w:eastAsia="Sylfaen"/>
        </w:rPr>
        <w:t>ветеранов Украины Индустриального района</w:t>
      </w:r>
      <w:r>
        <w:rPr>
          <w:rStyle w:val="TimesNewRoman13pt0pt"/>
          <w:rFonts w:eastAsia="Sylfaen"/>
        </w:rPr>
        <w:br/>
        <w:t>г. Харькова»;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right" w:pos="9758"/>
          <w:tab w:val="right" w:pos="9649"/>
        </w:tabs>
        <w:spacing w:after="0" w:line="324" w:lineRule="exact"/>
        <w:ind w:left="260" w:right="213"/>
        <w:jc w:val="both"/>
      </w:pPr>
      <w:r>
        <w:rPr>
          <w:rStyle w:val="TimesNewRoman13pt0pt0"/>
          <w:rFonts w:eastAsia="Sylfaen"/>
        </w:rPr>
        <w:t>Гнездилову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активистку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Немышлянского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района города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246" w:line="324" w:lineRule="exact"/>
        <w:ind w:left="260" w:right="213"/>
        <w:jc w:val="both"/>
      </w:pPr>
      <w:r>
        <w:rPr>
          <w:rStyle w:val="TimesNewRoman13pt0pt0"/>
          <w:rFonts w:eastAsia="Sylfaen"/>
        </w:rPr>
        <w:t>Валентину Мироновну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Харькова, писательницу.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  <w:tab w:val="right" w:pos="7429"/>
          <w:tab w:val="right" w:pos="9758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Дриженко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заместителя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председателя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ab/>
        <w:t>общественной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Людмилу Григорьевну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организации «Организация ветеранов Украины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spacing w:after="240"/>
        <w:ind w:left="3520" w:right="213"/>
        <w:jc w:val="both"/>
      </w:pPr>
      <w:r>
        <w:rPr>
          <w:rStyle w:val="TimesNewRoman13pt0pt"/>
          <w:rFonts w:eastAsia="Sylfaen"/>
        </w:rPr>
        <w:t>Индустриального района г. Харькова»;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Пилипенко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заместителя начальника отдела бухгалтерского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tabs>
          <w:tab w:val="left" w:pos="3437"/>
        </w:tabs>
        <w:spacing w:after="0"/>
        <w:ind w:left="260" w:right="213"/>
        <w:jc w:val="both"/>
      </w:pPr>
      <w:r>
        <w:rPr>
          <w:rStyle w:val="TimesNewRoman13pt0pt0"/>
          <w:rFonts w:eastAsia="Sylfaen"/>
        </w:rPr>
        <w:t>Анжелу Семёновну</w:t>
      </w:r>
      <w:r>
        <w:rPr>
          <w:rStyle w:val="TimesNewRoman13pt0pt0"/>
          <w:rFonts w:eastAsia="Sylfaen"/>
        </w:rPr>
        <w:tab/>
      </w:r>
      <w:r w:rsidRPr="00E76A8C">
        <w:rPr>
          <w:rStyle w:val="TimesNewRoman13pt0pt0"/>
          <w:rFonts w:eastAsia="Sylfaen"/>
          <w:b w:val="0"/>
        </w:rPr>
        <w:t>учета</w:t>
      </w:r>
      <w:r>
        <w:rPr>
          <w:rStyle w:val="TimesNewRoman13pt0pt0"/>
          <w:rFonts w:eastAsia="Sylfaen"/>
        </w:rPr>
        <w:t xml:space="preserve"> </w:t>
      </w:r>
      <w:r>
        <w:rPr>
          <w:rStyle w:val="TimesNewRoman13pt0pt"/>
          <w:rFonts w:eastAsia="Sylfaen"/>
        </w:rPr>
        <w:t>и экономического анализа - главного</w:t>
      </w:r>
    </w:p>
    <w:p w:rsidR="00282CF5" w:rsidRDefault="00843E00">
      <w:pPr>
        <w:pStyle w:val="11"/>
        <w:framePr w:w="10192" w:h="14754" w:hRule="exact" w:wrap="around" w:vAnchor="page" w:hAnchor="page" w:x="893" w:y="950"/>
        <w:shd w:val="clear" w:color="auto" w:fill="auto"/>
        <w:spacing w:after="0"/>
        <w:ind w:left="3520" w:right="540"/>
        <w:jc w:val="both"/>
      </w:pPr>
      <w:r>
        <w:rPr>
          <w:rStyle w:val="TimesNewRoman13pt0pt"/>
          <w:rFonts w:eastAsia="Sylfaen"/>
        </w:rPr>
        <w:t>бухгалтера Департамента административных услуг и потребительского рынка Харьковского городского совета;</w:t>
      </w:r>
    </w:p>
    <w:p w:rsidR="00282CF5" w:rsidRDefault="00843E00">
      <w:pPr>
        <w:pStyle w:val="24"/>
        <w:framePr w:wrap="around" w:vAnchor="page" w:hAnchor="page" w:x="5703" w:y="680"/>
        <w:shd w:val="clear" w:color="auto" w:fill="auto"/>
        <w:spacing w:line="230" w:lineRule="exact"/>
        <w:ind w:left="100"/>
        <w:jc w:val="left"/>
      </w:pPr>
      <w:r>
        <w:t>2</w:t>
      </w:r>
    </w:p>
    <w:p w:rsidR="00282CF5" w:rsidRDefault="00282CF5">
      <w:pPr>
        <w:rPr>
          <w:sz w:val="2"/>
          <w:szCs w:val="2"/>
        </w:rPr>
        <w:sectPr w:rsidR="00282C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8" w:lineRule="exact"/>
        <w:ind w:left="260"/>
        <w:jc w:val="both"/>
      </w:pPr>
      <w:r>
        <w:rPr>
          <w:rStyle w:val="TimesNewRoman13pt0pt0"/>
          <w:rFonts w:eastAsia="Sylfaen"/>
        </w:rPr>
        <w:lastRenderedPageBreak/>
        <w:t>Синченко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главного специалиста сектора приема заявлений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8" w:lineRule="exact"/>
        <w:ind w:left="260"/>
        <w:jc w:val="both"/>
      </w:pPr>
      <w:r>
        <w:rPr>
          <w:rStyle w:val="TimesNewRoman13pt0pt0"/>
          <w:rFonts w:eastAsia="Sylfaen"/>
        </w:rPr>
        <w:t>Жанну Ивановну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и</w:t>
      </w:r>
      <w:r w:rsidR="00E76A8C">
        <w:rPr>
          <w:rStyle w:val="TimesNewRoman13pt0pt"/>
          <w:rFonts w:eastAsia="Sylfaen"/>
          <w:lang w:val="uk-UA"/>
        </w:rPr>
        <w:t xml:space="preserve">  </w:t>
      </w:r>
      <w:r>
        <w:rPr>
          <w:rStyle w:val="TimesNewRoman13pt0pt"/>
          <w:rFonts w:eastAsia="Sylfaen"/>
        </w:rPr>
        <w:t xml:space="preserve"> документов отдела социальной помощи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6274"/>
          <w:tab w:val="right" w:pos="9657"/>
        </w:tabs>
        <w:spacing w:after="0" w:line="324" w:lineRule="exact"/>
        <w:ind w:left="3520" w:right="260"/>
        <w:jc w:val="left"/>
      </w:pPr>
      <w:r>
        <w:rPr>
          <w:rStyle w:val="TimesNewRoman13pt0pt"/>
          <w:rFonts w:eastAsia="Sylfaen"/>
        </w:rPr>
        <w:t>Управления труда и социальной защиты населения администрации</w:t>
      </w:r>
      <w:r>
        <w:rPr>
          <w:rStyle w:val="TimesNewRoman13pt0pt"/>
          <w:rFonts w:eastAsia="Sylfaen"/>
        </w:rPr>
        <w:tab/>
        <w:t>Основянского</w:t>
      </w:r>
      <w:r>
        <w:rPr>
          <w:rStyle w:val="TimesNewRoman13pt0pt"/>
          <w:rFonts w:eastAsia="Sylfaen"/>
        </w:rPr>
        <w:tab/>
        <w:t>района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spacing w:after="249" w:line="324" w:lineRule="exact"/>
        <w:ind w:left="3520"/>
        <w:jc w:val="left"/>
      </w:pPr>
      <w:r>
        <w:rPr>
          <w:rStyle w:val="TimesNewRoman13pt0pt"/>
          <w:rFonts w:eastAsia="Sylfaen"/>
        </w:rPr>
        <w:t xml:space="preserve">Харьковского </w:t>
      </w:r>
      <w:r w:rsidR="00E76A8C">
        <w:rPr>
          <w:rStyle w:val="TimesNewRoman13pt0pt"/>
          <w:rFonts w:eastAsia="Sylfaen"/>
          <w:lang w:val="uk-UA"/>
        </w:rPr>
        <w:t xml:space="preserve">           </w:t>
      </w:r>
      <w:r>
        <w:rPr>
          <w:rStyle w:val="TimesNewRoman13pt0pt"/>
          <w:rFonts w:eastAsia="Sylfaen"/>
        </w:rPr>
        <w:t xml:space="preserve">городского </w:t>
      </w:r>
      <w:r w:rsidR="00E76A8C">
        <w:rPr>
          <w:rStyle w:val="TimesNewRoman13pt0pt"/>
          <w:rFonts w:eastAsia="Sylfaen"/>
          <w:lang w:val="uk-UA"/>
        </w:rPr>
        <w:t xml:space="preserve">             </w:t>
      </w:r>
      <w:r>
        <w:rPr>
          <w:rStyle w:val="TimesNewRoman13pt0pt"/>
          <w:rFonts w:eastAsia="Sylfaen"/>
        </w:rPr>
        <w:t>совета;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13" w:lineRule="exact"/>
        <w:ind w:left="260"/>
        <w:jc w:val="both"/>
      </w:pPr>
      <w:r>
        <w:rPr>
          <w:rStyle w:val="TimesNewRoman13pt0pt0"/>
          <w:rFonts w:eastAsia="Sylfaen"/>
        </w:rPr>
        <w:t>Топчий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председателя администрации Немышлянского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351" w:line="313" w:lineRule="exact"/>
        <w:ind w:left="260"/>
        <w:jc w:val="both"/>
      </w:pPr>
      <w:r>
        <w:rPr>
          <w:rStyle w:val="TimesNewRoman13pt0pt0"/>
          <w:rFonts w:eastAsia="Sylfaen"/>
        </w:rPr>
        <w:t>Татьяну Васильевну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района Харьковского городского совета.</w:t>
      </w:r>
    </w:p>
    <w:p w:rsidR="00282CF5" w:rsidRDefault="00843E00">
      <w:pPr>
        <w:pStyle w:val="11"/>
        <w:framePr w:w="9918" w:h="15164" w:hRule="exact" w:wrap="around" w:vAnchor="page" w:hAnchor="page" w:x="1030" w:y="947"/>
        <w:numPr>
          <w:ilvl w:val="0"/>
          <w:numId w:val="2"/>
        </w:numPr>
        <w:shd w:val="clear" w:color="auto" w:fill="auto"/>
        <w:spacing w:after="486" w:line="324" w:lineRule="exact"/>
        <w:ind w:left="20" w:right="20" w:firstLine="560"/>
        <w:jc w:val="both"/>
      </w:pPr>
      <w:r>
        <w:rPr>
          <w:rStyle w:val="TimesNewRoman13pt0pt"/>
          <w:rFonts w:eastAsia="Sylfaen"/>
        </w:rPr>
        <w:t xml:space="preserve"> За многолетний добросовестный и плодотворный труд и по случаю профессионального праздника - Дня работников жилищно-коммунального хозяйства и бытового обслуживания населения: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Адаменко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старшего мастера участка по техническому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Марину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обслуживанию лифтов коммунального</w:t>
      </w:r>
    </w:p>
    <w:p w:rsidR="00282CF5" w:rsidRDefault="00843E00" w:rsidP="00E76A8C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  <w:tab w:val="right" w:pos="9657"/>
        </w:tabs>
        <w:spacing w:after="0"/>
        <w:ind w:left="260"/>
        <w:jc w:val="both"/>
        <w:rPr>
          <w:rStyle w:val="TimesNewRoman13pt0pt"/>
          <w:rFonts w:eastAsia="Sylfaen"/>
        </w:rPr>
      </w:pPr>
      <w:r>
        <w:rPr>
          <w:rStyle w:val="TimesNewRoman13pt0pt0"/>
          <w:rFonts w:eastAsia="Sylfaen"/>
        </w:rPr>
        <w:t>Александровну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специализированного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предприятия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«Харьковгорлифт»;</w:t>
      </w:r>
    </w:p>
    <w:p w:rsidR="00E76A8C" w:rsidRDefault="00E76A8C" w:rsidP="00E76A8C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  <w:tab w:val="right" w:pos="9657"/>
        </w:tabs>
        <w:spacing w:after="0"/>
        <w:ind w:left="260"/>
        <w:jc w:val="both"/>
      </w:pP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Аничкина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слесаря по ремонту оборудования тепловых сетей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Александра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6 разряда Магистрального района Московского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  <w:tab w:val="left" w:pos="5358"/>
          <w:tab w:val="right" w:pos="9657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Владимировича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филиала</w:t>
      </w:r>
      <w:r>
        <w:rPr>
          <w:rStyle w:val="TimesNewRoman13pt0pt"/>
          <w:rFonts w:eastAsia="Sylfaen"/>
        </w:rPr>
        <w:tab/>
        <w:t>коммунального</w:t>
      </w:r>
      <w:r>
        <w:rPr>
          <w:rStyle w:val="TimesNewRoman13pt0pt"/>
          <w:rFonts w:eastAsia="Sylfaen"/>
        </w:rPr>
        <w:tab/>
        <w:t>предприятия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spacing w:after="240" w:line="320" w:lineRule="exact"/>
        <w:ind w:left="3520"/>
        <w:jc w:val="left"/>
      </w:pPr>
      <w:r>
        <w:rPr>
          <w:rStyle w:val="TimesNewRoman13pt0pt"/>
          <w:rFonts w:eastAsia="Sylfaen"/>
        </w:rPr>
        <w:t>«Харьковские тепловые сети»;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Глушача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главного инженера коммунального предприятия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240" w:line="320" w:lineRule="exact"/>
        <w:ind w:left="260"/>
        <w:jc w:val="both"/>
      </w:pPr>
      <w:r>
        <w:rPr>
          <w:rStyle w:val="TimesNewRoman13pt0pt0"/>
          <w:rFonts w:eastAsia="Sylfaen"/>
        </w:rPr>
        <w:t>Сергея Алексеевича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«Комплекс по вывозу бытовых отходов»;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Клёкту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слесаря аварийно-возобновительных работ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0" w:lineRule="exact"/>
        <w:ind w:left="260"/>
        <w:jc w:val="both"/>
      </w:pPr>
      <w:r>
        <w:rPr>
          <w:rStyle w:val="TimesNewRoman13pt0pt0"/>
          <w:rFonts w:eastAsia="Sylfaen"/>
        </w:rPr>
        <w:t>Вячеслава Петровича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5 разряда Районного эксплуатационного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spacing w:after="246" w:line="324" w:lineRule="exact"/>
        <w:ind w:left="3520" w:right="260"/>
        <w:jc w:val="left"/>
      </w:pPr>
      <w:r>
        <w:rPr>
          <w:rStyle w:val="TimesNewRoman13pt0pt"/>
          <w:rFonts w:eastAsia="Sylfaen"/>
        </w:rPr>
        <w:t>участка Киевского района Комплекса «Харьковводоотведение»;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Лысенкову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дворника участка № 4 филиала Основянского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  <w:tab w:val="left" w:pos="5358"/>
          <w:tab w:val="right" w:pos="9657"/>
        </w:tabs>
        <w:spacing w:after="0"/>
        <w:ind w:left="260"/>
        <w:jc w:val="both"/>
      </w:pPr>
      <w:r>
        <w:rPr>
          <w:rStyle w:val="TimesNewRoman13pt0pt0"/>
          <w:rFonts w:eastAsia="Sylfaen"/>
        </w:rPr>
        <w:t>Марию Николаевну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района</w:t>
      </w:r>
      <w:r>
        <w:rPr>
          <w:rStyle w:val="TimesNewRoman13pt0pt"/>
          <w:rFonts w:eastAsia="Sylfaen"/>
        </w:rPr>
        <w:tab/>
        <w:t>коммунального</w:t>
      </w:r>
      <w:r>
        <w:rPr>
          <w:rStyle w:val="TimesNewRoman13pt0pt"/>
          <w:rFonts w:eastAsia="Sylfaen"/>
        </w:rPr>
        <w:tab/>
        <w:t>предприятия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spacing w:after="226" w:line="260" w:lineRule="exact"/>
        <w:ind w:left="3520"/>
        <w:jc w:val="left"/>
      </w:pPr>
      <w:r>
        <w:rPr>
          <w:rStyle w:val="TimesNewRoman13pt0pt"/>
          <w:rFonts w:eastAsia="Sylfaen"/>
        </w:rPr>
        <w:t>«Харьковблагоустройство»;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8" w:lineRule="exact"/>
        <w:ind w:left="260"/>
        <w:jc w:val="both"/>
      </w:pPr>
      <w:r>
        <w:rPr>
          <w:rStyle w:val="TimesNewRoman13pt0pt0"/>
          <w:rFonts w:eastAsia="Sylfaen"/>
        </w:rPr>
        <w:t>Луку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главного инженера коммунального предприятия</w:t>
      </w:r>
    </w:p>
    <w:p w:rsidR="00282CF5" w:rsidRDefault="00843E00">
      <w:pPr>
        <w:pStyle w:val="11"/>
        <w:framePr w:w="9918" w:h="15164" w:hRule="exact" w:wrap="around" w:vAnchor="page" w:hAnchor="page" w:x="1030" w:y="947"/>
        <w:shd w:val="clear" w:color="auto" w:fill="auto"/>
        <w:tabs>
          <w:tab w:val="left" w:pos="3425"/>
        </w:tabs>
        <w:spacing w:after="0" w:line="328" w:lineRule="exact"/>
        <w:ind w:left="260"/>
        <w:jc w:val="both"/>
      </w:pPr>
      <w:r>
        <w:rPr>
          <w:rStyle w:val="TimesNewRoman13pt0pt0"/>
          <w:rFonts w:eastAsia="Sylfaen"/>
        </w:rPr>
        <w:t>Алексея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«Харьковские тепловые сети».</w:t>
      </w:r>
    </w:p>
    <w:p w:rsidR="00282CF5" w:rsidRDefault="00843E00">
      <w:pPr>
        <w:pStyle w:val="22"/>
        <w:framePr w:w="9918" w:h="15164" w:hRule="exact" w:wrap="around" w:vAnchor="page" w:hAnchor="page" w:x="1030" w:y="947"/>
        <w:shd w:val="clear" w:color="auto" w:fill="auto"/>
        <w:spacing w:after="372" w:line="328" w:lineRule="exact"/>
        <w:ind w:left="260"/>
      </w:pPr>
      <w:bookmarkStart w:id="2" w:name="bookmark2"/>
      <w:r>
        <w:t>Владимировича</w:t>
      </w:r>
      <w:bookmarkEnd w:id="2"/>
    </w:p>
    <w:p w:rsidR="00282CF5" w:rsidRDefault="00843E00">
      <w:pPr>
        <w:pStyle w:val="11"/>
        <w:framePr w:w="9918" w:h="15164" w:hRule="exact" w:wrap="around" w:vAnchor="page" w:hAnchor="page" w:x="1030" w:y="947"/>
        <w:numPr>
          <w:ilvl w:val="0"/>
          <w:numId w:val="2"/>
        </w:numPr>
        <w:shd w:val="clear" w:color="auto" w:fill="auto"/>
        <w:spacing w:after="0" w:line="313" w:lineRule="exact"/>
        <w:ind w:left="20" w:right="20" w:firstLine="560"/>
        <w:jc w:val="both"/>
      </w:pPr>
      <w:r>
        <w:rPr>
          <w:rStyle w:val="TimesNewRoman13pt0pt"/>
          <w:rFonts w:eastAsia="Sylfaen"/>
        </w:rPr>
        <w:t xml:space="preserve"> За многолетний добросовестный труд, высокий профессионализм, весомый вклад в развитие медицинской науки, высококвалифицированную медицинскую помощь населению и по случаю 100-летия со дня рождения академика Л.Т. Малой:</w:t>
      </w:r>
    </w:p>
    <w:p w:rsidR="00282CF5" w:rsidRDefault="00843E00">
      <w:pPr>
        <w:pStyle w:val="24"/>
        <w:framePr w:wrap="around" w:vAnchor="page" w:hAnchor="page" w:x="5775" w:y="680"/>
        <w:shd w:val="clear" w:color="auto" w:fill="auto"/>
        <w:spacing w:line="230" w:lineRule="exact"/>
        <w:ind w:left="160"/>
        <w:jc w:val="left"/>
      </w:pPr>
      <w:r>
        <w:t>3</w:t>
      </w:r>
    </w:p>
    <w:p w:rsidR="00282CF5" w:rsidRDefault="00282CF5">
      <w:pPr>
        <w:rPr>
          <w:sz w:val="2"/>
          <w:szCs w:val="2"/>
        </w:rPr>
        <w:sectPr w:rsidR="00282C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/>
        <w:ind w:left="100"/>
        <w:jc w:val="both"/>
      </w:pPr>
      <w:r>
        <w:rPr>
          <w:rStyle w:val="TimesNewRoman13pt0pt0"/>
          <w:rFonts w:eastAsia="Sylfaen"/>
        </w:rPr>
        <w:lastRenderedPageBreak/>
        <w:t>Гриднева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ученого</w:t>
      </w:r>
      <w:r w:rsidR="00E76A8C">
        <w:rPr>
          <w:rStyle w:val="TimesNewRoman13pt0pt"/>
          <w:rFonts w:eastAsia="Sylfaen"/>
          <w:lang w:val="uk-UA"/>
        </w:rPr>
        <w:t xml:space="preserve">  </w:t>
      </w:r>
      <w:r>
        <w:rPr>
          <w:rStyle w:val="TimesNewRoman13pt0pt"/>
          <w:rFonts w:eastAsia="Sylfaen"/>
        </w:rPr>
        <w:t xml:space="preserve"> секретаря </w:t>
      </w:r>
      <w:r w:rsidR="00E76A8C">
        <w:rPr>
          <w:rStyle w:val="TimesNewRoman13pt0pt"/>
          <w:rFonts w:eastAsia="Sylfaen"/>
          <w:lang w:val="uk-UA"/>
        </w:rPr>
        <w:t xml:space="preserve">     </w:t>
      </w:r>
      <w:r>
        <w:rPr>
          <w:rStyle w:val="TimesNewRoman13pt0pt"/>
          <w:rFonts w:eastAsia="Sylfaen"/>
        </w:rPr>
        <w:t xml:space="preserve">Государственного </w:t>
      </w:r>
      <w:r w:rsidR="00E76A8C">
        <w:rPr>
          <w:rStyle w:val="TimesNewRoman13pt0pt"/>
          <w:rFonts w:eastAsia="Sylfaen"/>
          <w:lang w:val="uk-UA"/>
        </w:rPr>
        <w:t xml:space="preserve">   </w:t>
      </w:r>
      <w:r>
        <w:rPr>
          <w:rStyle w:val="TimesNewRoman13pt0pt"/>
          <w:rFonts w:eastAsia="Sylfaen"/>
        </w:rPr>
        <w:t>учреждения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center" w:pos="6360"/>
          <w:tab w:val="left" w:pos="7390"/>
          <w:tab w:val="right" w:pos="9633"/>
        </w:tabs>
        <w:spacing w:after="0"/>
        <w:ind w:left="100"/>
        <w:jc w:val="both"/>
      </w:pPr>
      <w:r>
        <w:rPr>
          <w:rStyle w:val="TimesNewRoman13pt0pt0"/>
          <w:rFonts w:eastAsia="Sylfaen"/>
        </w:rPr>
        <w:t xml:space="preserve">Алексея Евгеньевича </w:t>
      </w:r>
      <w:r w:rsidR="00E76A8C">
        <w:rPr>
          <w:rStyle w:val="TimesNewRoman13pt0pt0"/>
          <w:rFonts w:eastAsia="Sylfaen"/>
        </w:rPr>
        <w:t xml:space="preserve">          </w:t>
      </w:r>
      <w:r>
        <w:rPr>
          <w:rStyle w:val="TimesNewRoman13pt0pt"/>
          <w:rFonts w:eastAsia="Sylfaen"/>
        </w:rPr>
        <w:t>«Национальный</w:t>
      </w:r>
      <w:r w:rsidR="00E76A8C">
        <w:rPr>
          <w:rStyle w:val="TimesNewRoman13pt0pt"/>
          <w:rFonts w:eastAsia="Sylfaen"/>
          <w:lang w:val="uk-UA"/>
        </w:rPr>
        <w:t xml:space="preserve">           </w:t>
      </w:r>
      <w:r>
        <w:rPr>
          <w:rStyle w:val="TimesNewRoman13pt0pt"/>
          <w:rFonts w:eastAsia="Sylfaen"/>
        </w:rPr>
        <w:t>институт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ab/>
        <w:t>терапии</w:t>
      </w:r>
      <w:r>
        <w:rPr>
          <w:rStyle w:val="TimesNewRoman13pt0pt"/>
          <w:rFonts w:eastAsia="Sylfaen"/>
        </w:rPr>
        <w:tab/>
        <w:t>имени</w:t>
      </w:r>
    </w:p>
    <w:p w:rsidR="00282CF5" w:rsidRDefault="00843E00" w:rsidP="00E76A8C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right" w:pos="9633"/>
        </w:tabs>
        <w:spacing w:after="0" w:line="313" w:lineRule="exact"/>
        <w:ind w:left="3500" w:right="500"/>
        <w:jc w:val="both"/>
        <w:rPr>
          <w:rStyle w:val="TimesNewRoman13pt0pt"/>
          <w:rFonts w:eastAsia="Sylfaen"/>
        </w:rPr>
      </w:pPr>
      <w:r>
        <w:rPr>
          <w:rStyle w:val="TimesNewRoman13pt0pt"/>
          <w:rFonts w:eastAsia="Sylfaen"/>
        </w:rPr>
        <w:t>Л.Т. Малой Национальной академии медицинских наук Украины»,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 xml:space="preserve"> доктора медицинских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наук,</w:t>
      </w:r>
      <w:r w:rsidR="00E76A8C">
        <w:rPr>
          <w:rStyle w:val="TimesNewRoman13pt0pt"/>
          <w:rFonts w:eastAsia="Sylfaen"/>
          <w:lang w:val="uk-UA"/>
        </w:rPr>
        <w:t xml:space="preserve"> </w:t>
      </w:r>
      <w:r>
        <w:rPr>
          <w:rStyle w:val="TimesNewRoman13pt0pt"/>
          <w:rFonts w:eastAsia="Sylfaen"/>
        </w:rPr>
        <w:t>старшего научного сотрудника;</w:t>
      </w:r>
    </w:p>
    <w:p w:rsidR="00E76A8C" w:rsidRDefault="00E76A8C" w:rsidP="00E76A8C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right" w:pos="9633"/>
        </w:tabs>
        <w:spacing w:after="0" w:line="313" w:lineRule="exact"/>
        <w:ind w:left="3500" w:right="500"/>
        <w:jc w:val="both"/>
      </w:pP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 w:line="320" w:lineRule="exact"/>
        <w:ind w:left="100"/>
        <w:jc w:val="both"/>
      </w:pPr>
      <w:r>
        <w:rPr>
          <w:rStyle w:val="TimesNewRoman13pt0pt0"/>
          <w:rFonts w:eastAsia="Sylfaen"/>
        </w:rPr>
        <w:t>Дунаевскую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заведующего отделением гипертензий и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 w:line="320" w:lineRule="exact"/>
        <w:ind w:left="100"/>
        <w:jc w:val="both"/>
      </w:pPr>
      <w:r>
        <w:rPr>
          <w:rStyle w:val="TimesNewRoman13pt0pt0"/>
          <w:rFonts w:eastAsia="Sylfaen"/>
        </w:rPr>
        <w:t>Марию Михайловну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заболеваний почек Государственного учреждения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center" w:pos="6360"/>
          <w:tab w:val="left" w:pos="7390"/>
          <w:tab w:val="right" w:pos="9633"/>
        </w:tabs>
        <w:spacing w:after="0" w:line="320" w:lineRule="exact"/>
        <w:ind w:left="3500"/>
        <w:jc w:val="both"/>
      </w:pPr>
      <w:r>
        <w:rPr>
          <w:rStyle w:val="TimesNewRoman13pt0pt"/>
          <w:rFonts w:eastAsia="Sylfaen"/>
        </w:rPr>
        <w:t>«Национальный</w:t>
      </w:r>
      <w:r>
        <w:rPr>
          <w:rStyle w:val="TimesNewRoman13pt0pt"/>
          <w:rFonts w:eastAsia="Sylfaen"/>
        </w:rPr>
        <w:tab/>
        <w:t>институт</w:t>
      </w:r>
      <w:r>
        <w:rPr>
          <w:rStyle w:val="TimesNewRoman13pt0pt"/>
          <w:rFonts w:eastAsia="Sylfaen"/>
        </w:rPr>
        <w:tab/>
        <w:t>терапии</w:t>
      </w:r>
      <w:r>
        <w:rPr>
          <w:rStyle w:val="TimesNewRoman13pt0pt"/>
          <w:rFonts w:eastAsia="Sylfaen"/>
        </w:rPr>
        <w:tab/>
        <w:t>имени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spacing w:after="300" w:line="320" w:lineRule="exact"/>
        <w:ind w:left="3500" w:right="500"/>
        <w:jc w:val="both"/>
      </w:pPr>
      <w:r>
        <w:rPr>
          <w:rStyle w:val="TimesNewRoman13pt0pt"/>
          <w:rFonts w:eastAsia="Sylfaen"/>
        </w:rPr>
        <w:t>Л.Т. Малой Национальной академии медицинских наук Украины», кандидата медицинских наук;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 w:line="320" w:lineRule="exact"/>
        <w:ind w:left="100"/>
        <w:jc w:val="both"/>
      </w:pPr>
      <w:r>
        <w:rPr>
          <w:rStyle w:val="TimesNewRoman13pt0pt0"/>
          <w:rFonts w:eastAsia="Sylfaen"/>
        </w:rPr>
        <w:t>Клименко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 xml:space="preserve">- заведующего </w:t>
      </w:r>
      <w:r w:rsidR="00E76A8C">
        <w:rPr>
          <w:rStyle w:val="TimesNewRoman13pt0pt"/>
          <w:rFonts w:eastAsia="Sylfaen"/>
          <w:lang w:val="uk-UA"/>
        </w:rPr>
        <w:t xml:space="preserve">    </w:t>
      </w:r>
      <w:r>
        <w:rPr>
          <w:rStyle w:val="TimesNewRoman13pt0pt"/>
          <w:rFonts w:eastAsia="Sylfaen"/>
        </w:rPr>
        <w:t>отделением</w:t>
      </w:r>
      <w:r w:rsidR="00E76A8C">
        <w:rPr>
          <w:rStyle w:val="TimesNewRoman13pt0pt"/>
          <w:rFonts w:eastAsia="Sylfaen"/>
          <w:lang w:val="uk-UA"/>
        </w:rPr>
        <w:t xml:space="preserve">    </w:t>
      </w:r>
      <w:r>
        <w:rPr>
          <w:rStyle w:val="TimesNewRoman13pt0pt"/>
          <w:rFonts w:eastAsia="Sylfaen"/>
        </w:rPr>
        <w:t xml:space="preserve"> ишемической </w:t>
      </w:r>
      <w:r w:rsidR="00E76A8C">
        <w:rPr>
          <w:rStyle w:val="TimesNewRoman13pt0pt"/>
          <w:rFonts w:eastAsia="Sylfaen"/>
          <w:lang w:val="uk-UA"/>
        </w:rPr>
        <w:t xml:space="preserve">   </w:t>
      </w:r>
      <w:r>
        <w:rPr>
          <w:rStyle w:val="TimesNewRoman13pt0pt"/>
          <w:rFonts w:eastAsia="Sylfaen"/>
        </w:rPr>
        <w:t>болезни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  <w:tab w:val="center" w:pos="6360"/>
          <w:tab w:val="right" w:pos="9633"/>
        </w:tabs>
        <w:spacing w:after="0" w:line="320" w:lineRule="exact"/>
        <w:ind w:left="100"/>
        <w:jc w:val="both"/>
      </w:pPr>
      <w:r>
        <w:rPr>
          <w:rStyle w:val="TimesNewRoman13pt0pt0"/>
          <w:rFonts w:eastAsia="Sylfaen"/>
        </w:rPr>
        <w:t>Тамару Ивановну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сердца</w:t>
      </w:r>
      <w:r>
        <w:rPr>
          <w:rStyle w:val="TimesNewRoman13pt0pt"/>
          <w:rFonts w:eastAsia="Sylfaen"/>
        </w:rPr>
        <w:tab/>
        <w:t>Государственного</w:t>
      </w:r>
      <w:r>
        <w:rPr>
          <w:rStyle w:val="TimesNewRoman13pt0pt"/>
          <w:rFonts w:eastAsia="Sylfaen"/>
        </w:rPr>
        <w:tab/>
        <w:t>учреждения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center" w:pos="6360"/>
          <w:tab w:val="left" w:pos="7390"/>
          <w:tab w:val="right" w:pos="9633"/>
        </w:tabs>
        <w:spacing w:after="0" w:line="320" w:lineRule="exact"/>
        <w:ind w:left="3500"/>
        <w:jc w:val="both"/>
      </w:pPr>
      <w:r>
        <w:rPr>
          <w:rStyle w:val="TimesNewRoman13pt0pt"/>
          <w:rFonts w:eastAsia="Sylfaen"/>
        </w:rPr>
        <w:t>«Национальный</w:t>
      </w:r>
      <w:r>
        <w:rPr>
          <w:rStyle w:val="TimesNewRoman13pt0pt"/>
          <w:rFonts w:eastAsia="Sylfaen"/>
        </w:rPr>
        <w:tab/>
        <w:t>институт</w:t>
      </w:r>
      <w:r>
        <w:rPr>
          <w:rStyle w:val="TimesNewRoman13pt0pt"/>
          <w:rFonts w:eastAsia="Sylfaen"/>
        </w:rPr>
        <w:tab/>
        <w:t>терапии</w:t>
      </w:r>
      <w:r>
        <w:rPr>
          <w:rStyle w:val="TimesNewRoman13pt0pt"/>
          <w:rFonts w:eastAsia="Sylfaen"/>
        </w:rPr>
        <w:tab/>
        <w:t>имени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spacing w:after="297" w:line="320" w:lineRule="exact"/>
        <w:ind w:left="3500" w:right="500"/>
        <w:jc w:val="both"/>
      </w:pPr>
      <w:r>
        <w:rPr>
          <w:rStyle w:val="TimesNewRoman13pt0pt"/>
          <w:rFonts w:eastAsia="Sylfaen"/>
        </w:rPr>
        <w:t>Л.Т. Малой Национальной академии медицинских наук Украины»;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 w:line="324" w:lineRule="exact"/>
        <w:ind w:left="100"/>
        <w:jc w:val="both"/>
      </w:pPr>
      <w:r>
        <w:rPr>
          <w:rStyle w:val="TimesNewRoman13pt0pt0"/>
          <w:rFonts w:eastAsia="Sylfaen"/>
        </w:rPr>
        <w:t>Копицу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 xml:space="preserve">- заведующего </w:t>
      </w:r>
      <w:r w:rsidR="00E76A8C">
        <w:rPr>
          <w:rStyle w:val="TimesNewRoman13pt0pt"/>
          <w:rFonts w:eastAsia="Sylfaen"/>
          <w:lang w:val="uk-UA"/>
        </w:rPr>
        <w:t xml:space="preserve">   </w:t>
      </w:r>
      <w:r>
        <w:rPr>
          <w:rStyle w:val="TimesNewRoman13pt0pt"/>
          <w:rFonts w:eastAsia="Sylfaen"/>
        </w:rPr>
        <w:t xml:space="preserve">отделом </w:t>
      </w:r>
      <w:r w:rsidR="00E76A8C">
        <w:rPr>
          <w:rStyle w:val="TimesNewRoman13pt0pt"/>
          <w:rFonts w:eastAsia="Sylfaen"/>
          <w:lang w:val="uk-UA"/>
        </w:rPr>
        <w:t xml:space="preserve">   </w:t>
      </w:r>
      <w:r>
        <w:rPr>
          <w:rStyle w:val="TimesNewRoman13pt0pt"/>
          <w:rFonts w:eastAsia="Sylfaen"/>
        </w:rPr>
        <w:t xml:space="preserve">профилактики </w:t>
      </w:r>
      <w:r w:rsidR="00E76A8C">
        <w:rPr>
          <w:rStyle w:val="TimesNewRoman13pt0pt"/>
          <w:rFonts w:eastAsia="Sylfaen"/>
          <w:lang w:val="uk-UA"/>
        </w:rPr>
        <w:t xml:space="preserve">  </w:t>
      </w:r>
      <w:r>
        <w:rPr>
          <w:rStyle w:val="TimesNewRoman13pt0pt"/>
          <w:rFonts w:eastAsia="Sylfaen"/>
        </w:rPr>
        <w:t>и</w:t>
      </w:r>
      <w:r w:rsidR="00E76A8C">
        <w:rPr>
          <w:rStyle w:val="TimesNewRoman13pt0pt"/>
          <w:rFonts w:eastAsia="Sylfaen"/>
          <w:lang w:val="uk-UA"/>
        </w:rPr>
        <w:t xml:space="preserve">     </w:t>
      </w:r>
      <w:r>
        <w:rPr>
          <w:rStyle w:val="TimesNewRoman13pt0pt"/>
          <w:rFonts w:eastAsia="Sylfaen"/>
        </w:rPr>
        <w:t xml:space="preserve"> лечения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  <w:tab w:val="center" w:pos="6360"/>
          <w:tab w:val="right" w:pos="9633"/>
        </w:tabs>
        <w:spacing w:after="0" w:line="324" w:lineRule="exact"/>
        <w:ind w:left="100"/>
        <w:jc w:val="both"/>
      </w:pPr>
      <w:r>
        <w:rPr>
          <w:rStyle w:val="TimesNewRoman13pt0pt0"/>
          <w:rFonts w:eastAsia="Sylfaen"/>
        </w:rPr>
        <w:t>Николая Павловича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неотложных</w:t>
      </w:r>
      <w:r>
        <w:rPr>
          <w:rStyle w:val="TimesNewRoman13pt0pt"/>
          <w:rFonts w:eastAsia="Sylfaen"/>
        </w:rPr>
        <w:tab/>
        <w:t>состояний</w:t>
      </w:r>
      <w:r>
        <w:rPr>
          <w:rStyle w:val="TimesNewRoman13pt0pt"/>
          <w:rFonts w:eastAsia="Sylfaen"/>
        </w:rPr>
        <w:tab/>
        <w:t>Государственного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spacing w:after="289" w:line="313" w:lineRule="exact"/>
        <w:ind w:left="3500" w:right="500"/>
        <w:jc w:val="both"/>
      </w:pPr>
      <w:r>
        <w:rPr>
          <w:rStyle w:val="TimesNewRoman13pt0pt"/>
          <w:rFonts w:eastAsia="Sylfaen"/>
        </w:rPr>
        <w:t>учреждения «Национальный институт терапии имени Л.Т. Малой Национальной академии медицинских наук Украины», заслуженного врача Украины, доктора медицинских наук;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  <w:tab w:val="left" w:pos="6238"/>
          <w:tab w:val="right" w:pos="9633"/>
        </w:tabs>
        <w:spacing w:after="0" w:line="328" w:lineRule="exact"/>
        <w:ind w:left="100"/>
        <w:jc w:val="both"/>
      </w:pPr>
      <w:r>
        <w:rPr>
          <w:rStyle w:val="TimesNewRoman13pt0pt0"/>
          <w:rFonts w:eastAsia="Sylfaen"/>
        </w:rPr>
        <w:t>Рудыка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заведующего</w:t>
      </w:r>
      <w:r>
        <w:rPr>
          <w:rStyle w:val="TimesNewRoman13pt0pt"/>
          <w:rFonts w:eastAsia="Sylfaen"/>
        </w:rPr>
        <w:tab/>
        <w:t>отделом</w:t>
      </w:r>
      <w:r>
        <w:rPr>
          <w:rStyle w:val="TimesNewRoman13pt0pt"/>
          <w:rFonts w:eastAsia="Sylfaen"/>
        </w:rPr>
        <w:tab/>
        <w:t>клинической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  <w:tab w:val="left" w:pos="6238"/>
          <w:tab w:val="right" w:pos="9633"/>
        </w:tabs>
        <w:spacing w:after="0" w:line="328" w:lineRule="exact"/>
        <w:ind w:left="100"/>
        <w:jc w:val="both"/>
      </w:pPr>
      <w:r>
        <w:rPr>
          <w:rStyle w:val="TimesNewRoman13pt0pt0"/>
          <w:rFonts w:eastAsia="Sylfaen"/>
        </w:rPr>
        <w:t>Юрия Степановича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фармакологии</w:t>
      </w:r>
      <w:r>
        <w:rPr>
          <w:rStyle w:val="TimesNewRoman13pt0pt"/>
          <w:rFonts w:eastAsia="Sylfaen"/>
        </w:rPr>
        <w:tab/>
        <w:t>и</w:t>
      </w:r>
      <w:r>
        <w:rPr>
          <w:rStyle w:val="TimesNewRoman13pt0pt"/>
          <w:rFonts w:eastAsia="Sylfaen"/>
        </w:rPr>
        <w:tab/>
        <w:t>фармакогенетики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spacing w:after="300"/>
        <w:ind w:left="3500" w:right="500"/>
        <w:jc w:val="both"/>
      </w:pPr>
      <w:r>
        <w:rPr>
          <w:rStyle w:val="TimesNewRoman13pt0pt"/>
          <w:rFonts w:eastAsia="Sylfaen"/>
        </w:rPr>
        <w:t>неинфекционных заболеваний Г</w:t>
      </w:r>
      <w:bookmarkStart w:id="3" w:name="_GoBack"/>
      <w:bookmarkEnd w:id="3"/>
      <w:r>
        <w:rPr>
          <w:rStyle w:val="TimesNewRoman13pt0pt"/>
          <w:rFonts w:eastAsia="Sylfaen"/>
        </w:rPr>
        <w:t>осударственного учреждения «Национальный институт терапии имени Л.Т. Малой Национальной академии медицинских наук Украины», доктора медицинских наук.</w:t>
      </w:r>
    </w:p>
    <w:p w:rsidR="00282CF5" w:rsidRDefault="00843E00">
      <w:pPr>
        <w:pStyle w:val="11"/>
        <w:framePr w:w="10156" w:h="14637" w:hRule="exact" w:wrap="around" w:vAnchor="page" w:hAnchor="page" w:x="911" w:y="931"/>
        <w:numPr>
          <w:ilvl w:val="0"/>
          <w:numId w:val="2"/>
        </w:numPr>
        <w:shd w:val="clear" w:color="auto" w:fill="auto"/>
        <w:tabs>
          <w:tab w:val="left" w:pos="1049"/>
        </w:tabs>
        <w:spacing w:after="300"/>
        <w:ind w:left="100" w:right="260" w:firstLine="480"/>
        <w:jc w:val="both"/>
      </w:pPr>
      <w:r>
        <w:rPr>
          <w:rStyle w:val="TimesNewRoman13pt0pt"/>
          <w:rFonts w:eastAsia="Sylfaen"/>
        </w:rPr>
        <w:t>За многолетний добросовестный и плодотворный труд, высокий профессионализм, эффективную консультативную работу по ранней диагностике редких (орфанных) заболеваний у детей и взрослых: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/>
        <w:ind w:left="100"/>
        <w:jc w:val="both"/>
      </w:pPr>
      <w:r>
        <w:rPr>
          <w:rStyle w:val="TimesNewRoman13pt0pt0"/>
          <w:rFonts w:eastAsia="Sylfaen"/>
        </w:rPr>
        <w:t>Елисеева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заведующего отделением функциональной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/>
        <w:ind w:left="100"/>
        <w:jc w:val="both"/>
      </w:pPr>
      <w:r>
        <w:rPr>
          <w:rStyle w:val="TimesNewRoman13pt0pt0"/>
          <w:rFonts w:eastAsia="Sylfaen"/>
        </w:rPr>
        <w:t>Владимира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диагностики коммунального некоммерческого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tabs>
          <w:tab w:val="left" w:pos="3416"/>
        </w:tabs>
        <w:spacing w:after="0"/>
        <w:ind w:left="100"/>
        <w:jc w:val="both"/>
      </w:pPr>
      <w:r>
        <w:rPr>
          <w:rStyle w:val="TimesNewRoman13pt0pt0"/>
          <w:rFonts w:eastAsia="Sylfaen"/>
        </w:rPr>
        <w:t>Михайловича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предприятия Харьковского областного совета</w:t>
      </w:r>
    </w:p>
    <w:p w:rsidR="00282CF5" w:rsidRDefault="00843E00">
      <w:pPr>
        <w:pStyle w:val="11"/>
        <w:framePr w:w="10156" w:h="14637" w:hRule="exact" w:wrap="around" w:vAnchor="page" w:hAnchor="page" w:x="911" w:y="931"/>
        <w:shd w:val="clear" w:color="auto" w:fill="auto"/>
        <w:spacing w:after="0"/>
        <w:ind w:left="3500" w:right="500"/>
        <w:jc w:val="both"/>
      </w:pPr>
      <w:r>
        <w:rPr>
          <w:rStyle w:val="TimesNewRoman13pt0pt"/>
          <w:rFonts w:eastAsia="Sylfaen"/>
        </w:rPr>
        <w:t>«Межобластной специализированный медико</w:t>
      </w:r>
      <w:r>
        <w:rPr>
          <w:rStyle w:val="TimesNewRoman13pt0pt"/>
          <w:rFonts w:eastAsia="Sylfaen"/>
        </w:rPr>
        <w:softHyphen/>
        <w:t>генетический центр - центр редких (орфанных) заболеваний»;</w:t>
      </w:r>
    </w:p>
    <w:p w:rsidR="00282CF5" w:rsidRDefault="00843E00">
      <w:pPr>
        <w:pStyle w:val="24"/>
        <w:framePr w:wrap="around" w:vAnchor="page" w:hAnchor="page" w:x="5674" w:y="680"/>
        <w:shd w:val="clear" w:color="auto" w:fill="auto"/>
        <w:spacing w:line="230" w:lineRule="exact"/>
        <w:ind w:left="140"/>
        <w:jc w:val="left"/>
      </w:pPr>
      <w:r>
        <w:t>4</w:t>
      </w:r>
    </w:p>
    <w:p w:rsidR="00282CF5" w:rsidRDefault="00282CF5">
      <w:pPr>
        <w:rPr>
          <w:sz w:val="2"/>
          <w:szCs w:val="2"/>
        </w:rPr>
        <w:sectPr w:rsidR="00282C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tabs>
          <w:tab w:val="left" w:pos="3463"/>
        </w:tabs>
        <w:spacing w:after="0"/>
        <w:ind w:left="120"/>
        <w:jc w:val="both"/>
      </w:pPr>
      <w:r>
        <w:rPr>
          <w:rStyle w:val="TimesNewRoman13pt0pt0"/>
          <w:rFonts w:eastAsia="Sylfaen"/>
        </w:rPr>
        <w:lastRenderedPageBreak/>
        <w:t>Качук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врача по ультразвуковой диагностике</w:t>
      </w: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tabs>
          <w:tab w:val="left" w:pos="3463"/>
        </w:tabs>
        <w:spacing w:after="0"/>
        <w:ind w:left="120"/>
        <w:jc w:val="both"/>
      </w:pPr>
      <w:r>
        <w:rPr>
          <w:rStyle w:val="TimesNewRoman13pt0pt0"/>
          <w:rFonts w:eastAsia="Sylfaen"/>
        </w:rPr>
        <w:t>Татьяну Анатольевну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коммунального некоммерческого предприятия</w:t>
      </w: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spacing w:after="49" w:line="313" w:lineRule="exact"/>
        <w:ind w:left="3520" w:right="240"/>
        <w:jc w:val="both"/>
      </w:pPr>
      <w:r>
        <w:rPr>
          <w:rStyle w:val="TimesNewRoman13pt0pt"/>
          <w:rFonts w:eastAsia="Sylfaen"/>
        </w:rPr>
        <w:t>Харьковского областного совета «Межобластной специализированный медико-генетический центр - центр редких (орфанных) заболеваний»;</w:t>
      </w: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tabs>
          <w:tab w:val="left" w:pos="3463"/>
        </w:tabs>
        <w:spacing w:after="0" w:line="328" w:lineRule="exact"/>
        <w:ind w:left="120"/>
        <w:jc w:val="both"/>
      </w:pPr>
      <w:r>
        <w:rPr>
          <w:rStyle w:val="TimesNewRoman13pt0pt0"/>
          <w:rFonts w:eastAsia="Sylfaen"/>
        </w:rPr>
        <w:t>Майбороду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заведующего отделением ультразвуковой</w:t>
      </w: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tabs>
          <w:tab w:val="left" w:pos="3463"/>
        </w:tabs>
        <w:spacing w:after="0" w:line="328" w:lineRule="exact"/>
        <w:ind w:left="120"/>
        <w:jc w:val="both"/>
      </w:pPr>
      <w:r>
        <w:rPr>
          <w:rStyle w:val="TimesNewRoman13pt0pt0"/>
          <w:rFonts w:eastAsia="Sylfaen"/>
        </w:rPr>
        <w:t>Татьяну Анатольевну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диагностики коммунального некоммерческого</w:t>
      </w:r>
    </w:p>
    <w:p w:rsidR="00282CF5" w:rsidRDefault="00843E00">
      <w:pPr>
        <w:pStyle w:val="11"/>
        <w:framePr w:w="9900" w:h="7427" w:hRule="exact" w:wrap="around" w:vAnchor="page" w:hAnchor="page" w:x="1039" w:y="956"/>
        <w:shd w:val="clear" w:color="auto" w:fill="auto"/>
        <w:spacing w:after="360" w:line="320" w:lineRule="exact"/>
        <w:ind w:left="3520" w:right="240"/>
        <w:jc w:val="both"/>
      </w:pPr>
      <w:r>
        <w:rPr>
          <w:rStyle w:val="TimesNewRoman13pt0pt"/>
          <w:rFonts w:eastAsia="Sylfaen"/>
        </w:rPr>
        <w:t>предприятия Харьковского областного совета «Межобластной специализированный медико</w:t>
      </w:r>
      <w:r>
        <w:rPr>
          <w:rStyle w:val="TimesNewRoman13pt0pt"/>
          <w:rFonts w:eastAsia="Sylfaen"/>
        </w:rPr>
        <w:softHyphen/>
        <w:t>генетический центр - центр редких (орфанных) заболеваний», кандидата медицинских наук.</w:t>
      </w:r>
    </w:p>
    <w:p w:rsidR="00282CF5" w:rsidRDefault="00843E00">
      <w:pPr>
        <w:pStyle w:val="11"/>
        <w:framePr w:w="9900" w:h="7427" w:hRule="exact" w:wrap="around" w:vAnchor="page" w:hAnchor="page" w:x="1039" w:y="956"/>
        <w:numPr>
          <w:ilvl w:val="0"/>
          <w:numId w:val="2"/>
        </w:numPr>
        <w:shd w:val="clear" w:color="auto" w:fill="auto"/>
        <w:tabs>
          <w:tab w:val="left" w:pos="972"/>
        </w:tabs>
        <w:spacing w:after="300" w:line="320" w:lineRule="exact"/>
        <w:ind w:firstLine="620"/>
        <w:jc w:val="both"/>
      </w:pPr>
      <w:r>
        <w:rPr>
          <w:rStyle w:val="TimesNewRoman13pt0pt"/>
          <w:rFonts w:eastAsia="Sylfaen"/>
        </w:rPr>
        <w:t>За многолетний добросовестный и плодотворный труд, высокий профессионализм, весомый вклад в развитие эстетического воспитания жителей города Харькова и по случаю 90-летия со дня основания коммунального начального специализированного учебного учреждения искусств «Харьковская школа искусств для подростков и взрослых»:</w:t>
      </w:r>
    </w:p>
    <w:p w:rsidR="00282CF5" w:rsidRDefault="00843E00">
      <w:pPr>
        <w:pStyle w:val="20"/>
        <w:framePr w:w="9900" w:h="7427" w:hRule="exact" w:wrap="around" w:vAnchor="page" w:hAnchor="page" w:x="1039" w:y="956"/>
        <w:shd w:val="clear" w:color="auto" w:fill="auto"/>
        <w:jc w:val="both"/>
      </w:pPr>
      <w:r>
        <w:rPr>
          <w:rStyle w:val="2TimesNewRoman13pt0pt"/>
          <w:rFonts w:eastAsia="Sylfaen"/>
          <w:b/>
          <w:bCs/>
        </w:rPr>
        <w:t>- коллектив коммунального начального специализированного учебного учреждения искусств «Харьковская школа искусств для подростков и взрослых».</w:t>
      </w:r>
    </w:p>
    <w:p w:rsidR="00282CF5" w:rsidRDefault="00843E00">
      <w:pPr>
        <w:pStyle w:val="11"/>
        <w:framePr w:w="9900" w:h="1007" w:hRule="exact" w:wrap="around" w:vAnchor="page" w:hAnchor="page" w:x="1039" w:y="9167"/>
        <w:shd w:val="clear" w:color="auto" w:fill="auto"/>
        <w:spacing w:after="0"/>
        <w:ind w:right="3120"/>
        <w:jc w:val="left"/>
      </w:pPr>
      <w:r>
        <w:rPr>
          <w:rStyle w:val="TimesNewRoman13pt0pt"/>
          <w:rFonts w:eastAsia="Sylfaen"/>
        </w:rPr>
        <w:t>Заместитель управляющего делами</w:t>
      </w:r>
      <w:r>
        <w:rPr>
          <w:rStyle w:val="TimesNewRoman13pt0pt"/>
          <w:rFonts w:eastAsia="Sylfaen"/>
        </w:rPr>
        <w:br/>
        <w:t>исполнительного комитета - начальник</w:t>
      </w:r>
      <w:r>
        <w:rPr>
          <w:rStyle w:val="TimesNewRoman13pt0pt"/>
          <w:rFonts w:eastAsia="Sylfaen"/>
        </w:rPr>
        <w:br/>
        <w:t>Службы управления персоналом</w:t>
      </w:r>
    </w:p>
    <w:p w:rsidR="00282CF5" w:rsidRDefault="00843E00">
      <w:pPr>
        <w:pStyle w:val="11"/>
        <w:framePr w:wrap="around" w:vAnchor="page" w:hAnchor="page" w:x="8189" w:y="9782"/>
        <w:shd w:val="clear" w:color="auto" w:fill="auto"/>
        <w:spacing w:after="0" w:line="260" w:lineRule="exact"/>
        <w:ind w:left="100"/>
        <w:jc w:val="left"/>
      </w:pPr>
      <w:r>
        <w:rPr>
          <w:rStyle w:val="TimesNewRoman13pt0pt"/>
          <w:rFonts w:eastAsia="Sylfaen"/>
        </w:rPr>
        <w:t>Д.М. ПРОКУДИНА</w:t>
      </w:r>
    </w:p>
    <w:p w:rsidR="00282CF5" w:rsidRDefault="00843E00">
      <w:pPr>
        <w:pStyle w:val="24"/>
        <w:framePr w:wrap="around" w:vAnchor="page" w:hAnchor="page" w:x="5820" w:y="680"/>
        <w:shd w:val="clear" w:color="auto" w:fill="auto"/>
        <w:spacing w:line="230" w:lineRule="exact"/>
        <w:ind w:left="140"/>
        <w:jc w:val="left"/>
      </w:pPr>
      <w:r>
        <w:t>5</w:t>
      </w:r>
    </w:p>
    <w:p w:rsidR="00282CF5" w:rsidRDefault="00282CF5">
      <w:pPr>
        <w:rPr>
          <w:sz w:val="2"/>
          <w:szCs w:val="2"/>
        </w:rPr>
      </w:pPr>
    </w:p>
    <w:sectPr w:rsidR="00282C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D1" w:rsidRDefault="00E67BD1">
      <w:r>
        <w:separator/>
      </w:r>
    </w:p>
  </w:endnote>
  <w:endnote w:type="continuationSeparator" w:id="0">
    <w:p w:rsidR="00E67BD1" w:rsidRDefault="00E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D1" w:rsidRDefault="00E67BD1"/>
  </w:footnote>
  <w:footnote w:type="continuationSeparator" w:id="0">
    <w:p w:rsidR="00E67BD1" w:rsidRDefault="00E67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86D"/>
    <w:multiLevelType w:val="multilevel"/>
    <w:tmpl w:val="6B563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F4FF8"/>
    <w:multiLevelType w:val="multilevel"/>
    <w:tmpl w:val="58DA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5"/>
    <w:rsid w:val="00282CF5"/>
    <w:rsid w:val="00404066"/>
    <w:rsid w:val="00843E00"/>
    <w:rsid w:val="00C5623D"/>
    <w:rsid w:val="00E67BD1"/>
    <w:rsid w:val="00E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D4F"/>
  <w15:docId w15:val="{C8EA4ACF-FDB2-4A3B-A166-26D527D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pacing w:val="-8"/>
      <w:sz w:val="38"/>
      <w:szCs w:val="38"/>
      <w:u w:val="none"/>
    </w:rPr>
  </w:style>
  <w:style w:type="character" w:customStyle="1" w:styleId="1Verdana16pt-1pt">
    <w:name w:val="Заголовок №1 + Verdana;16 pt;Интервал -1 pt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4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TimesNewRoman13pt0pt">
    <w:name w:val="Основной текст + Times New Roman;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3pt0pt0">
    <w:name w:val="Основной текст + Times New Roman;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TimesNewRoman13pt0pt">
    <w:name w:val="Основной текст (2) + Times New Roman;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Sylfaen" w:eastAsia="Sylfaen" w:hAnsi="Sylfaen" w:cs="Sylfaen"/>
      <w:b/>
      <w:bCs/>
      <w:spacing w:val="-8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960" w:line="317" w:lineRule="exact"/>
      <w:jc w:val="center"/>
    </w:pPr>
    <w:rPr>
      <w:rFonts w:ascii="Sylfaen" w:eastAsia="Sylfaen" w:hAnsi="Sylfaen" w:cs="Sylfaen"/>
      <w:spacing w:val="-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Sylfaen" w:eastAsia="Sylfaen" w:hAnsi="Sylfaen" w:cs="Sylfaen"/>
      <w:b/>
      <w:bCs/>
      <w:spacing w:val="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2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4779</Words>
  <Characters>2725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Пользователь Windows</cp:lastModifiedBy>
  <cp:revision>3</cp:revision>
  <dcterms:created xsi:type="dcterms:W3CDTF">2019-02-26T15:03:00Z</dcterms:created>
  <dcterms:modified xsi:type="dcterms:W3CDTF">2019-02-26T15:14:00Z</dcterms:modified>
</cp:coreProperties>
</file>