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30" w:rsidRPr="005F0930" w:rsidRDefault="005F0930" w:rsidP="005F09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ПРОТОКОЛЬНЕ РІШЕННЯ</w:t>
      </w:r>
    </w:p>
    <w:p w:rsidR="005F0930" w:rsidRPr="005F0930" w:rsidRDefault="005F0930" w:rsidP="005F0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засідання Експертної ради Конкурсу інноваційно-інвестиційних проектів </w:t>
      </w:r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  <w:t>для залучення коштів іноземних та вітчизняних інвесторів в розвиток міста Харкова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5F0930" w:rsidRPr="005F0930" w:rsidTr="005F0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F0930" w:rsidRPr="005F0930" w:rsidRDefault="005F0930" w:rsidP="005F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З метою забезпечення неупередженого визначення переможців Конкурсу, Експертна рада Конкурсу розглянувши усі надані конкурсантами бізнес-плани та резюме проектів, своїм рішенням затверджує індивідуальні підсумкові оцінки в таких номінаціях:</w:t>
      </w:r>
    </w:p>
    <w:p w:rsidR="005F0930" w:rsidRPr="005F0930" w:rsidRDefault="005F0930" w:rsidP="005F0930">
      <w:pPr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Кращий інвестиційний проект у сфері житлово-комунального господарства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Проект-переможець – «</w:t>
      </w:r>
      <w:proofErr w:type="spellStart"/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Energy</w:t>
      </w:r>
      <w:proofErr w:type="spellEnd"/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cluster</w:t>
      </w:r>
      <w:proofErr w:type="spellEnd"/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»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Друге місце – «Розробка систем економії електричної енергії за рахунок використання солярних </w:t>
      </w:r>
      <w:proofErr w:type="spellStart"/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світловодних</w:t>
      </w:r>
      <w:proofErr w:type="spellEnd"/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освітлювальних установок»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Третє місце – «Розроблення та впровадження на Міських очисних спорудах № 2 Комплексу «</w:t>
      </w:r>
      <w:proofErr w:type="spellStart"/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Харківводовідведення</w:t>
      </w:r>
      <w:proofErr w:type="spellEnd"/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</w:t>
      </w:r>
      <w:proofErr w:type="spellStart"/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КП</w:t>
      </w:r>
      <w:proofErr w:type="spellEnd"/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Харківводоканал</w:t>
      </w:r>
      <w:proofErr w:type="spellEnd"/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» технологічної лінії утилізації мулового осаду стічних вод і виробництва альтернативного біопалива»</w:t>
      </w:r>
    </w:p>
    <w:p w:rsidR="005F0930" w:rsidRPr="005F0930" w:rsidRDefault="005F0930" w:rsidP="005F0930">
      <w:pPr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Кращий інвестиційний проект у галузі охорони здоров’я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Проект-переможець – «</w:t>
      </w:r>
      <w:proofErr w:type="spellStart"/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Медицинська</w:t>
      </w:r>
      <w:proofErr w:type="spellEnd"/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інтелектуальна система діагностики і контролю стану пацієнтів і підтримки процесу їх лікування для сімейної медицини»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Друге місце – «Індивідуальний безконтактний оптоелектронний датчик з приладом звукового попередження для просторової орієнтації робітників з вадами зору»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Третє місце – «Центр медично-психологічної реабілітації дітей та підлітків із груп високого соціального ризику»</w:t>
      </w:r>
    </w:p>
    <w:p w:rsidR="005F0930" w:rsidRPr="005F0930" w:rsidRDefault="005F0930" w:rsidP="005F0930">
      <w:pPr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Кращий інвестиційний проект у сфері спорту, розваг та відпочинку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Проект-переможець – «Спортивна карта міста Харкова»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Друге місце – «Відкриття комплексних спортивних клубів у Харкові з циклічних видів спорту»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Третє місце – соціальний проект «</w:t>
      </w:r>
      <w:proofErr w:type="spellStart"/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Ole</w:t>
      </w:r>
      <w:proofErr w:type="spellEnd"/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Lukoe</w:t>
      </w:r>
      <w:proofErr w:type="spellEnd"/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</w:p>
    <w:p w:rsidR="005F0930" w:rsidRPr="005F0930" w:rsidRDefault="005F0930" w:rsidP="005F0930">
      <w:pPr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Кращий інвестиційний проект у сфері розвитку туризму у Харкові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Проект-переможець – «Арт-завод «Механіка»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Друге місце – Проект з розвитку розважального туризму «Місто розваг»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Третє місце – «Створення в центральній частині міста Харкова пішохідної туристичної зони «Старе місто»</w:t>
      </w:r>
    </w:p>
    <w:p w:rsidR="005F0930" w:rsidRPr="005F0930" w:rsidRDefault="005F0930" w:rsidP="005F0930">
      <w:pPr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Кращий інвестиційний проект у сфері логістики та надання транспортних послуг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Проект-переможець – «Регіональна інформаційно-аналітична система моніторингу і організації дорожнього руху»</w:t>
      </w:r>
    </w:p>
    <w:p w:rsidR="005F0930" w:rsidRPr="005F0930" w:rsidRDefault="005F0930" w:rsidP="005F0930">
      <w:pPr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Кращий інвестиційний проект у сфері паливно-енергетичного комплексу та забезпечення енергоефективності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Проект-переможець – «Енергозберігаюча технологія виробництва спінених теплоізоляційних матеріалів на основі рідкого скла з використанням мікрохвильового випромінювання»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Проект-переможець – «Створення у Харкові першого в Україні демонстраційного ZEB – Центру енергозберігаючих технологій»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Друге місце – «Обладнання кіноконцертного залу «Україна» сонячною електростанцією для автономного автоматичного освітлення Харківського зоопарку, Каскаду, Фонтану світломузики парку ім. Т.Г.Шевченка та прилеглої території»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Третє місце – «Підвищення ефективності багатоповерхового житлового будинку за рахунок модернізації системи опалення та впровадження технічних рішень зі зменшення втрат тепла»</w:t>
      </w:r>
    </w:p>
    <w:p w:rsidR="005F0930" w:rsidRPr="005F0930" w:rsidRDefault="005F0930" w:rsidP="005F0930">
      <w:pPr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Кращий інвестиційний проект у сфері виробництва машинобудівної продукції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Проект-переможець – «Модернізація засобів дефектоскопії на КП «Харківський метрополітен»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Друге місце – «Створення портативного аналогово-цифрового безконтактного тахометру і підготовка його серійного виробництва»</w:t>
      </w:r>
    </w:p>
    <w:p w:rsidR="005F0930" w:rsidRPr="005F0930" w:rsidRDefault="005F0930" w:rsidP="005F0930">
      <w:pPr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Кращий інвестиційний проект у галузі виробництва хімічної та полімерної продукції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Проект-переможець – «</w:t>
      </w:r>
      <w:proofErr w:type="spellStart"/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Бескаталітичний</w:t>
      </w:r>
      <w:proofErr w:type="spellEnd"/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спосіб отримання високооктанових видів палива з вуглеводневої сировини»</w:t>
      </w:r>
    </w:p>
    <w:p w:rsidR="005F0930" w:rsidRPr="005F0930" w:rsidRDefault="005F0930" w:rsidP="005F0930">
      <w:pPr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Кращий інвестиційний проект в області інформаційно-комунікаційних технологій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Проект-переможець – «Міська геоінформаційна система на базі програмних продуктів з відкритим кодом»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Друге місце – «Проект автоматизованої інформаційно-консультативної системи «Протидія корупції»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Третє місце – «Підвищення відповідальності мешканців за екологічний стан територій проживання завдяки системі геоінформаційного моніторингу в Харкові та Харківській області»</w:t>
      </w:r>
    </w:p>
    <w:p w:rsidR="005F0930" w:rsidRPr="005F0930" w:rsidRDefault="005F0930" w:rsidP="005F0930">
      <w:pPr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Кращий інвестиційний проект в області виробництва мультимедійної продукції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Проект-переможець – «Виробництво повнометражного художнього фільму під робочою назвою «Стіни падають»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Друге місце – «Мультимедійний комплекс на тему «Вчимося малювати у стилі </w:t>
      </w:r>
      <w:proofErr w:type="spellStart"/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Anime</w:t>
      </w:r>
      <w:proofErr w:type="spellEnd"/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Третє місце – Мультимедійний навчальний комплекс за темою «Зоологія»</w:t>
      </w:r>
    </w:p>
    <w:p w:rsidR="005F0930" w:rsidRPr="005F0930" w:rsidRDefault="005F0930" w:rsidP="005F0930">
      <w:pPr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Кращий інвестиційний проект у сфері виробництва товарів для дітей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Проект-переможець – «Товари для дитячої творчості», «ЕКО блокноти та офісні зошити»</w:t>
      </w:r>
    </w:p>
    <w:p w:rsidR="005F0930" w:rsidRPr="005F0930" w:rsidRDefault="005F0930" w:rsidP="005F0930">
      <w:pPr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Кращий інвестиційний проект у сфері освіти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Проект- переможець – «Формулювання навчально-наукових кластерів міста Харкова»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Друге місце – «Бізнес-інкубатор як інструмент поліпшення існуючої інфраструктури Університету та важливий фактор стимулювання розвитку місцевої і регіональної економіки»</w:t>
      </w:r>
    </w:p>
    <w:p w:rsidR="005F0930" w:rsidRPr="005F0930" w:rsidRDefault="005F0930" w:rsidP="005F0930">
      <w:pPr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Кращий інвестиційний проект соціально-економічного розвитку міста Харкова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Проект-переможець – «Створення Харківського інноваційного центру комерціалізації технологій і наукових розробок»</w:t>
      </w:r>
    </w:p>
    <w:p w:rsidR="005F0930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Друге місце – «Соціальний центр єдиної соціальної мережі «Сім’я»</w:t>
      </w:r>
    </w:p>
    <w:p w:rsidR="00462C49" w:rsidRPr="005F0930" w:rsidRDefault="005F0930" w:rsidP="005F09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930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Третє місце – «Програма «Шкільний автобус» для дітей з обмеженими можливостями розвитку»</w:t>
      </w:r>
      <w:bookmarkStart w:id="0" w:name="_GoBack"/>
      <w:bookmarkEnd w:id="0"/>
    </w:p>
    <w:sectPr w:rsidR="00462C49" w:rsidRPr="005F0930" w:rsidSect="0023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E0256"/>
    <w:multiLevelType w:val="multilevel"/>
    <w:tmpl w:val="80EC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0930"/>
    <w:rsid w:val="0023700F"/>
    <w:rsid w:val="005F0930"/>
    <w:rsid w:val="00BF7C32"/>
    <w:rsid w:val="00C86496"/>
    <w:rsid w:val="00D3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0F"/>
  </w:style>
  <w:style w:type="paragraph" w:styleId="3">
    <w:name w:val="heading 3"/>
    <w:basedOn w:val="a"/>
    <w:link w:val="30"/>
    <w:uiPriority w:val="9"/>
    <w:qFormat/>
    <w:rsid w:val="005F09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5">
    <w:name w:val="heading 5"/>
    <w:basedOn w:val="a"/>
    <w:link w:val="50"/>
    <w:uiPriority w:val="9"/>
    <w:qFormat/>
    <w:rsid w:val="005F09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093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5F0930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5F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F0930"/>
    <w:rPr>
      <w:b/>
      <w:bCs/>
    </w:rPr>
  </w:style>
  <w:style w:type="character" w:styleId="a5">
    <w:name w:val="Hyperlink"/>
    <w:basedOn w:val="a0"/>
    <w:uiPriority w:val="99"/>
    <w:semiHidden/>
    <w:unhideWhenUsed/>
    <w:rsid w:val="005F09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39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Aleksey P. Mikolaenko</cp:lastModifiedBy>
  <cp:revision>2</cp:revision>
  <dcterms:created xsi:type="dcterms:W3CDTF">2016-09-13T08:27:00Z</dcterms:created>
  <dcterms:modified xsi:type="dcterms:W3CDTF">2016-09-13T13:00:00Z</dcterms:modified>
</cp:coreProperties>
</file>